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eview-hexa-boek-002-v4"/>
    <w:p>
      <w:pPr>
        <w:pStyle w:val="Heading1"/>
      </w:pPr>
      <w:r>
        <w:t xml:space="preserve">Review — HEXA-BOEK #002 v4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hexa-book-002.md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“Lokale rekenroutes zijn hersteld; ReturnCycle, byte-Hz en R(E)-projectie blijven open.”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Versie 4 verwerkt de eerdere correcties rond digitale reductie, 6-bitbereik, gaplabels en statusnotatie goed. De tekst is daardoor intern duidelijker. De hoofdroute van boek #002 is echter nog niet gedefinieerd: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,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 </w:t>
      </w:r>
      <w:r>
        <w:t xml:space="preserve">ontbreken. Daarnaast spreken enkele statussen hun eigen gaplabel tegen, is</w:t>
      </w:r>
      <w:r>
        <w:t xml:space="preserve"> </w:t>
      </w:r>
      <w:r>
        <w:rPr>
          <w:rStyle w:val="VerbatimChar"/>
        </w:rPr>
        <w:t xml:space="preserve">F/ℱ</w:t>
      </w:r>
      <w:r>
        <w:t xml:space="preserve"> </w:t>
      </w:r>
      <w:r>
        <w:t xml:space="preserve">nog niet volledig uniform en wordt</w:t>
      </w:r>
      <w:r>
        <w:t xml:space="preserve"> </w:t>
      </w:r>
      <w:r>
        <w:rPr>
          <w:rStyle w:val="VerbatimChar"/>
        </w:rPr>
        <w:t xml:space="preserve">ρ_D_pattern</w:t>
      </w:r>
      <w:r>
        <w:t xml:space="preserve"> </w:t>
      </w:r>
      <w:r>
        <w:t xml:space="preserve">genoemd zonder dat de formele operator daadwerkelijk in het artikel staat.</w:t>
      </w:r>
    </w:p>
    <w:p>
      <w:r>
        <w:pict>
          <v:rect style="width:0;height:1.5pt" o:hralign="center" o:hrstd="t" o:hr="t"/>
        </w:pict>
      </w:r>
    </w:p>
    <w:bookmarkEnd w:id="20"/>
    <w:bookmarkStart w:id="28" w:name="punten"/>
    <w:p>
      <w:pPr>
        <w:pStyle w:val="Heading2"/>
      </w:pPr>
      <w:r>
        <w:t xml:space="preserve">Punten</w:t>
      </w:r>
    </w:p>
    <w:bookmarkStart w:id="21" w:name="X87f5937baab78eb4853539eaab5d1cc9d7b0c0e"/>
    <w:p>
      <w:pPr>
        <w:pStyle w:val="Heading3"/>
      </w:pPr>
      <w:r>
        <w:t xml:space="preserve">P001: Byte-Hz-status spreekt gaplabel tegen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“1. byte/hex → Hz Mapping”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Gap gedeeltelijk geformaliseerd.</w:t>
      </w:r>
      <w:r>
        <w:br/>
      </w:r>
      <w:r>
        <w:rPr>
          <w:rStyle w:val="VerbatimChar"/>
        </w:rPr>
        <w:t xml:space="preserve">reference_bytes heeft nog geen invoerverzameling.</w:t>
      </w:r>
      <w:r>
        <w:br/>
      </w:r>
      <w:r>
        <w:br/>
      </w:r>
      <w:r>
        <w:rPr>
          <w:rStyle w:val="VerbatimChar"/>
        </w:rPr>
        <w:t xml:space="preserve">byte_to_freq:</w:t>
      </w:r>
      <w:r>
        <w:br/>
      </w:r>
      <w:r>
        <w:rPr>
          <w:rStyle w:val="VerbatimChar"/>
        </w:rPr>
        <w:t xml:space="preserve">  operator_status = conventie</w:t>
      </w:r>
      <w:r>
        <w:br/>
      </w:r>
      <w:r>
        <w:rPr>
          <w:rStyle w:val="VerbatimChar"/>
        </w:rPr>
        <w:t xml:space="preserve">  execution_status = voltooid</w:t>
      </w:r>
      <w:r>
        <w:br/>
      </w:r>
      <w:r>
        <w:rPr>
          <w:rStyle w:val="VerbatimChar"/>
        </w:rPr>
        <w:t xml:space="preserve">  validatie_status = niet_gevalideerd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Zonder invoerverzameling of concrete waarde voor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 </w:t>
      </w:r>
      <w:r>
        <w:t xml:space="preserve">kan de operator niet worden geëvalueerd. De route kan daarom niet tegelijk gedeeltelijk geformaliseerd en volledig uitgevoerd zijn.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Segments(S) := (S_1, ..., S_n)</w:t>
      </w:r>
      <w:r>
        <w:br/>
      </w:r>
      <w:r>
        <w:br/>
      </w:r>
      <w:r>
        <w:rPr>
          <w:rStyle w:val="VerbatimChar"/>
        </w:rPr>
        <w:t xml:space="preserve">reference_bytes(S)</w:t>
      </w:r>
      <w:r>
        <w:br/>
      </w:r>
      <w:r>
        <w:rPr>
          <w:rStyle w:val="VerbatimChar"/>
        </w:rPr>
        <w:t xml:space="preserve">  := (1/n) · Σᵢ len_bytes(S_i)</w:t>
      </w:r>
      <w:r>
        <w:br/>
      </w:r>
      <w:r>
        <w:br/>
      </w:r>
      <w:r>
        <w:rPr>
          <w:rStyle w:val="VerbatimChar"/>
        </w:rPr>
        <w:t xml:space="preserve">byte_to_freq(B, S)</w:t>
      </w:r>
      <w:r>
        <w:br/>
      </w:r>
      <w:r>
        <w:rPr>
          <w:rStyle w:val="VerbatimChar"/>
        </w:rPr>
        <w:t xml:space="preserve">  := 432 Hz · B / reference_bytes(S)</w:t>
      </w:r>
      <w:r>
        <w:br/>
      </w:r>
      <w:r>
        <w:br/>
      </w:r>
      <w:r>
        <w:rPr>
          <w:rStyle w:val="VerbatimChar"/>
        </w:rPr>
        <w:t xml:space="preserve">operator_status(byte_to_freq) = conventie</w:t>
      </w:r>
      <w:r>
        <w:br/>
      </w:r>
      <w:r>
        <w:rPr>
          <w:rStyle w:val="VerbatimChar"/>
        </w:rPr>
        <w:t xml:space="preserve">execution_status(byte_to_freq) = gedeeltelijk</w:t>
      </w:r>
      <w:r>
        <w:br/>
      </w:r>
      <w:r>
        <w:rPr>
          <w:rStyle w:val="VerbatimChar"/>
        </w:rPr>
        <w:t xml:space="preserve">validatie_status(byte_to_freq) = niet_gevalideerd</w:t>
      </w:r>
    </w:p>
    <w:p>
      <w:pPr>
        <w:pStyle w:val="FirstParagraph"/>
      </w:pPr>
      <w:r>
        <w:t xml:space="preserve">Na concrete evaluatie van alle segmenten:</w:t>
      </w:r>
    </w:p>
    <w:p>
      <w:pPr>
        <w:pStyle w:val="SourceCode"/>
      </w:pPr>
      <w:r>
        <w:rPr>
          <w:rStyle w:val="VerbatimChar"/>
        </w:rPr>
        <w:t xml:space="preserve">execution_status(byte_to_freq) = voltooid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07b67eafa5e39a228a799456d5ea2ef8541c8e7"/>
    <w:p>
      <w:pPr>
        <w:pStyle w:val="Heading3"/>
      </w:pPr>
      <w:r>
        <w:t xml:space="preserve">P002: Hex-naar-foneemroute blijft impliciet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“Alternatief: hex → frequentie via phonem-bridge”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hex_digit → phonem → oscillator_frequency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externe phonemische bridge kan pas vanaf een foneem worden aangeroepen. De operator of tabel die een hexteken naar een foneem omzet, ontbreekt nog.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hex_to_phoneme:</w:t>
      </w:r>
      <w:r>
        <w:br/>
      </w:r>
      <w:r>
        <w:rPr>
          <w:rStyle w:val="VerbatimChar"/>
        </w:rPr>
        <w:t xml:space="preserve">HexDigit ⇢ Phoneme</w:t>
      </w:r>
      <w:r>
        <w:br/>
      </w:r>
      <w:r>
        <w:br/>
      </w:r>
      <w:r>
        <w:rPr>
          <w:rStyle w:val="VerbatimChar"/>
        </w:rPr>
        <w:t xml:space="preserve">C_hex_freq</w:t>
      </w:r>
      <w:r>
        <w:br/>
      </w:r>
      <w:r>
        <w:rPr>
          <w:rStyle w:val="VerbatimChar"/>
        </w:rPr>
        <w:t xml:space="preserve">  := C_freq_map ∘ hex_to_phoneme</w:t>
      </w:r>
      <w:r>
        <w:br/>
      </w:r>
      <w:r>
        <w:br/>
      </w:r>
      <w:r>
        <w:rPr>
          <w:rStyle w:val="VerbatimChar"/>
        </w:rPr>
        <w:t xml:space="preserve">operator_status(hex_to_phoneme) = open</w:t>
      </w:r>
      <w:r>
        <w:br/>
      </w:r>
      <w:r>
        <w:rPr>
          <w:rStyle w:val="VerbatimChar"/>
        </w:rPr>
        <w:t xml:space="preserve">execution_status(hex_to_phoneme) = niet_voltooid</w:t>
      </w:r>
      <w:r>
        <w:br/>
      </w:r>
      <w:r>
        <w:rPr>
          <w:rStyle w:val="VerbatimChar"/>
        </w:rPr>
        <w:t xml:space="preserve">validatie_status(hex_to_phoneme) = niet_gevalideerd</w:t>
      </w:r>
      <w:r>
        <w:br/>
      </w:r>
      <w:r>
        <w:br/>
      </w:r>
      <w:r>
        <w:rPr>
          <w:rStyle w:val="VerbatimChar"/>
        </w:rPr>
        <w:t xml:space="preserve">operator_status(C_freq_map) = extern</w:t>
      </w:r>
    </w:p>
    <w:p>
      <w:pPr>
        <w:pStyle w:val="FirstParagraph"/>
      </w:pPr>
      <w:r>
        <w:t xml:space="preserve">Routeweergave: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⇢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C_freq_map</w:t>
      </w:r>
      <w:r>
        <w:br/>
      </w:r>
      <w:r>
        <w:rPr>
          <w:rStyle w:val="VerbatimChar"/>
        </w:rPr>
        <w:t xml:space="preserve">→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p003-synth-signatuur-blijft-dubbelzinnig"/>
    <w:p>
      <w:pPr>
        <w:pStyle w:val="Heading3"/>
      </w:pPr>
      <w:r>
        <w:t xml:space="preserve">P003: Synth-signatuur blijft dubbelzinnig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“3. C_tone_class → W_C”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W_C = Synth(tone_class, freq, waveform)</w:t>
      </w:r>
    </w:p>
    <w:p>
      <w:pPr>
        <w:pStyle w:val="FirstParagraph"/>
      </w:pPr>
      <w:r>
        <w:t xml:space="preserve">maar ook:</w:t>
      </w:r>
    </w:p>
    <w:p>
      <w:pPr>
        <w:pStyle w:val="SourceCode"/>
      </w:pPr>
      <w:r>
        <w:rPr>
          <w:rStyle w:val="VerbatimChar"/>
        </w:rPr>
        <w:t xml:space="preserve">tone_class → waveform mapping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golfvorm wordt zowel direct aan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 </w:t>
      </w:r>
      <w:r>
        <w:t xml:space="preserve">meegegeven als via</w:t>
      </w:r>
      <w:r>
        <w:t xml:space="preserve"> </w:t>
      </w:r>
      <w:r>
        <w:rPr>
          <w:rStyle w:val="VerbatimChar"/>
        </w:rPr>
        <w:t xml:space="preserve">tone_class</w:t>
      </w:r>
      <w:r>
        <w:t xml:space="preserve"> </w:t>
      </w:r>
      <w:r>
        <w:t xml:space="preserve">bepaald. Daardoor is niet duidelijk welke invoer beslissend is.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tone_waveform:</w:t>
      </w:r>
      <w:r>
        <w:br/>
      </w:r>
      <w:r>
        <w:rPr>
          <w:rStyle w:val="VerbatimChar"/>
        </w:rPr>
        <w:t xml:space="preserve">ToneClass ⇢ Waveform</w:t>
      </w:r>
      <w:r>
        <w:br/>
      </w:r>
      <w:r>
        <w:br/>
      </w:r>
      <w:r>
        <w:rPr>
          <w:rStyle w:val="VerbatimChar"/>
        </w:rPr>
        <w:t xml:space="preserve">tone_waveform("middentoon") := sine</w:t>
      </w:r>
      <w:r>
        <w:br/>
      </w:r>
      <w:r>
        <w:br/>
      </w:r>
      <w:r>
        <w:rPr>
          <w:rStyle w:val="VerbatimChar"/>
        </w:rPr>
        <w:t xml:space="preserve">oscillator(sine, f, A, t)</w:t>
      </w:r>
      <w:r>
        <w:br/>
      </w:r>
      <w:r>
        <w:rPr>
          <w:rStyle w:val="VerbatimChar"/>
        </w:rPr>
        <w:t xml:space="preserve">  := A · sin(2πft)</w:t>
      </w:r>
      <w:r>
        <w:br/>
      </w:r>
      <w:r>
        <w:br/>
      </w:r>
      <w:r>
        <w:rPr>
          <w:rStyle w:val="VerbatimChar"/>
        </w:rPr>
        <w:t xml:space="preserve">Synth(c, f, A, t)</w:t>
      </w:r>
      <w:r>
        <w:br/>
      </w:r>
      <w:r>
        <w:rPr>
          <w:rStyle w:val="VerbatimChar"/>
        </w:rPr>
        <w:t xml:space="preserve">  := oscillator(tone_waveform(c), f, A, t)</w:t>
      </w:r>
      <w:r>
        <w:br/>
      </w:r>
      <w:r>
        <w:br/>
      </w:r>
      <w:r>
        <w:rPr>
          <w:rStyle w:val="VerbatimChar"/>
        </w:rPr>
        <w:t xml:space="preserve">W_C(t)</w:t>
      </w:r>
      <w:r>
        <w:br/>
      </w:r>
      <w:r>
        <w:rPr>
          <w:rStyle w:val="VerbatimChar"/>
        </w:rPr>
        <w:t xml:space="preserve">  := Synth("middentoon", 437.27 Hz, 1, t)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operator_status(tone_waveform) = conventie</w:t>
      </w:r>
      <w:r>
        <w:br/>
      </w:r>
      <w:r>
        <w:rPr>
          <w:rStyle w:val="VerbatimChar"/>
        </w:rPr>
        <w:t xml:space="preserve">execution_status(tone_waveform|_{"middentoon"}) = voltooid</w:t>
      </w:r>
      <w:r>
        <w:br/>
      </w:r>
      <w:r>
        <w:br/>
      </w:r>
      <w:r>
        <w:rPr>
          <w:rStyle w:val="VerbatimChar"/>
        </w:rPr>
        <w:t xml:space="preserve">operator_status(Synth) = formeel</w:t>
      </w:r>
      <w:r>
        <w:br/>
      </w:r>
      <w:r>
        <w:rPr>
          <w:rStyle w:val="VerbatimChar"/>
        </w:rPr>
        <w:t xml:space="preserve">execution_status(Synth) = niet_voltooid</w:t>
      </w:r>
      <w:r>
        <w:br/>
      </w:r>
      <w:r>
        <w:rPr>
          <w:rStyle w:val="VerbatimChar"/>
        </w:rPr>
        <w:t xml:space="preserve">validatie_status(Synth)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p004-cerℱ-is-niet-formeel"/>
    <w:p>
      <w:pPr>
        <w:pStyle w:val="Heading3"/>
      </w:pPr>
      <w:r>
        <w:t xml:space="preserve">P004: C→E→R→ℱ is niet formeel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status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ℱ”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C → E → R → ℱ keten:</w:t>
      </w:r>
      <w:r>
        <w:br/>
      </w:r>
      <w:r>
        <w:rPr>
          <w:rStyle w:val="VerbatimChar"/>
        </w:rPr>
        <w:t xml:space="preserve">  operator_status = formeel</w:t>
      </w:r>
      <w:r>
        <w:br/>
      </w:r>
      <w:r>
        <w:rPr>
          <w:rStyle w:val="VerbatimChar"/>
        </w:rPr>
        <w:t xml:space="preserve">  execution_status = gedeeltelijk</w:t>
      </w:r>
    </w:p>
    <w:p>
      <w:pPr>
        <w:pStyle w:val="FirstParagraph"/>
      </w:pPr>
      <w:r>
        <w:t xml:space="preserve">terwijl:</w:t>
      </w:r>
    </w:p>
    <w:p>
      <w:pPr>
        <w:pStyle w:val="SourceCode"/>
      </w:pPr>
      <w:r>
        <w:rPr>
          <w:rStyle w:val="VerbatimChar"/>
        </w:rPr>
        <w:t xml:space="preserve">R(E) featureoperators en ρ_F projectie nog open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Een samengestelde keten kan niet</w:t>
      </w:r>
      <w:r>
        <w:t xml:space="preserve"> </w:t>
      </w:r>
      <w:r>
        <w:rPr>
          <w:rStyle w:val="VerbatimChar"/>
        </w:rPr>
        <w:t xml:space="preserve">formeel</w:t>
      </w:r>
      <w:r>
        <w:t xml:space="preserve"> </w:t>
      </w:r>
      <w:r>
        <w:t xml:space="preserve">zijn zolang centrale deeloperatoren geen definities, domeinen en codomeinen hebben. De architectuur is conceptueel benoemd, maar nog niet formeel gesloten.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operator_status(C_E_R_F_chain) = conceptueel</w:t>
      </w:r>
      <w:r>
        <w:br/>
      </w:r>
      <w:r>
        <w:rPr>
          <w:rStyle w:val="VerbatimChar"/>
        </w:rPr>
        <w:t xml:space="preserve">execution_status(C_E_R_F_chain) = gedeeltelijk</w:t>
      </w:r>
      <w:r>
        <w:br/>
      </w:r>
      <w:r>
        <w:rPr>
          <w:rStyle w:val="VerbatimChar"/>
        </w:rPr>
        <w:t xml:space="preserve">validatie_status(C_E_R_F_chain) = niet_gevalideerd</w:t>
      </w:r>
      <w:r>
        <w:br/>
      </w:r>
      <w:r>
        <w:br/>
      </w: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operator_status(ρ_F) = open</w:t>
      </w:r>
    </w:p>
    <w:p>
      <w:pPr>
        <w:pStyle w:val="FirstParagraph"/>
      </w:pPr>
      <w:r>
        <w:t xml:space="preserve">Zodra de featureoperators zijn vastgelegd:</w:t>
      </w:r>
    </w:p>
    <w:p>
      <w:pPr>
        <w:pStyle w:val="SourceCode"/>
      </w:pPr>
      <w:r>
        <w:rPr>
          <w:rStyle w:val="VerbatimChar"/>
        </w:rPr>
        <w:t xml:space="preserve">R : Signal → ReturnFeatureSpace</w:t>
      </w:r>
      <w:r>
        <w:br/>
      </w:r>
      <w:r>
        <w:rPr>
          <w:rStyle w:val="VerbatimChar"/>
        </w:rPr>
        <w:t xml:space="preserve">ρ_F : ReturnFeatureSpace → ℱ</w:t>
      </w:r>
      <w:r>
        <w:br/>
      </w:r>
      <w:r>
        <w:br/>
      </w:r>
      <w:r>
        <w:rPr>
          <w:rStyle w:val="VerbatimChar"/>
        </w:rPr>
        <w:t xml:space="preserve">r_return := ρ_F(R(E))</w:t>
      </w:r>
    </w:p>
    <w:p>
      <w:pPr>
        <w:pStyle w:val="FirstParagraph"/>
      </w:pPr>
      <w:r>
        <w:t xml:space="preserve">Pas daarna:</w:t>
      </w:r>
    </w:p>
    <w:p>
      <w:pPr>
        <w:pStyle w:val="SourceCode"/>
      </w:pPr>
      <w:r>
        <w:rPr>
          <w:rStyle w:val="VerbatimChar"/>
        </w:rPr>
        <w:t xml:space="preserve">operator_status(C_E_R_F_chain) = formeel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eaaa7c5753a7fdcac8e7d67327575e1710a8659"/>
    <w:p>
      <w:pPr>
        <w:pStyle w:val="Heading3"/>
      </w:pPr>
      <w:r>
        <w:t xml:space="preserve">P005: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zijn nog niet volledig uniform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architectuur, secties 4 en 5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Boek #002: F → R' → E' → C'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r_return ∈ ℱ</w:t>
      </w:r>
    </w:p>
    <w:p>
      <w:pPr>
        <w:pStyle w:val="FirstParagraph"/>
      </w:pPr>
      <w:r>
        <w:t xml:space="preserve">Verder staat:</w:t>
      </w:r>
    </w:p>
    <w:p>
      <w:pPr>
        <w:pStyle w:val="SourceCode"/>
      </w:pPr>
      <w:r>
        <w:rPr>
          <w:rStyle w:val="VerbatimChar"/>
        </w:rPr>
        <w:t xml:space="preserve">gelezen door F</w:t>
      </w:r>
      <w:r>
        <w:br/>
      </w:r>
      <w:r>
        <w:rPr>
          <w:rStyle w:val="VerbatimChar"/>
        </w:rPr>
        <w:t xml:space="preserve">6-veld binnen F</w:t>
      </w:r>
      <w:r>
        <w:br/>
      </w:r>
      <w:r>
        <w:rPr>
          <w:rStyle w:val="VerbatimChar"/>
        </w:rPr>
        <w:t xml:space="preserve">naar het 6-veld in F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changelog vermeldt dat de notatie uniform is gemaakt, maar in de lopende tekst staan nog meerdere instanties van</w:t>
      </w:r>
      <w:r>
        <w:t xml:space="preserve"> </w:t>
      </w:r>
      <w:r>
        <w:rPr>
          <w:rStyle w:val="VerbatimChar"/>
        </w:rPr>
        <w:t xml:space="preserve">F</w:t>
      </w:r>
      <w:r>
        <w:t xml:space="preserve">. Hierdoor blijft onduidelijk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een element, veld of alias van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is.</w:t>
      </w:r>
    </w:p>
    <w:p>
      <w:pPr>
        <w:pStyle w:val="BodyText"/>
      </w:pPr>
      <w:r>
        <w:rPr>
          <w:b/>
          <w:bCs/>
        </w:rPr>
        <w:t xml:space="preserve">Oplossing:</w:t>
      </w:r>
      <w:r>
        <w:t xml:space="preserve"> </w:t>
      </w:r>
      <w:r>
        <w:t xml:space="preserve">Gebruik overal:</w:t>
      </w:r>
    </w:p>
    <w:p>
      <w:pPr>
        <w:pStyle w:val="SourceCode"/>
      </w:pPr>
      <w:r>
        <w:rPr>
          <w:rStyle w:val="VerbatimChar"/>
        </w:rPr>
        <w:t xml:space="preserve">ℱ := fractaalveld</w:t>
      </w:r>
      <w:r>
        <w:br/>
      </w:r>
      <w:r>
        <w:rPr>
          <w:rStyle w:val="VerbatimChar"/>
        </w:rPr>
        <w:t xml:space="preserve">ℱ_6 ⊆ ℱ</w:t>
      </w:r>
      <w:r>
        <w:br/>
      </w:r>
      <w:r>
        <w:rPr>
          <w:rStyle w:val="VerbatimChar"/>
        </w:rPr>
        <w:t xml:space="preserve">r_return ∈ ℱ</w:t>
      </w:r>
      <w:r>
        <w:br/>
      </w:r>
      <w:r>
        <w:br/>
      </w:r>
      <w:r>
        <w:rPr>
          <w:rStyle w:val="VerbatimChar"/>
        </w:rPr>
        <w:t xml:space="preserve">Boek #002:</w:t>
      </w:r>
      <w:r>
        <w:br/>
      </w:r>
      <w:r>
        <w:rPr>
          <w:rStyle w:val="VerbatimChar"/>
        </w:rPr>
        <w:t xml:space="preserve">ℱ → R' → E' → C'</w:t>
      </w:r>
      <w:r>
        <w:br/>
      </w:r>
      <w:r>
        <w:br/>
      </w:r>
      <w:r>
        <w:rPr>
          <w:rStyle w:val="VerbatimChar"/>
        </w:rPr>
        <w:t xml:space="preserve">ρ_water : 24ℕ_{&gt;0} → ℱ</w:t>
      </w:r>
      <w:r>
        <w:br/>
      </w:r>
      <w:r>
        <w:rPr>
          <w:rStyle w:val="VerbatimChar"/>
        </w:rPr>
        <w:t xml:space="preserve">ρ_water(24k) := ℱ_6</w:t>
      </w:r>
    </w:p>
    <w:p>
      <w:pPr>
        <w:pStyle w:val="FirstParagraph"/>
      </w:pPr>
      <w:r>
        <w:t xml:space="preserve">Vervang ook:</w:t>
      </w:r>
    </w:p>
    <w:p>
      <w:pPr>
        <w:pStyle w:val="SourceCode"/>
      </w:pPr>
      <w:r>
        <w:rPr>
          <w:rStyle w:val="VerbatimChar"/>
        </w:rPr>
        <w:t xml:space="preserve">Deze structuur wordt gelezen door F</w:t>
      </w:r>
    </w:p>
    <w:p>
      <w:pPr>
        <w:pStyle w:val="FirstParagraph"/>
      </w:pPr>
      <w:r>
        <w:t xml:space="preserve">door:</w:t>
      </w:r>
    </w:p>
    <w:p>
      <w:pPr>
        <w:pStyle w:val="SourceCode"/>
      </w:pPr>
      <w:r>
        <w:rPr>
          <w:rStyle w:val="VerbatimChar"/>
        </w:rPr>
        <w:t xml:space="preserve">ρ_ℱ projecteert deze structuur naar r_return ∈ ℱ.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X39e773210f48fdbfb4d6fdef23b83e7dae968fd"/>
    <w:p>
      <w:pPr>
        <w:pStyle w:val="Heading3"/>
      </w:pPr>
      <w:r>
        <w:t xml:space="preserve">P006:</w:t>
      </w:r>
      <w:r>
        <w:t xml:space="preserve"> </w:t>
      </w:r>
      <w:r>
        <w:rPr>
          <w:rStyle w:val="VerbatimChar"/>
        </w:rPr>
        <w:t xml:space="preserve">ρ_D_pattern</w:t>
      </w:r>
      <w:r>
        <w:t xml:space="preserve"> </w:t>
      </w:r>
      <w:r>
        <w:t xml:space="preserve">wordt genoemd maar niet gedefinieerd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“6. ρ_fractal-D”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ρ_D_pattern formele operator vast</w:t>
      </w:r>
    </w:p>
    <w:p>
      <w:pPr>
        <w:pStyle w:val="FirstParagraph"/>
      </w:pPr>
      <w:r>
        <w:t xml:space="preserve">maar de definitie blijft:</w:t>
      </w:r>
    </w:p>
    <w:p>
      <w:pPr>
        <w:pStyle w:val="SourceCode"/>
      </w:pPr>
      <w:r>
        <w:rPr>
          <w:rStyle w:val="VerbatimChar"/>
        </w:rPr>
        <w:t xml:space="preserve">ρ_fractal-D = analyse van verhoudingen binnen D_numeric output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formele patroonoperator uit de review is niet daadwerkelijk in de artikeltekst opgenomen.</w:t>
      </w:r>
      <w:r>
        <w:t xml:space="preserve"> </w:t>
      </w:r>
      <w:r>
        <w:t xml:space="preserve">“Analyse”</w:t>
      </w:r>
      <w:r>
        <w:t xml:space="preserve"> </w:t>
      </w:r>
      <w:r>
        <w:t xml:space="preserve">blijft een procedureomschrijving zonder signatuur en uitvoer.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D_DR_vector := (6,4,9,2)</w:t>
      </w:r>
      <w:r>
        <w:br/>
      </w:r>
      <w:r>
        <w:br/>
      </w:r>
      <w:r>
        <w:rPr>
          <w:rStyle w:val="VerbatimChar"/>
        </w:rPr>
        <w:t xml:space="preserve">RatioMatrix(v)_ij := v_i / v_j</w:t>
      </w:r>
      <w:r>
        <w:br/>
      </w:r>
      <w:r>
        <w:br/>
      </w:r>
      <w:r>
        <w:rPr>
          <w:rStyle w:val="VerbatimChar"/>
        </w:rPr>
        <w:t xml:space="preserve">ρ_D_pattern:</w:t>
      </w:r>
      <w:r>
        <w:br/>
      </w:r>
      <w:r>
        <w:rPr>
          <w:rStyle w:val="VerbatimChar"/>
        </w:rPr>
        <w:t xml:space="preserve">{1,...,9}^4 → ({1,...,9}^4 × ℚ_{&gt;0}^{4×4})</w:t>
      </w:r>
      <w:r>
        <w:br/>
      </w:r>
      <w:r>
        <w:br/>
      </w:r>
      <w:r>
        <w:rPr>
          <w:rStyle w:val="VerbatimChar"/>
        </w:rPr>
        <w:t xml:space="preserve">ρ_D_pattern(v)</w:t>
      </w:r>
      <w:r>
        <w:br/>
      </w:r>
      <w:r>
        <w:rPr>
          <w:rStyle w:val="VerbatimChar"/>
        </w:rPr>
        <w:t xml:space="preserve">  := (v, RatioMatrix(v))</w:t>
      </w:r>
    </w:p>
    <w:p>
      <w:pPr>
        <w:pStyle w:val="FirstParagraph"/>
      </w:pPr>
      <w:r>
        <w:t xml:space="preserve">Scheid de interpretatieve stap:</w:t>
      </w:r>
    </w:p>
    <w:p>
      <w:pPr>
        <w:pStyle w:val="SourceCode"/>
      </w:pPr>
      <w:r>
        <w:rPr>
          <w:rStyle w:val="VerbatimChar"/>
        </w:rPr>
        <w:t xml:space="preserve">fractal_reading:</w:t>
      </w:r>
      <w:r>
        <w:br/>
      </w:r>
      <w:r>
        <w:rPr>
          <w:rStyle w:val="VerbatimChar"/>
        </w:rPr>
        <w:t xml:space="preserve">Output(ρ_D_pattern) → FractalLabel</w:t>
      </w:r>
      <w:r>
        <w:br/>
      </w:r>
      <w:r>
        <w:br/>
      </w:r>
      <w:r>
        <w:rPr>
          <w:rStyle w:val="VerbatimChar"/>
        </w:rPr>
        <w:t xml:space="preserve">fractal_reading(ρ_D_pattern(D_DR_vector))</w:t>
      </w:r>
      <w:r>
        <w:br/>
      </w:r>
      <w:r>
        <w:rPr>
          <w:rStyle w:val="VerbatimChar"/>
        </w:rPr>
        <w:t xml:space="preserve">  := candidate_self_similarity</w:t>
      </w:r>
      <w:r>
        <w:br/>
      </w:r>
      <w:r>
        <w:br/>
      </w:r>
      <w:r>
        <w:rPr>
          <w:rStyle w:val="VerbatimChar"/>
        </w:rPr>
        <w:t xml:space="preserve">operator_status(ρ_D_pattern) = formeel</w:t>
      </w:r>
      <w:r>
        <w:br/>
      </w:r>
      <w:r>
        <w:rPr>
          <w:rStyle w:val="VerbatimChar"/>
        </w:rPr>
        <w:t xml:space="preserve">execution_status(ρ_D_pattern) = voltooid</w:t>
      </w:r>
      <w:r>
        <w:br/>
      </w:r>
      <w:r>
        <w:rPr>
          <w:rStyle w:val="VerbatimChar"/>
        </w:rPr>
        <w:t xml:space="preserve">validatie_status(ρ_D_pattern) = gevalideerd</w:t>
      </w:r>
      <w:r>
        <w:br/>
      </w:r>
      <w:r>
        <w:br/>
      </w:r>
      <w:r>
        <w:rPr>
          <w:rStyle w:val="VerbatimChar"/>
        </w:rPr>
        <w:t xml:space="preserve">operator_status(fractal_reading) = interpretatief</w:t>
      </w:r>
      <w:r>
        <w:br/>
      </w:r>
      <w:r>
        <w:rPr>
          <w:rStyle w:val="VerbatimChar"/>
        </w:rPr>
        <w:t xml:space="preserve">execution_status(fractal_reading) = voltooid</w:t>
      </w:r>
      <w:r>
        <w:br/>
      </w:r>
      <w:r>
        <w:rPr>
          <w:rStyle w:val="VerbatimChar"/>
        </w:rPr>
        <w:t xml:space="preserve">validatie_status(fractal_reading) = niet_gevalideerd</w:t>
      </w:r>
      <w:r>
        <w:br/>
      </w:r>
      <w:r>
        <w:rPr>
          <w:rStyle w:val="VerbatimChar"/>
        </w:rPr>
        <w:t xml:space="preserve">vṛtti(fractal_reading)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Xdb2ca4118a3b4f8a75e43633517ccdd41945ceb"/>
    <w:p>
      <w:pPr>
        <w:pStyle w:val="Heading3"/>
      </w:pPr>
      <w:r>
        <w:t xml:space="preserve">P007: Return-invariant heeft nog geen ReturnCycle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secties</w:t>
      </w:r>
      <w:r>
        <w:t xml:space="preserve"> </w:t>
      </w:r>
      <w:r>
        <w:t xml:space="preserve">“Architectuur”</w:t>
      </w:r>
      <w:r>
        <w:t xml:space="preserve"> </w:t>
      </w:r>
      <w:r>
        <w:t xml:space="preserve">en</w:t>
      </w:r>
      <w:r>
        <w:t xml:space="preserve"> </w:t>
      </w:r>
      <w:r>
        <w:t xml:space="preserve">“Status Overzicht”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Boek #002:</w:t>
      </w:r>
      <w:r>
        <w:br/>
      </w:r>
      <w:r>
        <w:rPr>
          <w:rStyle w:val="VerbatimChar"/>
        </w:rPr>
        <w:t xml:space="preserve">F → R' → E' → C' → ...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Architectuur | Gedefinieerd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hebben nog geen signaturen of regels. Hierdoor bestaat de centrale cyclus van boek #002 niet als operator en kan de return-invariant niet worden getoetst.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R' : ℱ → ReturnSeed</w:t>
      </w:r>
      <w:r>
        <w:br/>
      </w:r>
      <w:r>
        <w:rPr>
          <w:rStyle w:val="VerbatimChar"/>
        </w:rPr>
        <w:t xml:space="preserve">E' : ReturnSeed → Signal</w:t>
      </w:r>
      <w:r>
        <w:br/>
      </w:r>
      <w:r>
        <w:rPr>
          <w:rStyle w:val="VerbatimChar"/>
        </w:rPr>
        <w:t xml:space="preserve">C' : Signal → CInput</w:t>
      </w:r>
    </w:p>
    <w:p>
      <w:pPr>
        <w:pStyle w:val="FirstParagraph"/>
      </w:pPr>
      <w:r>
        <w:t xml:space="preserve">Definieer de heen- en terugroute:</w:t>
      </w:r>
    </w:p>
    <w:p>
      <w:pPr>
        <w:pStyle w:val="SourceCode"/>
      </w:pPr>
      <w:r>
        <w:rPr>
          <w:rStyle w:val="VerbatimChar"/>
        </w:rPr>
        <w:t xml:space="preserve">ReturnSeedCycle:</w:t>
      </w:r>
      <w:r>
        <w:br/>
      </w:r>
      <w:r>
        <w:rPr>
          <w:rStyle w:val="VerbatimChar"/>
        </w:rPr>
        <w:t xml:space="preserve">ℱ → CInput</w:t>
      </w:r>
      <w:r>
        <w:br/>
      </w:r>
      <w:r>
        <w:br/>
      </w:r>
      <w:r>
        <w:rPr>
          <w:rStyle w:val="VerbatimChar"/>
        </w:rPr>
        <w:t xml:space="preserve">ReturnSeedCycle</w:t>
      </w:r>
      <w:r>
        <w:br/>
      </w:r>
      <w:r>
        <w:rPr>
          <w:rStyle w:val="VerbatimChar"/>
        </w:rPr>
        <w:t xml:space="preserve">  := C' ∘ E' ∘ R'</w:t>
      </w:r>
    </w:p>
    <w:p>
      <w:pPr>
        <w:pStyle w:val="SourceCode"/>
      </w:pPr>
      <w:r>
        <w:rPr>
          <w:rStyle w:val="VerbatimChar"/>
        </w:rPr>
        <w:t xml:space="preserve">ForwardCycle:</w:t>
      </w:r>
      <w:r>
        <w:br/>
      </w:r>
      <w:r>
        <w:rPr>
          <w:rStyle w:val="VerbatimChar"/>
        </w:rPr>
        <w:t xml:space="preserve">CInput → ℱ</w:t>
      </w:r>
      <w:r>
        <w:br/>
      </w:r>
      <w:r>
        <w:br/>
      </w:r>
      <w:r>
        <w:rPr>
          <w:rStyle w:val="VerbatimChar"/>
        </w:rPr>
        <w:t xml:space="preserve">ForwardCycle</w:t>
      </w:r>
      <w:r>
        <w:br/>
      </w:r>
      <w:r>
        <w:rPr>
          <w:rStyle w:val="VerbatimChar"/>
        </w:rPr>
        <w:t xml:space="preserve">  := ρ_ℱ ∘ R ∘ E ∘ C</w:t>
      </w:r>
    </w:p>
    <w:p>
      <w:pPr>
        <w:pStyle w:val="FirstParagraph"/>
      </w:pPr>
      <w:r>
        <w:t xml:space="preserve">Volledige cyclus:</w:t>
      </w:r>
    </w:p>
    <w:p>
      <w:pPr>
        <w:pStyle w:val="SourceCode"/>
      </w:pPr>
      <w:r>
        <w:rPr>
          <w:rStyle w:val="VerbatimChar"/>
        </w:rPr>
        <w:t xml:space="preserve">ReturnCycle:</w:t>
      </w:r>
      <w:r>
        <w:br/>
      </w:r>
      <w:r>
        <w:rPr>
          <w:rStyle w:val="VerbatimChar"/>
        </w:rPr>
        <w:t xml:space="preserve">ℱ → ℱ</w:t>
      </w:r>
      <w:r>
        <w:br/>
      </w:r>
      <w:r>
        <w:br/>
      </w:r>
      <w:r>
        <w:rPr>
          <w:rStyle w:val="VerbatimChar"/>
        </w:rPr>
        <w:t xml:space="preserve">ReturnCycle</w:t>
      </w:r>
      <w:r>
        <w:br/>
      </w:r>
      <w:r>
        <w:rPr>
          <w:rStyle w:val="VerbatimChar"/>
        </w:rPr>
        <w:t xml:space="preserve">  := ForwardCycle ∘ ReturnSeedCycle</w:t>
      </w:r>
    </w:p>
    <w:p>
      <w:pPr>
        <w:pStyle w:val="FirstParagraph"/>
      </w:pPr>
      <w:r>
        <w:t xml:space="preserve">Invariant:</w:t>
      </w:r>
    </w:p>
    <w:p>
      <w:pPr>
        <w:pStyle w:val="SourceCode"/>
      </w:pPr>
      <w:r>
        <w:rPr>
          <w:rStyle w:val="VerbatimChar"/>
        </w:rPr>
        <w:t xml:space="preserve">V_k : ℱ → K</w:t>
      </w:r>
      <w:r>
        <w:br/>
      </w:r>
      <w:r>
        <w:br/>
      </w:r>
      <w:r>
        <w:rPr>
          <w:rStyle w:val="VerbatimChar"/>
        </w:rPr>
        <w:t xml:space="preserve">return_invariant(r)</w:t>
      </w:r>
      <w:r>
        <w:br/>
      </w:r>
      <w:r>
        <w:rPr>
          <w:rStyle w:val="VerbatimChar"/>
        </w:rPr>
        <w:t xml:space="preserve">  ⇔ V_k(ReturnCycle(r)) = V_k(r)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operator_status(R') = open</w:t>
      </w:r>
      <w:r>
        <w:br/>
      </w:r>
      <w:r>
        <w:rPr>
          <w:rStyle w:val="VerbatimChar"/>
        </w:rPr>
        <w:t xml:space="preserve">operator_status(E') = open</w:t>
      </w:r>
      <w:r>
        <w:br/>
      </w:r>
      <w:r>
        <w:rPr>
          <w:rStyle w:val="VerbatimChar"/>
        </w:rPr>
        <w:t xml:space="preserve">operator_status(C') = open</w:t>
      </w:r>
      <w:r>
        <w:br/>
      </w:r>
      <w:r>
        <w:rPr>
          <w:rStyle w:val="VerbatimChar"/>
        </w:rPr>
        <w:t xml:space="preserve">operator_status(ReturnCycle) = open</w:t>
      </w:r>
      <w:r>
        <w:br/>
      </w:r>
      <w:r>
        <w:br/>
      </w:r>
      <w:r>
        <w:rPr>
          <w:rStyle w:val="VerbatimChar"/>
        </w:rPr>
        <w:t xml:space="preserve">execution_status(ReturnCycle) = niet_voltooid</w:t>
      </w:r>
      <w:r>
        <w:br/>
      </w:r>
      <w:r>
        <w:rPr>
          <w:rStyle w:val="VerbatimChar"/>
        </w:rPr>
        <w:t xml:space="preserve">validatie_status(ReturnCycle) = niet_gevalideerd</w:t>
      </w:r>
    </w:p>
    <w:p>
      <w:pPr>
        <w:pStyle w:val="FirstParagraph"/>
      </w:pPr>
      <w:r>
        <w:t xml:space="preserve">Corrigeer het statusoverzicht:</w:t>
      </w:r>
    </w:p>
    <w:p>
      <w:pPr>
        <w:pStyle w:val="SourceCode"/>
      </w:pPr>
      <w:r>
        <w:rPr>
          <w:rStyle w:val="VerbatimChar"/>
        </w:rPr>
        <w:t xml:space="preserve">| Architectuur | Conceptueel | R', E', C' en ReturnCycle nog open |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outekaart"/>
    <w:p>
      <w:pPr>
        <w:pStyle w:val="Heading2"/>
      </w:pPr>
      <w:r>
        <w:t xml:space="preserve">Routekaart</w:t>
      </w:r>
    </w:p>
    <w:bookmarkStart w:id="29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"437.2725"</w:t>
      </w:r>
      <w:r>
        <w:br/>
      </w:r>
      <w:r>
        <w:rPr>
          <w:rStyle w:val="VerbatimChar"/>
        </w:rPr>
        <w:t xml:space="preserve">→ digits_int_repr</w:t>
      </w:r>
      <w:r>
        <w:br/>
      </w:r>
      <w:r>
        <w:rPr>
          <w:rStyle w:val="VerbatimChar"/>
        </w:rPr>
        <w:t xml:space="preserve">→ 4372725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3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format_fixed(_,2)</w:t>
      </w:r>
      <w:r>
        <w:br/>
      </w:r>
      <w:r>
        <w:rPr>
          <w:rStyle w:val="VerbatimChar"/>
        </w:rPr>
        <w:t xml:space="preserve">→ "437.27"</w:t>
      </w:r>
      <w:r>
        <w:br/>
      </w:r>
      <w:r>
        <w:rPr>
          <w:rStyle w:val="VerbatimChar"/>
        </w:rPr>
        <w:t xml:space="preserve">→ digits_int_2</w:t>
      </w:r>
      <w:r>
        <w:br/>
      </w:r>
      <w:r>
        <w:rPr>
          <w:rStyle w:val="VerbatimChar"/>
        </w:rPr>
        <w:t xml:space="preserve">→ 43727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5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66</w:t>
      </w:r>
      <w:r>
        <w:br/>
      </w:r>
      <w:r>
        <w:rPr>
          <w:rStyle w:val="VerbatimChar"/>
        </w:rPr>
        <w:t xml:space="preserve">→ ×4</w:t>
      </w:r>
      <w:r>
        <w:br/>
      </w:r>
      <w:r>
        <w:rPr>
          <w:rStyle w:val="VerbatimChar"/>
        </w:rPr>
        <w:t xml:space="preserve">→ 264 = 24×11</w:t>
      </w:r>
      <w:r>
        <w:br/>
      </w:r>
      <w:r>
        <w:rPr>
          <w:rStyle w:val="VerbatimChar"/>
        </w:rPr>
        <w:t xml:space="preserve">→ ×3/2</w:t>
      </w:r>
      <w:r>
        <w:br/>
      </w:r>
      <w:r>
        <w:rPr>
          <w:rStyle w:val="VerbatimChar"/>
        </w:rPr>
        <w:t xml:space="preserve">→ 396 = 36×11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24k</w:t>
      </w:r>
      <w:r>
        <w:br/>
      </w:r>
      <w:r>
        <w:rPr>
          <w:rStyle w:val="VerbatimChar"/>
        </w:rPr>
        <w:t xml:space="preserve">→ ρ_water</w:t>
      </w:r>
      <w:r>
        <w:br/>
      </w:r>
      <w:r>
        <w:rPr>
          <w:rStyle w:val="VerbatimChar"/>
        </w:rPr>
        <w:t xml:space="preserve">→ ℱ_6</w:t>
      </w:r>
      <w:r>
        <w:br/>
      </w:r>
      <w:r>
        <w:rPr>
          <w:rStyle w:val="VerbatimChar"/>
        </w:rPr>
        <w:t xml:space="preserve">→ ⊣</w:t>
      </w:r>
    </w:p>
    <w:bookmarkEnd w:id="29"/>
    <w:bookmarkStart w:id="30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SanskritSegment</w:t>
      </w:r>
      <w:r>
        <w:br/>
      </w:r>
      <w:r>
        <w:rPr>
          <w:rStyle w:val="VerbatimChar"/>
        </w:rPr>
        <w:t xml:space="preserve">→ len_bytes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? reference_bytes(S)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ReturnFeatureSpace</w:t>
      </w:r>
      <w:r>
        <w:br/>
      </w:r>
      <w:r>
        <w:rPr>
          <w:rStyle w:val="VerbatimChar"/>
        </w:rPr>
        <w:t xml:space="preserve">→ ? ρ_ℱ</w:t>
      </w:r>
      <w:r>
        <w:br/>
      </w:r>
      <w:r>
        <w:rPr>
          <w:rStyle w:val="VerbatimChar"/>
        </w:rPr>
        <w:t xml:space="preserve">→ r_return ∈ ℱ</w:t>
      </w:r>
      <w:r>
        <w:br/>
      </w:r>
      <w:r>
        <w:br/>
      </w:r>
      <w:r>
        <w:rPr>
          <w:rStyle w:val="VerbatimChar"/>
        </w:rPr>
        <w:t xml:space="preserve">D_DR_vector</w:t>
      </w:r>
      <w:r>
        <w:br/>
      </w:r>
      <w:r>
        <w:rPr>
          <w:rStyle w:val="VerbatimChar"/>
        </w:rPr>
        <w:t xml:space="preserve">→ ? ρ_D_pattern</w:t>
      </w:r>
      <w:r>
        <w:br/>
      </w:r>
      <w:r>
        <w:rPr>
          <w:rStyle w:val="VerbatimChar"/>
        </w:rPr>
        <w:t xml:space="preserve">→ verhoudingsstructuur</w:t>
      </w:r>
      <w:r>
        <w:br/>
      </w:r>
      <w:r>
        <w:rPr>
          <w:rStyle w:val="VerbatimChar"/>
        </w:rPr>
        <w:t xml:space="preserve">→ fractal_reading</w:t>
      </w:r>
    </w:p>
    <w:bookmarkEnd w:id="30"/>
    <w:bookmarkStart w:id="31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→ ?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C_freq_map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ToneClass</w:t>
      </w:r>
      <w:r>
        <w:br/>
      </w:r>
      <w:r>
        <w:rPr>
          <w:rStyle w:val="VerbatimChar"/>
        </w:rPr>
        <w:t xml:space="preserve">→ tone_waveform</w:t>
      </w:r>
      <w:r>
        <w:br/>
      </w:r>
      <w:r>
        <w:rPr>
          <w:rStyle w:val="VerbatimChar"/>
        </w:rPr>
        <w:t xml:space="preserve">→ Synth</w:t>
      </w:r>
      <w:r>
        <w:br/>
      </w:r>
      <w:r>
        <w:rPr>
          <w:rStyle w:val="VerbatimChar"/>
        </w:rPr>
        <w:t xml:space="preserve">→ W_C</w:t>
      </w:r>
      <w:r>
        <w:br/>
      </w:r>
      <w:r>
        <w:br/>
      </w: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featureoperators</w:t>
      </w:r>
      <w:r>
        <w:br/>
      </w:r>
      <w:r>
        <w:rPr>
          <w:rStyle w:val="VerbatimChar"/>
        </w:rPr>
        <w:t xml:space="preserve">→ R(E)</w:t>
      </w:r>
      <w:r>
        <w:br/>
      </w:r>
      <w:r>
        <w:br/>
      </w:r>
      <w:r>
        <w:rPr>
          <w:rStyle w:val="VerbatimChar"/>
        </w:rPr>
        <w:t xml:space="preserve">ℱ</w:t>
      </w:r>
      <w:r>
        <w:br/>
      </w:r>
      <w:r>
        <w:rPr>
          <w:rStyle w:val="VerbatimChar"/>
        </w:rPr>
        <w:t xml:space="preserve">→ R'</w:t>
      </w:r>
      <w:r>
        <w:br/>
      </w:r>
      <w:r>
        <w:rPr>
          <w:rStyle w:val="VerbatimChar"/>
        </w:rPr>
        <w:t xml:space="preserve">→ E'</w:t>
      </w:r>
      <w:r>
        <w:br/>
      </w:r>
      <w:r>
        <w:rPr>
          <w:rStyle w:val="VerbatimChar"/>
        </w:rPr>
        <w:t xml:space="preserve">→ C'</w:t>
      </w:r>
      <w:r>
        <w:br/>
      </w:r>
      <w:r>
        <w:rPr>
          <w:rStyle w:val="VerbatimChar"/>
        </w:rPr>
        <w:t xml:space="preserve">→ ReturnCycle</w:t>
      </w:r>
    </w:p>
    <w:bookmarkEnd w:id="31"/>
    <w:bookmarkStart w:id="32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Boek #001-uitvoer</w:t>
      </w:r>
      <w:r>
        <w:br/>
      </w:r>
      <w:r>
        <w:rPr>
          <w:rStyle w:val="VerbatimChar"/>
        </w:rPr>
        <w:t xml:space="preserve">→ ↝ opgeslagen W_A..W_D, E(t), R(E) en invariantvalidatie</w:t>
      </w:r>
      <w:r>
        <w:br/>
      </w:r>
      <w:r>
        <w:br/>
      </w:r>
      <w:r>
        <w:rPr>
          <w:rStyle w:val="VerbatimChar"/>
        </w:rPr>
        <w:t xml:space="preserve">Phoneme</w:t>
      </w:r>
      <w:r>
        <w:br/>
      </w:r>
      <w:r>
        <w:rPr>
          <w:rStyle w:val="VerbatimChar"/>
        </w:rPr>
        <w:t xml:space="preserve">→ ↝ sanskrit-frequency-bridge</w:t>
      </w:r>
      <w:r>
        <w:br/>
      </w:r>
      <w:r>
        <w:rPr>
          <w:rStyle w:val="VerbatimChar"/>
        </w:rPr>
        <w:t xml:space="preserve">→ Gaṇa/Śāradā</w:t>
      </w:r>
      <w:r>
        <w:br/>
      </w:r>
      <w:r>
        <w:rPr>
          <w:rStyle w:val="VerbatimChar"/>
        </w:rPr>
        <w:t xml:space="preserve">→ MIDI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Synth- en fractaaluitwerkingen</w:t>
      </w:r>
      <w:r>
        <w:br/>
      </w:r>
      <w:r>
        <w:rPr>
          <w:rStyle w:val="VerbatimChar"/>
        </w:rPr>
        <w:t xml:space="preserve">→ ↝ artikelen 11 en 12</w:t>
      </w:r>
    </w:p>
    <w:bookmarkEnd w:id="32"/>
    <w:bookmarkEnd w:id="33"/>
    <w:bookmarkStart w:id="34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7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Definieer eerst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,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. Harmoniseer daarna</w:t>
      </w:r>
      <w:r>
        <w:t xml:space="preserve"> </w:t>
      </w:r>
      <w:r>
        <w:rPr>
          <w:rStyle w:val="VerbatimChar"/>
        </w:rPr>
        <w:t xml:space="preserve">F/ℱ</w:t>
      </w:r>
      <w:r>
        <w:t xml:space="preserve"> </w:t>
      </w:r>
      <w:r>
        <w:t xml:space="preserve">en corrigeer de status van</w:t>
      </w:r>
      <w:r>
        <w:t xml:space="preserve"> </w:t>
      </w:r>
      <w:r>
        <w:rPr>
          <w:rStyle w:val="VerbatimChar"/>
        </w:rPr>
        <w:t xml:space="preserve">byte_to_freq</w:t>
      </w:r>
      <w:r>
        <w:t xml:space="preserve"> </w:t>
      </w:r>
      <w:r>
        <w:t xml:space="preserve">en de samengestelde C-keten. Neem vervolgens de formele definitie van</w:t>
      </w:r>
      <w:r>
        <w:t xml:space="preserve"> </w:t>
      </w:r>
      <w:r>
        <w:rPr>
          <w:rStyle w:val="VerbatimChar"/>
        </w:rPr>
        <w:t xml:space="preserve">ρ_D_pattern</w:t>
      </w:r>
      <w:r>
        <w:t xml:space="preserve"> </w:t>
      </w:r>
      <w:r>
        <w:t xml:space="preserve">daadwerkelijk op.</w:t>
      </w:r>
    </w:p>
    <w:p>
      <w:pPr>
        <w:pStyle w:val="BodyText"/>
      </w:pPr>
      <w:r>
        <w:t xml:space="preserve">De DR-, deler- en 6-bit-correcties zijn gesloten. De centrale titelclaim blijft nog open:</w:t>
      </w:r>
    </w:p>
    <w:p>
      <w:pPr>
        <w:pStyle w:val="SourceCode"/>
      </w:pPr>
      <w:r>
        <w:rPr>
          <w:rStyle w:val="VerbatimChar"/>
        </w:rPr>
        <w:t xml:space="preserve">ReturnCycle : ℱ → ℱ</w:t>
      </w:r>
      <w:r>
        <w:br/>
      </w:r>
      <w:r>
        <w:rPr>
          <w:rStyle w:val="VerbatimChar"/>
        </w:rPr>
        <w:t xml:space="preserve">V_k(ReturnCycle(r)) = V_k(r)</w:t>
      </w:r>
    </w:p>
    <w:p>
      <w:pPr>
        <w:pStyle w:val="FirstParagraph"/>
      </w:pPr>
      <w:r>
        <w:t xml:space="preserve">Zolang deze operator niet bestaat, is</w:t>
      </w:r>
      <w:r>
        <w:t xml:space="preserve"> </w:t>
      </w:r>
      <w:r>
        <w:t xml:space="preserve">“Return-invariant”</w:t>
      </w:r>
      <w:r>
        <w:t xml:space="preserve"> </w:t>
      </w:r>
      <w:r>
        <w:t xml:space="preserve">een onderzoeksdoel en geen uitgevoerde invariant van boek #002.</w:t>
      </w:r>
    </w:p>
    <w:p>
      <w:r>
        <w:pict>
          <v:rect style="width:0;height:1.5pt" o:hralign="center" o:hrstd="t" o:hr="t"/>
        </w:pict>
      </w:r>
    </w:p>
    <w:bookmarkEnd w:id="34"/>
    <w:bookmarkStart w:id="35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v1: reken- en routefouten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DR-, deler- en 6-bit-fouten hersteld</w:t>
            </w:r>
          </w:p>
        </w:tc>
        <w:tc>
          <w:tcPr/>
          <w:p>
            <w:pPr>
              <w:pStyle w:val="Compact"/>
            </w:pPr>
            <w:r>
              <w:t xml:space="preserve">hexa-review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v3: gaplabels en veldnotatie beoordeeld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v4: resterende 7 punten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C'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ReturnCycle</w:t>
            </w:r>
            <w:r>
              <w:t xml:space="preserve"> </w:t>
            </w:r>
            <w:r>
              <w:t xml:space="preserve">definiëren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reference_bytes(S)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R(E)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ρ_ℱ</w:t>
            </w:r>
            <w:r>
              <w:t xml:space="preserve"> </w:t>
            </w:r>
            <w:r>
              <w:t xml:space="preserve">vastleggen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ρ_D_pattern</w:t>
            </w:r>
            <w:r>
              <w:t xml:space="preserve"> </w:t>
            </w:r>
            <w:r>
              <w:t xml:space="preserve">formeel opnemen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Externe uitvoer van boek #001 koppelen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Hercontrole na implementatie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done/discard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2"/>
  </w:num>
  <w:num w:numId="1023">
    <w:abstractNumId w:val="992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2026-07-24T10:03:09Z</dcterms:created>
  <dcterms:modified xsi:type="dcterms:W3CDTF">2026-07-24T10:03:09Z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