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f0d11b7cf150b7bfd6542e6625e37c64481332a"/>
    <w:p>
      <w:pPr>
        <w:pStyle w:val="Heading1"/>
      </w:pPr>
      <w:r>
        <w:t xml:space="preserve">Review — HEXA-BOEK #001 — Precieze repo-chain-audit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id: 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 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target: articles/hexa-book-001.md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status: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severity: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reviewer: ChatGPT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points: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summary:</w:t>
            </w:r>
            <w:r>
              <w:t xml:space="preserve"> </w:t>
            </w:r>
            <w:r>
              <w:t xml:space="preserve">“Legacy-monoliet mengt verouderde artikelen, rekenfouten en tegenstrijdige returnstatussen.”</w:t>
            </w:r>
          </w:p>
        </w:tc>
      </w:tr>
    </w:tbl>
    <w:bookmarkStart w:id="20" w:name="overzicht"/>
    <w:p>
      <w:pPr>
        <w:pStyle w:val="Heading2"/>
      </w:pPr>
      <w:r>
        <w:t xml:space="preserve">Overzicht</w:t>
      </w:r>
    </w:p>
    <w:p>
      <w:pPr>
        <w:pStyle w:val="FirstParagraph"/>
      </w:pPr>
      <w:r>
        <w:rPr>
          <w:rStyle w:val="VerbatimChar"/>
        </w:rPr>
        <w:t xml:space="preserve">hexa-book-001.md</w:t>
      </w:r>
      <w:r>
        <w:t xml:space="preserve"> </w:t>
      </w:r>
      <w:r>
        <w:t xml:space="preserve">is inhoudelijk geen lokale Artikel-1-node meer. Het bestand bevat een oudere volledige boekeditie met artikelen 1–13, Lens A–D, E/F, appendices en diverse inmiddels afgesplitste routes. Daardoor staan oude operatoren, berekeningen en statusmodellen naast de actuele modulaire architectuur. De grootste problemen zijn niet ontbrekende pointers, maar</w:t>
      </w:r>
      <w:r>
        <w:t xml:space="preserve"> </w:t>
      </w:r>
      <w:r>
        <w:rPr>
          <w:b/>
          <w:bCs/>
        </w:rPr>
        <w:t xml:space="preserve">duplicatie en regressie</w:t>
      </w:r>
      <w:r>
        <w:t xml:space="preserve">: dezelfde route is elders nieuwer vastgelegd, terwijl dit bestand oudere of tegenstrijdige waarden blijft presenteren.</w:t>
      </w:r>
    </w:p>
    <w:p>
      <w:pPr>
        <w:pStyle w:val="BodyText"/>
      </w:pPr>
      <w:r>
        <w:t xml:space="preserve">De juiste hoofdingreep is daarom niet twaalf losse reparaties uitvoeren, maar:</w:t>
      </w:r>
    </w:p>
    <w:p>
      <w:pPr>
        <w:pStyle w:val="SourceCode"/>
      </w:pPr>
      <w:r>
        <w:rPr>
          <w:rStyle w:val="VerbatimChar"/>
        </w:rPr>
        <w:t xml:space="preserve">hexa-book-001.md</w:t>
      </w:r>
      <w:r>
        <w:br/>
      </w:r>
      <w:r>
        <w:rPr>
          <w:rStyle w:val="VerbatimChar"/>
        </w:rPr>
        <w:t xml:space="preserve">→ reduceren tot Artikel 1 / Agni</w:t>
      </w:r>
      <w:r>
        <w:br/>
      </w:r>
      <w:r>
        <w:rPr>
          <w:rStyle w:val="VerbatimChar"/>
        </w:rPr>
        <w:t xml:space="preserve">→ alle latere artikelen vervangen door nidrā-pointers</w:t>
      </w:r>
      <w:r>
        <w:br/>
      </w:r>
      <w:r>
        <w:rPr>
          <w:rStyle w:val="VerbatimChar"/>
        </w:rPr>
        <w:t xml:space="preserve">→ historische monoliet archiveren als legacy-editie</w:t>
      </w:r>
    </w:p>
    <w:p>
      <w:r>
        <w:pict>
          <v:rect style="width:0;height:1.5pt" o:hralign="center" o:hrstd="t" o:hr="t"/>
        </w:pict>
      </w:r>
    </w:p>
    <w:bookmarkEnd w:id="20"/>
    <w:bookmarkStart w:id="33" w:name="punten"/>
    <w:p>
      <w:pPr>
        <w:pStyle w:val="Heading2"/>
      </w:pPr>
      <w:r>
        <w:t xml:space="preserve">Punten</w:t>
      </w:r>
    </w:p>
    <w:bookmarkStart w:id="21" w:name="Xb4533927800562ecfa7be1fa36a198902b67fab"/>
    <w:p>
      <w:pPr>
        <w:pStyle w:val="Heading3"/>
      </w:pPr>
      <w:r>
        <w:t xml:space="preserve">P001: Bestand 001 bevat het volledige oude boek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gehele documentstructuur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# Artikel 1</w:t>
      </w:r>
      <w:r>
        <w:br/>
      </w:r>
      <w:r>
        <w:rPr>
          <w:rStyle w:val="VerbatimChar"/>
        </w:rPr>
        <w:t xml:space="preserve"># Artikel 2</w:t>
      </w:r>
      <w:r>
        <w:br/>
      </w:r>
      <w:r>
        <w:rPr>
          <w:rStyle w:val="VerbatimChar"/>
        </w:rPr>
        <w:t xml:space="preserve"># Artikel 3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# Artikel 13</w:t>
      </w:r>
      <w:r>
        <w:br/>
      </w:r>
      <w:r>
        <w:rPr>
          <w:rStyle w:val="VerbatimChar"/>
        </w:rPr>
        <w:t xml:space="preserve"># Appendix A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rPr>
          <w:rStyle w:val="VerbatimChar"/>
        </w:rPr>
        <w:t xml:space="preserve">ROUTING.md</w:t>
      </w:r>
      <w:r>
        <w:t xml:space="preserve"> </w:t>
      </w:r>
      <w:r>
        <w:t xml:space="preserve">behandelt</w:t>
      </w:r>
      <w:r>
        <w:t xml:space="preserve"> </w:t>
      </w:r>
      <w:r>
        <w:rPr>
          <w:rStyle w:val="VerbatimChar"/>
        </w:rPr>
        <w:t xml:space="preserve">hexa-book-001.md</w:t>
      </w:r>
      <w:r>
        <w:t xml:space="preserve"> </w:t>
      </w:r>
      <w:r>
        <w:t xml:space="preserve">als de node voor Dimensie 1, terwijl onderwerpen als frequenties, synthese, returnmedium en 3-6-9 naar afzonderlijke bestanden zijn gerouteerd. De monoliet dupliceert daardoor de nieuwe nodes en kan gemakkelijk verouderde gegevens opnieuw als actueel bronmateriaal laten gelden.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articles/hexa-book-001.md</w:t>
      </w:r>
      <w:r>
        <w:br/>
      </w:r>
      <w:r>
        <w:rPr>
          <w:rStyle w:val="VerbatimChar"/>
        </w:rPr>
        <w:t xml:space="preserve">  := Introductie Artikel 1</w:t>
      </w:r>
      <w:r>
        <w:br/>
      </w:r>
      <w:r>
        <w:rPr>
          <w:rStyle w:val="VerbatimChar"/>
        </w:rPr>
        <w:t xml:space="preserve">   + Agni-conceptoperator</w:t>
      </w:r>
      <w:r>
        <w:br/>
      </w:r>
      <w:r>
        <w:rPr>
          <w:rStyle w:val="VerbatimChar"/>
        </w:rPr>
        <w:t xml:space="preserve">   + status Artikel 1</w:t>
      </w:r>
      <w:r>
        <w:br/>
      </w:r>
      <w:r>
        <w:rPr>
          <w:rStyle w:val="VerbatimChar"/>
        </w:rPr>
        <w:t xml:space="preserve">   + nidrā-pointers</w:t>
      </w:r>
      <w:r>
        <w:br/>
      </w:r>
      <w:r>
        <w:br/>
      </w:r>
      <w:r>
        <w:rPr>
          <w:rStyle w:val="VerbatimChar"/>
        </w:rPr>
        <w:t xml:space="preserve">archive/hexa-book-legacy-full-v3.md</w:t>
      </w:r>
      <w:r>
        <w:br/>
      </w:r>
      <w:r>
        <w:rPr>
          <w:rStyle w:val="VerbatimChar"/>
        </w:rPr>
        <w:t xml:space="preserve">  := huidige volledige inhoud</w:t>
      </w:r>
    </w:p>
    <w:p>
      <w:pPr>
        <w:pStyle w:val="FirstParagraph"/>
      </w:pPr>
      <w:r>
        <w:t xml:space="preserve">Voeg bovenaan de archiefversie toe:</w:t>
      </w:r>
    </w:p>
    <w:p>
      <w:pPr>
        <w:pStyle w:val="SourceCode"/>
      </w:pP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legacy</w:t>
      </w:r>
      <w:r>
        <w:br/>
      </w:r>
      <w:r>
        <w:rPr>
          <w:rStyle w:val="FunctionTok"/>
        </w:rPr>
        <w:t xml:space="preserve">superseded_by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articles/hexa-book-001.md ... hexa-book-017.md</w:t>
      </w:r>
      <w:r>
        <w:br/>
      </w:r>
      <w:r>
        <w:rPr>
          <w:rStyle w:val="FunctionTok"/>
        </w:rPr>
        <w:t xml:space="preserve">not_authoritative_for_current_routing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1"/>
        </w:numPr>
      </w:pPr>
      <w:r>
        <w:t xml:space="preserve">Formele operator</w:t>
      </w:r>
    </w:p>
    <w:p>
      <w:pPr>
        <w:pStyle w:val="Compact"/>
        <w:numPr>
          <w:ilvl w:val="0"/>
          <w:numId w:val="1002"/>
        </w:numPr>
      </w:pPr>
      <w:r>
        <w:t xml:space="preserve">Lens-projectie</w:t>
      </w:r>
    </w:p>
    <w:p>
      <w:pPr>
        <w:pStyle w:val="Compact"/>
        <w:numPr>
          <w:ilvl w:val="0"/>
          <w:numId w:val="1003"/>
        </w:numPr>
      </w:pPr>
      <w:r>
        <w:t xml:space="preserve">Status-notatie</w:t>
      </w:r>
    </w:p>
    <w:p>
      <w:pPr>
        <w:pStyle w:val="Compact"/>
        <w:numPr>
          <w:ilvl w:val="0"/>
          <w:numId w:val="1004"/>
        </w:numPr>
      </w:pPr>
      <w:r>
        <w:t xml:space="preserve">Vṛtti-classificatie</w:t>
      </w:r>
    </w:p>
    <w:p>
      <w:pPr>
        <w:pStyle w:val="Compact"/>
        <w:numPr>
          <w:ilvl w:val="0"/>
          <w:numId w:val="1005"/>
        </w:numPr>
      </w:pPr>
      <w:r>
        <w:t xml:space="preserve">Drie frequentiesystemen</w:t>
      </w:r>
    </w:p>
    <w:p>
      <w:pPr>
        <w:pStyle w:val="Compact"/>
        <w:numPr>
          <w:ilvl w:val="0"/>
          <w:numId w:val="100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1"/>
    <w:bookmarkStart w:id="22" w:name="X9d6ac9640d7b706c4951620af96c45bce93e9c8"/>
    <w:p>
      <w:pPr>
        <w:pStyle w:val="Heading3"/>
      </w:pPr>
      <w:r>
        <w:t xml:space="preserve">P002: Oude en nieuwe statussystemen lopen door elkaar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status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introductie, artikelen 1–2, E/F en appendices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status_validated(...)</w:t>
      </w:r>
      <w:r>
        <w:br/>
      </w:r>
      <w:r>
        <w:rPr>
          <w:rStyle w:val="VerbatimChar"/>
        </w:rPr>
        <w:t xml:space="preserve">status_defined(...)</w:t>
      </w:r>
      <w:r>
        <w:br/>
      </w:r>
      <w:r>
        <w:rPr>
          <w:rStyle w:val="VerbatimChar"/>
        </w:rPr>
        <w:t xml:space="preserve">status_executed(...)</w:t>
      </w:r>
      <w:r>
        <w:br/>
      </w:r>
      <w:r>
        <w:rPr>
          <w:rStyle w:val="VerbatimChar"/>
        </w:rPr>
        <w:t xml:space="preserve">status_operator(...)</w:t>
      </w:r>
      <w:r>
        <w:br/>
      </w:r>
      <w:r>
        <w:rPr>
          <w:rStyle w:val="VerbatimChar"/>
        </w:rPr>
        <w:t xml:space="preserve">status_formal(...)</w:t>
      </w:r>
      <w:r>
        <w:br/>
      </w:r>
      <w:r>
        <w:rPr>
          <w:rStyle w:val="VerbatimChar"/>
        </w:rPr>
        <w:t xml:space="preserve">status_local(...)</w:t>
      </w:r>
      <w:r>
        <w:br/>
      </w:r>
      <w:r>
        <w:rPr>
          <w:rStyle w:val="VerbatimChar"/>
        </w:rPr>
        <w:t xml:space="preserve">status_number_theory(...)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Het actuele framework gebruikt drie onafhankelijke dimensies:</w:t>
      </w:r>
    </w:p>
    <w:p>
      <w:pPr>
        <w:pStyle w:val="SourceCode"/>
      </w:pPr>
      <w:r>
        <w:rPr>
          <w:rStyle w:val="VerbatimChar"/>
        </w:rPr>
        <w:t xml:space="preserve">operator_status</w:t>
      </w:r>
      <w:r>
        <w:br/>
      </w:r>
      <w:r>
        <w:rPr>
          <w:rStyle w:val="VerbatimChar"/>
        </w:rPr>
        <w:t xml:space="preserve">execution_status</w:t>
      </w:r>
      <w:r>
        <w:br/>
      </w:r>
      <w:r>
        <w:rPr>
          <w:rStyle w:val="VerbatimChar"/>
        </w:rPr>
        <w:t xml:space="preserve">validatie_status</w:t>
      </w:r>
    </w:p>
    <w:p>
      <w:pPr>
        <w:pStyle w:val="FirstParagraph"/>
      </w:pPr>
      <w:r>
        <w:t xml:space="preserve">Het legacy-bestand gebruikt meerdere oudere functies zonder uniforme bereiken. Daardoor kan bijvoorbeeld</w:t>
      </w:r>
      <w:r>
        <w:t xml:space="preserve"> </w:t>
      </w:r>
      <w:r>
        <w:rPr>
          <w:rStyle w:val="VerbatimChar"/>
        </w:rPr>
        <w:t xml:space="preserve">status_defined</w:t>
      </w:r>
      <w:r>
        <w:t xml:space="preserve"> </w:t>
      </w:r>
      <w:r>
        <w:t xml:space="preserve">zowel een operatorstatus als een uitvoerclaim lijken.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operator_status(O)</w:t>
      </w:r>
      <w:r>
        <w:br/>
      </w:r>
      <w:r>
        <w:rPr>
          <w:rStyle w:val="VerbatimChar"/>
        </w:rPr>
        <w:t xml:space="preserve">  ∈ {formeel, conventie, interpretatief, conceptueel, open}</w:t>
      </w:r>
      <w:r>
        <w:br/>
      </w:r>
      <w:r>
        <w:br/>
      </w:r>
      <w:r>
        <w:rPr>
          <w:rStyle w:val="VerbatimChar"/>
        </w:rPr>
        <w:t xml:space="preserve">execution_status(O)</w:t>
      </w:r>
      <w:r>
        <w:br/>
      </w:r>
      <w:r>
        <w:rPr>
          <w:rStyle w:val="VerbatimChar"/>
        </w:rPr>
        <w:t xml:space="preserve">  ∈ {voltooid, gedeeltelijk, niet_voltooid}</w:t>
      </w:r>
      <w:r>
        <w:br/>
      </w:r>
      <w:r>
        <w:br/>
      </w:r>
      <w:r>
        <w:rPr>
          <w:rStyle w:val="VerbatimChar"/>
        </w:rPr>
        <w:t xml:space="preserve">validatie_status(O)</w:t>
      </w:r>
      <w:r>
        <w:br/>
      </w:r>
      <w:r>
        <w:rPr>
          <w:rStyle w:val="VerbatimChar"/>
        </w:rPr>
        <w:t xml:space="preserve">  ∈ {gevalideerd, niet_gevalideerd}</w:t>
      </w:r>
    </w:p>
    <w:p>
      <w:pPr>
        <w:pStyle w:val="FirstParagraph"/>
      </w:pPr>
      <w:r>
        <w:t xml:space="preserve">Voor het lokale Agni-deel:</w:t>
      </w:r>
    </w:p>
    <w:p>
      <w:pPr>
        <w:pStyle w:val="SourceCode"/>
      </w:pPr>
      <w:r>
        <w:rPr>
          <w:rStyle w:val="VerbatimChar"/>
        </w:rPr>
        <w:t xml:space="preserve">operator_status(T_Agni) = conceptueel</w:t>
      </w:r>
      <w:r>
        <w:br/>
      </w:r>
      <w:r>
        <w:rPr>
          <w:rStyle w:val="VerbatimChar"/>
        </w:rPr>
        <w:t xml:space="preserve">execution_status(T_Agni) = niet_voltooid</w:t>
      </w:r>
      <w:r>
        <w:br/>
      </w:r>
      <w:r>
        <w:rPr>
          <w:rStyle w:val="VerbatimChar"/>
        </w:rPr>
        <w:t xml:space="preserve">validatie_status(T_Agni) = niet_gevalideerd</w:t>
      </w:r>
      <w:r>
        <w:br/>
      </w:r>
      <w:r>
        <w:rPr>
          <w:rStyle w:val="VerbatimChar"/>
        </w:rPr>
        <w:t xml:space="preserve">vṛtti(T_Agni) = vikalpa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7"/>
        </w:numPr>
      </w:pPr>
      <w:r>
        <w:t xml:space="preserve">Formele operator</w:t>
      </w:r>
    </w:p>
    <w:p>
      <w:pPr>
        <w:pStyle w:val="Compact"/>
        <w:numPr>
          <w:ilvl w:val="0"/>
          <w:numId w:val="1008"/>
        </w:numPr>
      </w:pPr>
      <w:r>
        <w:t xml:space="preserve">Lens-projectie</w:t>
      </w:r>
    </w:p>
    <w:p>
      <w:pPr>
        <w:pStyle w:val="Compact"/>
        <w:numPr>
          <w:ilvl w:val="0"/>
          <w:numId w:val="1009"/>
        </w:numPr>
      </w:pPr>
      <w:r>
        <w:t xml:space="preserve">Status-notatie</w:t>
      </w:r>
    </w:p>
    <w:p>
      <w:pPr>
        <w:pStyle w:val="Compact"/>
        <w:numPr>
          <w:ilvl w:val="0"/>
          <w:numId w:val="1010"/>
        </w:numPr>
      </w:pPr>
      <w:r>
        <w:t xml:space="preserve">Vṛtti-classificatie</w:t>
      </w:r>
    </w:p>
    <w:p>
      <w:pPr>
        <w:pStyle w:val="Compact"/>
        <w:numPr>
          <w:ilvl w:val="0"/>
          <w:numId w:val="1011"/>
        </w:numPr>
      </w:pPr>
      <w:r>
        <w:t xml:space="preserve">Drie frequentiesystemen</w:t>
      </w:r>
    </w:p>
    <w:p>
      <w:pPr>
        <w:pStyle w:val="Compact"/>
        <w:numPr>
          <w:ilvl w:val="0"/>
          <w:numId w:val="101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2"/>
    <w:bookmarkStart w:id="23" w:name="X94a8fd2cadda48bc982f048f6a27545fabfdcff"/>
    <w:p>
      <w:pPr>
        <w:pStyle w:val="Heading3"/>
      </w:pPr>
      <w:r>
        <w:t xml:space="preserve">P003: Returnstatus is intern direct tegenstrijdig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consistentie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introductie en Artikel E/F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  <w:r>
        <w:t xml:space="preserve"> </w:t>
      </w:r>
      <w:r>
        <w:t xml:space="preserve">De introductie zegt:</w:t>
      </w:r>
    </w:p>
    <w:p>
      <w:pPr>
        <w:pStyle w:val="SourceCode"/>
      </w:pPr>
      <w:r>
        <w:rPr>
          <w:rStyle w:val="VerbatimChar"/>
        </w:rPr>
        <w:t xml:space="preserve">R is niet formeel gespecificeerd</w:t>
      </w:r>
      <w:r>
        <w:br/>
      </w:r>
      <w:r>
        <w:rPr>
          <w:rStyle w:val="VerbatimChar"/>
        </w:rPr>
        <w:t xml:space="preserve">R(E) = undefined</w:t>
      </w:r>
      <w:r>
        <w:br/>
      </w:r>
      <w:r>
        <w:rPr>
          <w:rStyle w:val="VerbatimChar"/>
        </w:rPr>
        <w:t xml:space="preserve">r_return = undefined</w:t>
      </w:r>
      <w:r>
        <w:br/>
      </w:r>
      <w:r>
        <w:rPr>
          <w:rStyle w:val="VerbatimChar"/>
        </w:rPr>
        <w:t xml:space="preserve">status_validated = ongetest</w:t>
      </w:r>
    </w:p>
    <w:p>
      <w:pPr>
        <w:pStyle w:val="FirstParagraph"/>
      </w:pPr>
      <w:r>
        <w:t xml:space="preserve">Later staat:</w:t>
      </w:r>
    </w:p>
    <w:p>
      <w:pPr>
        <w:pStyle w:val="SourceCode"/>
      </w:pPr>
      <w:r>
        <w:rPr>
          <w:rStyle w:val="VerbatimChar"/>
        </w:rPr>
        <w:t xml:space="preserve">Artikel E volledig uitgevoerd</w:t>
      </w:r>
      <w:r>
        <w:br/>
      </w:r>
      <w:r>
        <w:rPr>
          <w:rStyle w:val="VerbatimChar"/>
        </w:rPr>
        <w:t xml:space="preserve">R(E) uitgevoerd en gevalideerd</w:t>
      </w:r>
      <w:r>
        <w:br/>
      </w:r>
      <w:r>
        <w:rPr>
          <w:rStyle w:val="VerbatimChar"/>
        </w:rPr>
        <w:t xml:space="preserve">r_return = (3,7,5,9)</w:t>
      </w:r>
      <w:r>
        <w:br/>
      </w:r>
      <w:r>
        <w:rPr>
          <w:rStyle w:val="VerbatimChar"/>
        </w:rPr>
        <w:t xml:space="preserve">status_validated = gevalideerd</w:t>
      </w:r>
    </w:p>
    <w:p>
      <w:pPr>
        <w:pStyle w:val="FirstParagraph"/>
      </w:pPr>
      <w:r>
        <w:t xml:space="preserve">En daarna opnieuw:</w:t>
      </w:r>
    </w:p>
    <w:p>
      <w:pPr>
        <w:pStyle w:val="SourceCode"/>
      </w:pPr>
      <w:r>
        <w:rPr>
          <w:rStyle w:val="VerbatimChar"/>
        </w:rPr>
        <w:t xml:space="preserve">status_validated = ongetest</w:t>
      </w:r>
      <w:r>
        <w:br/>
      </w:r>
      <w:r>
        <w:rPr>
          <w:rStyle w:val="VerbatimChar"/>
        </w:rPr>
        <w:t xml:space="preserve">R niet formeel gedefinieerd</w:t>
      </w:r>
    </w:p>
    <w:p>
      <w:pPr>
        <w:pStyle w:val="FirstParagraph"/>
      </w:pPr>
      <w:r>
        <w:t xml:space="preserve">Deze drie statussen bestaan in hetzelfde bestand.</w:t>
      </w:r>
    </w:p>
    <w:p>
      <w:pPr>
        <w:pStyle w:val="BodyText"/>
      </w:pPr>
      <w:r>
        <w:rPr>
          <w:b/>
          <w:bCs/>
        </w:rPr>
        <w:t xml:space="preserve">Probleem:</w:t>
      </w:r>
      <w:r>
        <w:t xml:space="preserve"> </w:t>
      </w:r>
      <w:r>
        <w:t xml:space="preserve">Een route kan niet tegelijk undefined, gevalideerd en ongetest zijn binnen dezelfde editie. Dit maakt iedere claim over de centrale</w:t>
      </w:r>
      <w:r>
        <w:t xml:space="preserve"> </w:t>
      </w:r>
      <w:r>
        <w:rPr>
          <w:rStyle w:val="VerbatimChar"/>
        </w:rPr>
        <w:t xml:space="preserve">0 ≐_lens 1</w:t>
      </w:r>
      <w:r>
        <w:t xml:space="preserve">-invariant onbetrouwbaar.</w:t>
      </w:r>
    </w:p>
    <w:p>
      <w:pPr>
        <w:pStyle w:val="BodyText"/>
      </w:pPr>
      <w:r>
        <w:rPr>
          <w:b/>
          <w:bCs/>
        </w:rPr>
        <w:t xml:space="preserve">Oplossing:</w:t>
      </w:r>
      <w:r>
        <w:t xml:space="preserve"> </w:t>
      </w:r>
      <w:r>
        <w:t xml:space="preserve">Kies één actuele waarheid:</w:t>
      </w:r>
    </w:p>
    <w:p>
      <w:pPr>
        <w:pStyle w:val="SourceCode"/>
      </w:pPr>
      <w:r>
        <w:rPr>
          <w:rStyle w:val="VerbatimChar"/>
        </w:rPr>
        <w:t xml:space="preserve">operator_status(R) = open</w:t>
      </w:r>
      <w:r>
        <w:br/>
      </w:r>
      <w:r>
        <w:rPr>
          <w:rStyle w:val="VerbatimChar"/>
        </w:rPr>
        <w:t xml:space="preserve">execution_status(R) = niet_voltooid</w:t>
      </w:r>
      <w:r>
        <w:br/>
      </w:r>
      <w:r>
        <w:rPr>
          <w:rStyle w:val="VerbatimChar"/>
        </w:rPr>
        <w:t xml:space="preserve">validatie_status(R) = niet_gevalideerd</w:t>
      </w:r>
      <w:r>
        <w:br/>
      </w:r>
      <w:r>
        <w:br/>
      </w:r>
      <w:r>
        <w:rPr>
          <w:rStyle w:val="VerbatimChar"/>
        </w:rPr>
        <w:t xml:space="preserve">value_status(r_return) = onbepaald</w:t>
      </w:r>
    </w:p>
    <w:p>
      <w:pPr>
        <w:pStyle w:val="FirstParagraph"/>
      </w:pPr>
      <w:r>
        <w:t xml:space="preserve">Of, wanneer de engine-uitvoering als gezaghebbend geldt:</w:t>
      </w:r>
    </w:p>
    <w:p>
      <w:pPr>
        <w:pStyle w:val="SourceCode"/>
      </w:pPr>
      <w:r>
        <w:rPr>
          <w:rStyle w:val="VerbatimChar"/>
        </w:rPr>
        <w:t xml:space="preserve">operator_status(R) = conventie</w:t>
      </w:r>
      <w:r>
        <w:br/>
      </w:r>
      <w:r>
        <w:rPr>
          <w:rStyle w:val="VerbatimChar"/>
        </w:rPr>
        <w:t xml:space="preserve">execution_status(R) = voltooid</w:t>
      </w:r>
      <w:r>
        <w:br/>
      </w:r>
      <w:r>
        <w:rPr>
          <w:rStyle w:val="VerbatimChar"/>
        </w:rPr>
        <w:t xml:space="preserve">validatie_status(R) = lokaal_gevalideerd</w:t>
      </w:r>
      <w:r>
        <w:br/>
      </w:r>
      <w:r>
        <w:rPr>
          <w:rStyle w:val="VerbatimChar"/>
        </w:rPr>
        <w:t xml:space="preserve">r_return := (3,7,5,9)</w:t>
      </w:r>
    </w:p>
    <w:p>
      <w:pPr>
        <w:pStyle w:val="FirstParagraph"/>
      </w:pPr>
      <w:r>
        <w:t xml:space="preserve">Gebruik niet beide.</w:t>
      </w:r>
    </w:p>
    <w:p>
      <w:pPr>
        <w:pStyle w:val="BodyText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3"/>
        </w:numPr>
      </w:pPr>
      <w:r>
        <w:t xml:space="preserve">Formele operator</w:t>
      </w:r>
    </w:p>
    <w:p>
      <w:pPr>
        <w:pStyle w:val="Compact"/>
        <w:numPr>
          <w:ilvl w:val="0"/>
          <w:numId w:val="1014"/>
        </w:numPr>
      </w:pPr>
      <w:r>
        <w:t xml:space="preserve">Lens-projectie</w:t>
      </w:r>
    </w:p>
    <w:p>
      <w:pPr>
        <w:pStyle w:val="Compact"/>
        <w:numPr>
          <w:ilvl w:val="0"/>
          <w:numId w:val="1015"/>
        </w:numPr>
      </w:pPr>
      <w:r>
        <w:t xml:space="preserve">Status-notatie</w:t>
      </w:r>
    </w:p>
    <w:p>
      <w:pPr>
        <w:pStyle w:val="Compact"/>
        <w:numPr>
          <w:ilvl w:val="0"/>
          <w:numId w:val="1016"/>
        </w:numPr>
      </w:pPr>
      <w:r>
        <w:t xml:space="preserve">Vṛtti-classificatie</w:t>
      </w:r>
    </w:p>
    <w:p>
      <w:pPr>
        <w:pStyle w:val="Compact"/>
        <w:numPr>
          <w:ilvl w:val="0"/>
          <w:numId w:val="1017"/>
        </w:numPr>
      </w:pPr>
      <w:r>
        <w:t xml:space="preserve">Drie frequentiesystemen</w:t>
      </w:r>
    </w:p>
    <w:p>
      <w:pPr>
        <w:pStyle w:val="Compact"/>
        <w:numPr>
          <w:ilvl w:val="0"/>
          <w:numId w:val="1018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3"/>
    <w:bookmarkStart w:id="24" w:name="p004-griekse-waarde-van-λίθος-is-fout"/>
    <w:p>
      <w:pPr>
        <w:pStyle w:val="Heading3"/>
      </w:pPr>
      <w:r>
        <w:t xml:space="preserve">P004: Griekse waarde van</w:t>
      </w:r>
      <w:r>
        <w:t xml:space="preserve"> </w:t>
      </w:r>
      <w:r>
        <w:rPr>
          <w:rStyle w:val="VerbatimChar"/>
        </w:rPr>
        <w:t xml:space="preserve">Λίθος</w:t>
      </w:r>
      <w:r>
        <w:t xml:space="preserve"> </w:t>
      </w:r>
      <w:r>
        <w:t xml:space="preserve">is fout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berekening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Artikel 2, Lens B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gesloten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B_ratio(Λίθος/Πῦρ) = 610/580</w:t>
      </w:r>
      <w:r>
        <w:br/>
      </w:r>
      <w:r>
        <w:rPr>
          <w:rStyle w:val="VerbatimChar"/>
        </w:rPr>
        <w:t xml:space="preserve">DR(Λίθος) = 7</w:t>
      </w:r>
      <w:r>
        <w:br/>
      </w:r>
      <w:r>
        <w:rPr>
          <w:rStyle w:val="VerbatimChar"/>
        </w:rPr>
        <w:t xml:space="preserve">580 + 610 + 461 = 1651 → DR 4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Met de tekenset die het document zelf definieert:</w:t>
      </w:r>
    </w:p>
    <w:p>
      <w:pPr>
        <w:pStyle w:val="SourceCode"/>
      </w:pPr>
      <w:r>
        <w:rPr>
          <w:rStyle w:val="VerbatimChar"/>
        </w:rPr>
        <w:t xml:space="preserve">λ = 30</w:t>
      </w:r>
      <w:r>
        <w:br/>
      </w:r>
      <w:r>
        <w:rPr>
          <w:rStyle w:val="VerbatimChar"/>
        </w:rPr>
        <w:t xml:space="preserve">ι = 10</w:t>
      </w:r>
      <w:r>
        <w:br/>
      </w:r>
      <w:r>
        <w:rPr>
          <w:rStyle w:val="VerbatimChar"/>
        </w:rPr>
        <w:t xml:space="preserve">θ = 9</w:t>
      </w:r>
      <w:r>
        <w:br/>
      </w:r>
      <w:r>
        <w:rPr>
          <w:rStyle w:val="VerbatimChar"/>
        </w:rPr>
        <w:t xml:space="preserve">ο = 70</w:t>
      </w:r>
      <w:r>
        <w:br/>
      </w:r>
      <w:r>
        <w:rPr>
          <w:rStyle w:val="VerbatimChar"/>
        </w:rPr>
        <w:t xml:space="preserve">ς = 200</w:t>
      </w:r>
    </w:p>
    <w:p>
      <w:pPr>
        <w:pStyle w:val="FirstParagraph"/>
      </w:pPr>
      <w:r>
        <w:t xml:space="preserve">geldt:</w:t>
      </w:r>
    </w:p>
    <w:p>
      <w:pPr>
        <w:pStyle w:val="SourceCode"/>
      </w:pPr>
      <w:r>
        <w:rPr>
          <w:rStyle w:val="VerbatimChar"/>
        </w:rPr>
        <w:t xml:space="preserve">Λίθος = 30+10+9+70+200 = 319</w:t>
      </w:r>
      <w:r>
        <w:br/>
      </w:r>
      <w:r>
        <w:rPr>
          <w:rStyle w:val="VerbatimChar"/>
        </w:rPr>
        <w:t xml:space="preserve">DR(319) = 4</w:t>
      </w:r>
    </w:p>
    <w:p>
      <w:pPr>
        <w:pStyle w:val="FirstParagraph"/>
      </w:pPr>
      <w:r>
        <w:t xml:space="preserve">Niet 610 en niet DR 7. De actuele opgesplitste Artikel-2-route gebruikte eerder eveneens 319. Het legacy-bestand bevat dus een gesloten maar fout uitgevoerde route.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B_ratio(Λίθος, Πῦρ)</w:t>
      </w:r>
      <w:r>
        <w:br/>
      </w:r>
      <w:r>
        <w:rPr>
          <w:rStyle w:val="VerbatimChar"/>
        </w:rPr>
        <w:t xml:space="preserve">  := 319/580</w:t>
      </w:r>
      <w:r>
        <w:br/>
      </w:r>
      <w:r>
        <w:rPr>
          <w:rStyle w:val="VerbatimChar"/>
        </w:rPr>
        <w:t xml:space="preserve">  ≈ 0.5500</w:t>
      </w:r>
      <w:r>
        <w:br/>
      </w:r>
      <w:r>
        <w:br/>
      </w:r>
      <w:r>
        <w:rPr>
          <w:rStyle w:val="VerbatimChar"/>
        </w:rPr>
        <w:t xml:space="preserve">B_ratio(Κύμα, Λίθος)</w:t>
      </w:r>
      <w:r>
        <w:br/>
      </w:r>
      <w:r>
        <w:rPr>
          <w:rStyle w:val="VerbatimChar"/>
        </w:rPr>
        <w:t xml:space="preserve">  := 461/319</w:t>
      </w:r>
      <w:r>
        <w:br/>
      </w:r>
      <w:r>
        <w:rPr>
          <w:rStyle w:val="VerbatimChar"/>
        </w:rPr>
        <w:t xml:space="preserve">  ≈ 1.4451</w:t>
      </w:r>
      <w:r>
        <w:br/>
      </w:r>
      <w:r>
        <w:br/>
      </w:r>
      <w:r>
        <w:rPr>
          <w:rStyle w:val="VerbatimChar"/>
        </w:rPr>
        <w:t xml:space="preserve">B_DR(Πῦρ, Λίθος, Κύμα)</w:t>
      </w:r>
      <w:r>
        <w:br/>
      </w:r>
      <w:r>
        <w:rPr>
          <w:rStyle w:val="VerbatimChar"/>
        </w:rPr>
        <w:t xml:space="preserve">  := DR(580+319+461)</w:t>
      </w:r>
      <w:r>
        <w:br/>
      </w:r>
      <w:r>
        <w:rPr>
          <w:rStyle w:val="VerbatimChar"/>
        </w:rPr>
        <w:t xml:space="preserve">  = DR(1360)</w:t>
      </w:r>
      <w:r>
        <w:br/>
      </w:r>
      <w:r>
        <w:rPr>
          <w:rStyle w:val="VerbatimChar"/>
        </w:rPr>
        <w:t xml:space="preserve">  = 1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9"/>
        </w:numPr>
      </w:pPr>
      <w:r>
        <w:t xml:space="preserve">Formele operator</w:t>
      </w:r>
    </w:p>
    <w:p>
      <w:pPr>
        <w:pStyle w:val="Compact"/>
        <w:numPr>
          <w:ilvl w:val="0"/>
          <w:numId w:val="1020"/>
        </w:numPr>
      </w:pPr>
      <w:r>
        <w:t xml:space="preserve">Lens-projectie</w:t>
      </w:r>
    </w:p>
    <w:p>
      <w:pPr>
        <w:pStyle w:val="Compact"/>
        <w:numPr>
          <w:ilvl w:val="0"/>
          <w:numId w:val="1021"/>
        </w:numPr>
      </w:pPr>
      <w:r>
        <w:t xml:space="preserve">Status-notatie</w:t>
      </w:r>
    </w:p>
    <w:p>
      <w:pPr>
        <w:pStyle w:val="Compact"/>
        <w:numPr>
          <w:ilvl w:val="0"/>
          <w:numId w:val="1022"/>
        </w:numPr>
      </w:pPr>
      <w:r>
        <w:t xml:space="preserve">Vṛtti-classificatie</w:t>
      </w:r>
    </w:p>
    <w:p>
      <w:pPr>
        <w:pStyle w:val="Compact"/>
        <w:numPr>
          <w:ilvl w:val="0"/>
          <w:numId w:val="1023"/>
        </w:numPr>
      </w:pPr>
      <w:r>
        <w:t xml:space="preserve">Drie frequentiesystemen</w:t>
      </w:r>
    </w:p>
    <w:p>
      <w:pPr>
        <w:pStyle w:val="Compact"/>
        <w:numPr>
          <w:ilvl w:val="0"/>
          <w:numId w:val="1024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4"/>
    <w:bookmarkStart w:id="25" w:name="X498a1ad459dc5a43f923cad5ca8ac8ebfbf19e8"/>
    <w:p>
      <w:pPr>
        <w:pStyle w:val="Heading3"/>
      </w:pPr>
      <w:r>
        <w:t xml:space="preserve">P005: Lens B gebruikt meerdere onderling onverenigbare waarden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consistentie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Lens B, Artikel E en statusoverzicht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  <w:r>
        <w:t xml:space="preserve"> </w:t>
      </w:r>
      <w:r>
        <w:t xml:space="preserve">Binnen hetzelfde bestand verschijnen onder andere:</w:t>
      </w:r>
    </w:p>
    <w:p>
      <w:pPr>
        <w:pStyle w:val="SourceCode"/>
      </w:pPr>
      <w:r>
        <w:rPr>
          <w:rStyle w:val="VerbatimChar"/>
        </w:rPr>
        <w:t xml:space="preserve">Λίθος = 610</w:t>
      </w:r>
      <w:r>
        <w:br/>
      </w:r>
      <w:r>
        <w:rPr>
          <w:rStyle w:val="VerbatimChar"/>
        </w:rPr>
        <w:t xml:space="preserve">B_numeric = 354</w:t>
      </w:r>
      <w:r>
        <w:br/>
      </w:r>
      <w:r>
        <w:rPr>
          <w:rStyle w:val="VerbatimChar"/>
        </w:rPr>
        <w:t xml:space="preserve">M_B: DR(529)=7</w:t>
      </w:r>
      <w:r>
        <w:br/>
      </w:r>
      <w:r>
        <w:rPr>
          <w:rStyle w:val="VerbatimChar"/>
        </w:rPr>
        <w:t xml:space="preserve">P_B^E = DR(354)=3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Er is geen route die 319, 354, 529 en 610 als verschillende outputs van duidelijk benoemde operators onderscheidt. Daardoor wordt</w:t>
      </w:r>
      <w:r>
        <w:t xml:space="preserve"> </w:t>
      </w:r>
      <w:r>
        <w:rPr>
          <w:rStyle w:val="VerbatimChar"/>
        </w:rPr>
        <w:t xml:space="preserve">B_numeric</w:t>
      </w:r>
      <w:r>
        <w:t xml:space="preserve"> </w:t>
      </w:r>
      <w:r>
        <w:t xml:space="preserve">stilzwijgend door andere waarden vervangen.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B_isopsefia_word(Λίθος) := 319</w:t>
      </w:r>
      <w:r>
        <w:br/>
      </w:r>
      <w:r>
        <w:rPr>
          <w:rStyle w:val="VerbatimChar"/>
        </w:rPr>
        <w:t xml:space="preserve">B_isopsefia_word(Πῦρ) := 580</w:t>
      </w:r>
      <w:r>
        <w:br/>
      </w:r>
      <w:r>
        <w:rPr>
          <w:rStyle w:val="VerbatimChar"/>
        </w:rPr>
        <w:t xml:space="preserve">B_isopsefia_word(Κύμα) := 461</w:t>
      </w:r>
      <w:r>
        <w:br/>
      </w:r>
      <w:r>
        <w:br/>
      </w:r>
      <w:r>
        <w:rPr>
          <w:rStyle w:val="VerbatimChar"/>
        </w:rPr>
        <w:t xml:space="preserve">B_numeric_context(...)</w:t>
      </w:r>
      <w:r>
        <w:br/>
      </w:r>
      <w:r>
        <w:rPr>
          <w:rStyle w:val="VerbatimChar"/>
        </w:rPr>
        <w:t xml:space="preserve">  := [expliciete invoer en formule]</w:t>
      </w:r>
    </w:p>
    <w:p>
      <w:pPr>
        <w:pStyle w:val="FirstParagraph"/>
      </w:pPr>
      <w:r>
        <w:t xml:space="preserve">Voor iedere andere waarde:</w:t>
      </w:r>
    </w:p>
    <w:p>
      <w:pPr>
        <w:pStyle w:val="SourceCode"/>
      </w:pPr>
      <w:r>
        <w:rPr>
          <w:rStyle w:val="VerbatimChar"/>
        </w:rPr>
        <w:t xml:space="preserve">value 354 → operator + invoer verplicht</w:t>
      </w:r>
      <w:r>
        <w:br/>
      </w:r>
      <w:r>
        <w:rPr>
          <w:rStyle w:val="VerbatimChar"/>
        </w:rPr>
        <w:t xml:space="preserve">value 529 → operator + invoer verplicht</w:t>
      </w:r>
    </w:p>
    <w:p>
      <w:pPr>
        <w:pStyle w:val="FirstParagraph"/>
      </w:pPr>
      <w:r>
        <w:t xml:space="preserve">Zonder route:</w:t>
      </w:r>
    </w:p>
    <w:p>
      <w:pPr>
        <w:pStyle w:val="SourceCode"/>
      </w:pPr>
      <w:r>
        <w:rPr>
          <w:rStyle w:val="VerbatimChar"/>
        </w:rPr>
        <w:t xml:space="preserve">value_status(354) = orphaned</w:t>
      </w:r>
      <w:r>
        <w:br/>
      </w:r>
      <w:r>
        <w:rPr>
          <w:rStyle w:val="VerbatimChar"/>
        </w:rPr>
        <w:t xml:space="preserve">value_status(529) = orphaned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25"/>
        </w:numPr>
      </w:pPr>
      <w:r>
        <w:t xml:space="preserve">Formele operator</w:t>
      </w:r>
    </w:p>
    <w:p>
      <w:pPr>
        <w:pStyle w:val="Compact"/>
        <w:numPr>
          <w:ilvl w:val="0"/>
          <w:numId w:val="1026"/>
        </w:numPr>
      </w:pPr>
      <w:r>
        <w:t xml:space="preserve">Lens-projectie</w:t>
      </w:r>
    </w:p>
    <w:p>
      <w:pPr>
        <w:pStyle w:val="Compact"/>
        <w:numPr>
          <w:ilvl w:val="0"/>
          <w:numId w:val="1027"/>
        </w:numPr>
      </w:pPr>
      <w:r>
        <w:t xml:space="preserve">Status-notatie</w:t>
      </w:r>
    </w:p>
    <w:p>
      <w:pPr>
        <w:pStyle w:val="Compact"/>
        <w:numPr>
          <w:ilvl w:val="0"/>
          <w:numId w:val="1028"/>
        </w:numPr>
      </w:pPr>
      <w:r>
        <w:t xml:space="preserve">Vṛtti-classificatie</w:t>
      </w:r>
    </w:p>
    <w:p>
      <w:pPr>
        <w:pStyle w:val="Compact"/>
        <w:numPr>
          <w:ilvl w:val="0"/>
          <w:numId w:val="1029"/>
        </w:numPr>
      </w:pPr>
      <w:r>
        <w:t xml:space="preserve">Drie frequentiesystemen</w:t>
      </w:r>
    </w:p>
    <w:p>
      <w:pPr>
        <w:pStyle w:val="Compact"/>
        <w:numPr>
          <w:ilvl w:val="0"/>
          <w:numId w:val="1030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5"/>
    <w:bookmarkStart w:id="26" w:name="X341cfb8ef287e4d37e0ab79a27af8703fe8982f"/>
    <w:p>
      <w:pPr>
        <w:pStyle w:val="Heading3"/>
      </w:pPr>
      <w:r>
        <w:t xml:space="preserve">P006:</w:t>
      </w:r>
      <w:r>
        <w:t xml:space="preserve"> </w:t>
      </w:r>
      <w:r>
        <w:rPr>
          <w:rStyle w:val="VerbatimChar"/>
        </w:rPr>
        <w:t xml:space="preserve">C_quality</w:t>
      </w:r>
      <w:r>
        <w:t xml:space="preserve"> </w:t>
      </w:r>
      <w:r>
        <w:t xml:space="preserve">gebruikt twee verschillende definities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Lens C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akliṣṭa = DR verschuift voorspelbaar</w:t>
      </w:r>
      <w:r>
        <w:br/>
      </w:r>
      <w:r>
        <w:rPr>
          <w:rStyle w:val="VerbatimChar"/>
        </w:rPr>
        <w:t xml:space="preserve">kliṣṭa = DR verschuift onvoorspelbaar of stagneert</w:t>
      </w:r>
    </w:p>
    <w:p>
      <w:pPr>
        <w:pStyle w:val="FirstParagraph"/>
      </w:pPr>
      <w:r>
        <w:t xml:space="preserve">De tekst erkent vervolgens dat de voorspellingsfunctie ontbreekt, maar classificeert beide sūtra’s toch als</w:t>
      </w:r>
      <w:r>
        <w:t xml:space="preserve"> </w:t>
      </w:r>
      <w:r>
        <w:rPr>
          <w:rStyle w:val="VerbatimChar"/>
        </w:rPr>
        <w:t xml:space="preserve">kliṣṭa</w:t>
      </w:r>
      <w:r>
        <w:t xml:space="preserve"> </w:t>
      </w:r>
      <w:r>
        <w:t xml:space="preserve">enkel omdat de DR verandert.</w:t>
      </w:r>
    </w:p>
    <w:p>
      <w:pPr>
        <w:pStyle w:val="BodyText"/>
      </w:pPr>
      <w:r>
        <w:rPr>
          <w:b/>
          <w:bCs/>
        </w:rPr>
        <w:t xml:space="preserve">Probleem:</w:t>
      </w:r>
      <w:r>
        <w:t xml:space="preserve"> </w:t>
      </w:r>
      <w:r>
        <w:t xml:space="preserve">De beslisregel die wordt gebruikt is niet de regel die wordt gedefinieerd. Bovendien is de actuele formele C-architectuur binair:</w:t>
      </w:r>
    </w:p>
    <w:p>
      <w:pPr>
        <w:pStyle w:val="SourceCode"/>
      </w:pPr>
      <w:r>
        <w:rPr>
          <w:rStyle w:val="VerbatimChar"/>
        </w:rPr>
        <w:t xml:space="preserve">gelijke toestand → akliṣṭa</w:t>
      </w:r>
      <w:r>
        <w:br/>
      </w:r>
      <w:r>
        <w:rPr>
          <w:rStyle w:val="VerbatimChar"/>
        </w:rPr>
        <w:t xml:space="preserve">verschoven toestand → kliṣṭa</w:t>
      </w:r>
    </w:p>
    <w:p>
      <w:pPr>
        <w:pStyle w:val="FirstParagraph"/>
      </w:pPr>
      <w:r>
        <w:t xml:space="preserve">Binnen deze architectuur zijn de Sanskriettermen de lokale formele toestanden zelf.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C_quality : SanskritLayerPair → {akliṣṭa, kliṣṭa}</w:t>
      </w:r>
      <w:r>
        <w:br/>
      </w:r>
      <w:r>
        <w:br/>
      </w:r>
      <w:r>
        <w:rPr>
          <w:rStyle w:val="VerbatimChar"/>
        </w:rPr>
        <w:t xml:space="preserve">C_quality(s) :=</w:t>
      </w:r>
      <w:r>
        <w:br/>
      </w:r>
      <w:r>
        <w:rPr>
          <w:rStyle w:val="VerbatimChar"/>
        </w:rPr>
        <w:t xml:space="preserve">  akliṣṭa  indien DR_work(s) = DR_source(s)</w:t>
      </w:r>
      <w:r>
        <w:br/>
      </w:r>
      <w:r>
        <w:rPr>
          <w:rStyle w:val="VerbatimChar"/>
        </w:rPr>
        <w:t xml:space="preserve">  kliṣṭa   indien DR_work(s) ≠ DR_source(s)</w:t>
      </w:r>
    </w:p>
    <w:p>
      <w:pPr>
        <w:pStyle w:val="FirstParagraph"/>
      </w:pPr>
      <w:r>
        <w:t xml:space="preserve">Daaruit volgt:</w:t>
      </w:r>
    </w:p>
    <w:p>
      <w:pPr>
        <w:pStyle w:val="SourceCode"/>
      </w:pPr>
      <w:r>
        <w:rPr>
          <w:rStyle w:val="VerbatimChar"/>
        </w:rPr>
        <w:t xml:space="preserve">C_quality(s_1.24) = kliṣṭa</w:t>
      </w:r>
      <w:r>
        <w:br/>
      </w:r>
      <w:r>
        <w:rPr>
          <w:rStyle w:val="VerbatimChar"/>
        </w:rPr>
        <w:t xml:space="preserve">C_quality(s_1.25) = kliṣṭa</w:t>
      </w:r>
    </w:p>
    <w:p>
      <w:pPr>
        <w:pStyle w:val="FirstParagraph"/>
      </w:pPr>
      <w:r>
        <w:t xml:space="preserve">Verwijder</w:t>
      </w:r>
      <w:r>
        <w:t xml:space="preserve"> </w:t>
      </w:r>
      <w:r>
        <w:t xml:space="preserve">“voorspelbaar/onvoorspelbaar”</w:t>
      </w:r>
      <w:r>
        <w:t xml:space="preserve">, tenzij een aparte voorspellingsoperator wordt toegevoegd.</w:t>
      </w:r>
    </w:p>
    <w:p>
      <w:pPr>
        <w:pStyle w:val="BodyText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1"/>
        </w:numPr>
      </w:pPr>
      <w:r>
        <w:t xml:space="preserve">Formele operator</w:t>
      </w:r>
    </w:p>
    <w:p>
      <w:pPr>
        <w:pStyle w:val="Compact"/>
        <w:numPr>
          <w:ilvl w:val="0"/>
          <w:numId w:val="1032"/>
        </w:numPr>
      </w:pPr>
      <w:r>
        <w:t xml:space="preserve">Lens-projectie</w:t>
      </w:r>
    </w:p>
    <w:p>
      <w:pPr>
        <w:pStyle w:val="Compact"/>
        <w:numPr>
          <w:ilvl w:val="0"/>
          <w:numId w:val="1033"/>
        </w:numPr>
      </w:pPr>
      <w:r>
        <w:t xml:space="preserve">Status-notatie</w:t>
      </w:r>
    </w:p>
    <w:p>
      <w:pPr>
        <w:pStyle w:val="Compact"/>
        <w:numPr>
          <w:ilvl w:val="0"/>
          <w:numId w:val="1034"/>
        </w:numPr>
      </w:pPr>
      <w:r>
        <w:t xml:space="preserve">Vṛtti-classificatie</w:t>
      </w:r>
    </w:p>
    <w:p>
      <w:pPr>
        <w:pStyle w:val="Compact"/>
        <w:numPr>
          <w:ilvl w:val="0"/>
          <w:numId w:val="1035"/>
        </w:numPr>
      </w:pPr>
      <w:r>
        <w:t xml:space="preserve">Drie frequentiesystemen</w:t>
      </w:r>
    </w:p>
    <w:p>
      <w:pPr>
        <w:pStyle w:val="Compact"/>
        <w:numPr>
          <w:ilvl w:val="0"/>
          <w:numId w:val="103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6"/>
    <w:bookmarkStart w:id="27" w:name="Xcbb8d11532f3e73ac7ca6f27bb0591a6cc2e3cc"/>
    <w:p>
      <w:pPr>
        <w:pStyle w:val="Heading3"/>
      </w:pPr>
      <w:r>
        <w:t xml:space="preserve">P007:</w:t>
      </w:r>
      <w:r>
        <w:t xml:space="preserve"> </w:t>
      </w:r>
      <w:r>
        <w:rPr>
          <w:rStyle w:val="VerbatimChar"/>
        </w:rPr>
        <w:t xml:space="preserve">C_sound</w:t>
      </w:r>
      <w:r>
        <w:t xml:space="preserve"> </w:t>
      </w:r>
      <w:r>
        <w:t xml:space="preserve">wordt volledig genoemd terwijl</w:t>
      </w:r>
      <w:r>
        <w:t xml:space="preserve"> </w:t>
      </w:r>
      <w:r>
        <w:rPr>
          <w:rStyle w:val="VerbatimChar"/>
        </w:rPr>
        <w:t xml:space="preserve">W_C</w:t>
      </w:r>
      <w:r>
        <w:t xml:space="preserve"> </w:t>
      </w:r>
      <w:r>
        <w:t xml:space="preserve">ontbreekt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status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Lens C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C_sound volledig uitgevoerd</w:t>
      </w:r>
    </w:p>
    <w:p>
      <w:pPr>
        <w:pStyle w:val="FirstParagraph"/>
      </w:pPr>
      <w:r>
        <w:t xml:space="preserve">maar dezelfde sectie vermeldt:</w:t>
      </w:r>
    </w:p>
    <w:p>
      <w:pPr>
        <w:pStyle w:val="SourceCode"/>
      </w:pPr>
      <w:r>
        <w:rPr>
          <w:rStyle w:val="VerbatimChar"/>
        </w:rPr>
        <w:t xml:space="preserve">W_C | ontbreekt | vereist syntheseoperator</w:t>
      </w:r>
    </w:p>
    <w:p>
      <w:pPr>
        <w:pStyle w:val="FirstParagraph"/>
      </w:pPr>
      <w:r>
        <w:t xml:space="preserve">en noemt frequentiefeatures, toonklasse en uiteindelijke golf allemaal</w:t>
      </w:r>
      <w:r>
        <w:t xml:space="preserve"> </w:t>
      </w:r>
      <w:r>
        <w:rPr>
          <w:rStyle w:val="VerbatimChar"/>
        </w:rPr>
        <w:t xml:space="preserve">C_sound_output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Probleem:</w:t>
      </w:r>
      <w:r>
        <w:t xml:space="preserve"> </w:t>
      </w:r>
      <w:r>
        <w:t xml:space="preserve">Feature-extractie, toonklassetoewijzing en golfgeneratie zijn verschillende outputniveaus.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C_text_features := ...</w:t>
      </w:r>
      <w:r>
        <w:br/>
      </w:r>
      <w:r>
        <w:rPr>
          <w:rStyle w:val="VerbatimChar"/>
        </w:rPr>
        <w:t xml:space="preserve">C_freq_features := ...</w:t>
      </w:r>
      <w:r>
        <w:br/>
      </w:r>
      <w:r>
        <w:rPr>
          <w:rStyle w:val="VerbatimChar"/>
        </w:rPr>
        <w:t xml:space="preserve">C_tone_class := M_C(grand_DR)</w:t>
      </w:r>
      <w:r>
        <w:br/>
      </w:r>
      <w:r>
        <w:rPr>
          <w:rStyle w:val="VerbatimChar"/>
        </w:rPr>
        <w:t xml:space="preserve">W_C := Synth(C_tone_class, frequency, ...)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execution_status(C_text_features) = voltooid</w:t>
      </w:r>
      <w:r>
        <w:br/>
      </w:r>
      <w:r>
        <w:rPr>
          <w:rStyle w:val="VerbatimChar"/>
        </w:rPr>
        <w:t xml:space="preserve">execution_status(C_freq_features) = voltooid_of_geregistreerd</w:t>
      </w:r>
      <w:r>
        <w:br/>
      </w:r>
      <w:r>
        <w:rPr>
          <w:rStyle w:val="VerbatimChar"/>
        </w:rPr>
        <w:t xml:space="preserve">execution_status(M_C|_{5}) = voltooid</w:t>
      </w:r>
      <w:r>
        <w:br/>
      </w:r>
      <w:r>
        <w:rPr>
          <w:rStyle w:val="VerbatimChar"/>
        </w:rPr>
        <w:t xml:space="preserve">execution_status(Synth) = niet_voltooid</w:t>
      </w:r>
      <w:r>
        <w:br/>
      </w:r>
      <w:r>
        <w:rPr>
          <w:rStyle w:val="VerbatimChar"/>
        </w:rPr>
        <w:t xml:space="preserve">value_status(W_C) = niet_gerealiseerd</w:t>
      </w:r>
    </w:p>
    <w:p>
      <w:pPr>
        <w:pStyle w:val="FirstParagraph"/>
      </w:pPr>
      <w:r>
        <w:t xml:space="preserve">Gebruik:</w:t>
      </w:r>
    </w:p>
    <w:p>
      <w:pPr>
        <w:pStyle w:val="SourceCode"/>
      </w:pPr>
      <w:r>
        <w:rPr>
          <w:rStyle w:val="VerbatimChar"/>
        </w:rPr>
        <w:t xml:space="preserve">C_sound_route = gedeeltelijk</w:t>
      </w:r>
    </w:p>
    <w:p>
      <w:pPr>
        <w:pStyle w:val="FirstParagraph"/>
      </w:pPr>
      <w:r>
        <w:t xml:space="preserve">niet</w:t>
      </w:r>
      <w:r>
        <w:t xml:space="preserve"> </w:t>
      </w:r>
      <w:r>
        <w:t xml:space="preserve">“volledig uitgevoerd”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7"/>
        </w:numPr>
      </w:pPr>
      <w:r>
        <w:t xml:space="preserve">Formele operator</w:t>
      </w:r>
    </w:p>
    <w:p>
      <w:pPr>
        <w:pStyle w:val="Compact"/>
        <w:numPr>
          <w:ilvl w:val="0"/>
          <w:numId w:val="1038"/>
        </w:numPr>
      </w:pPr>
      <w:r>
        <w:t xml:space="preserve">Lens-projectie</w:t>
      </w:r>
    </w:p>
    <w:p>
      <w:pPr>
        <w:pStyle w:val="Compact"/>
        <w:numPr>
          <w:ilvl w:val="0"/>
          <w:numId w:val="1039"/>
        </w:numPr>
      </w:pPr>
      <w:r>
        <w:t xml:space="preserve">Status-notatie</w:t>
      </w:r>
    </w:p>
    <w:p>
      <w:pPr>
        <w:pStyle w:val="Compact"/>
        <w:numPr>
          <w:ilvl w:val="0"/>
          <w:numId w:val="1040"/>
        </w:numPr>
      </w:pPr>
      <w:r>
        <w:t xml:space="preserve">Vṛtti-classificatie</w:t>
      </w:r>
    </w:p>
    <w:p>
      <w:pPr>
        <w:pStyle w:val="Compact"/>
        <w:numPr>
          <w:ilvl w:val="0"/>
          <w:numId w:val="1041"/>
        </w:numPr>
      </w:pPr>
      <w:r>
        <w:t xml:space="preserve">Drie frequentiesystemen</w:t>
      </w:r>
    </w:p>
    <w:p>
      <w:pPr>
        <w:pStyle w:val="Compact"/>
        <w:numPr>
          <w:ilvl w:val="0"/>
          <w:numId w:val="104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7"/>
    <w:bookmarkStart w:id="28" w:name="X13d9a72a8936b7fde4258a882cd1c971957692e"/>
    <w:p>
      <w:pPr>
        <w:pStyle w:val="Heading3"/>
      </w:pPr>
      <w:r>
        <w:t xml:space="preserve">P008: De vier</w:t>
      </w:r>
      <w:r>
        <w:t xml:space="preserve"> </w:t>
      </w:r>
      <w:r>
        <w:rPr>
          <w:rStyle w:val="VerbatimChar"/>
        </w:rPr>
        <w:t xml:space="preserve">DR_freq</w:t>
      </w:r>
      <w:r>
        <w:t xml:space="preserve">-waarden missen een operator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Lens C,</w:t>
      </w:r>
      <w:r>
        <w:t xml:space="preserve"> </w:t>
      </w:r>
      <w:r>
        <w:rPr>
          <w:rStyle w:val="VerbatimChar"/>
        </w:rPr>
        <w:t xml:space="preserve">C_sound_output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397.04 Hz → DR_freq 1</w:t>
      </w:r>
      <w:r>
        <w:br/>
      </w:r>
      <w:r>
        <w:rPr>
          <w:rStyle w:val="VerbatimChar"/>
        </w:rPr>
        <w:t xml:space="preserve">490.30 Hz → DR_freq 4</w:t>
      </w:r>
      <w:r>
        <w:br/>
      </w:r>
      <w:r>
        <w:rPr>
          <w:rStyle w:val="VerbatimChar"/>
        </w:rPr>
        <w:t xml:space="preserve">393.39 Hz → DR_freq 6</w:t>
      </w:r>
      <w:r>
        <w:br/>
      </w:r>
      <w:r>
        <w:rPr>
          <w:rStyle w:val="VerbatimChar"/>
        </w:rPr>
        <w:t xml:space="preserve">468.36 Hz → DR_freq 9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Deze waarden volgen niet uit de later gedefinieerde cijferreductie. Met decimale cijfers krijg je respectievelijk 5, 7, 9 en 9. De route</w:t>
      </w:r>
      <w:r>
        <w:t xml:space="preserve"> </w:t>
      </w:r>
      <w:r>
        <w:rPr>
          <w:rStyle w:val="VerbatimChar"/>
        </w:rPr>
        <w:t xml:space="preserve">Hz → DR_freq</w:t>
      </w:r>
      <w:r>
        <w:t xml:space="preserve"> </w:t>
      </w:r>
      <w:r>
        <w:t xml:space="preserve">is dus niet zichtbaar.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C_freq_DR :</w:t>
      </w:r>
      <w:r>
        <w:br/>
      </w:r>
      <w:r>
        <w:rPr>
          <w:rStyle w:val="VerbatimChar"/>
        </w:rPr>
        <w:t xml:space="preserve">FrequencyRepresentation → {1,...,9}</w:t>
      </w:r>
    </w:p>
    <w:p>
      <w:pPr>
        <w:pStyle w:val="FirstParagraph"/>
      </w:pPr>
      <w:r>
        <w:t xml:space="preserve">Voeg de concrete regel toe, of markeer:</w:t>
      </w:r>
    </w:p>
    <w:p>
      <w:pPr>
        <w:pStyle w:val="SourceCode"/>
      </w:pPr>
      <w:r>
        <w:rPr>
          <w:rStyle w:val="VerbatimChar"/>
        </w:rPr>
        <w:t xml:space="preserve">operator_status(C_freq_DR_legacy) = open</w:t>
      </w:r>
      <w:r>
        <w:br/>
      </w:r>
      <w:r>
        <w:rPr>
          <w:rStyle w:val="VerbatimChar"/>
        </w:rPr>
        <w:t xml:space="preserve">value_status((1,4,6,9)) = geregistreerd</w:t>
      </w:r>
    </w:p>
    <w:p>
      <w:pPr>
        <w:pStyle w:val="FirstParagraph"/>
      </w:pPr>
      <w:r>
        <w:t xml:space="preserve">Houd de grand-DR-route apart:</w:t>
      </w:r>
    </w:p>
    <w:p>
      <w:pPr>
        <w:pStyle w:val="SourceCode"/>
      </w:pPr>
      <w:r>
        <w:rPr>
          <w:rStyle w:val="VerbatimChar"/>
        </w:rPr>
        <w:t xml:space="preserve">DR_digits_repr("437.2725") = 3</w:t>
      </w:r>
      <w:r>
        <w:br/>
      </w:r>
      <w:r>
        <w:rPr>
          <w:rStyle w:val="VerbatimChar"/>
        </w:rPr>
        <w:t xml:space="preserve">DR_digits_2(437.2725) = 5</w:t>
      </w:r>
      <w:r>
        <w:br/>
      </w:r>
      <w:r>
        <w:rPr>
          <w:rStyle w:val="VerbatimChar"/>
        </w:rPr>
        <w:t xml:space="preserve">selected_grand_DR := 5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43"/>
        </w:numPr>
      </w:pPr>
      <w:r>
        <w:t xml:space="preserve">Formele operator</w:t>
      </w:r>
    </w:p>
    <w:p>
      <w:pPr>
        <w:pStyle w:val="Compact"/>
        <w:numPr>
          <w:ilvl w:val="0"/>
          <w:numId w:val="1044"/>
        </w:numPr>
      </w:pPr>
      <w:r>
        <w:t xml:space="preserve">Lens-projectie</w:t>
      </w:r>
    </w:p>
    <w:p>
      <w:pPr>
        <w:pStyle w:val="Compact"/>
        <w:numPr>
          <w:ilvl w:val="0"/>
          <w:numId w:val="1045"/>
        </w:numPr>
      </w:pPr>
      <w:r>
        <w:t xml:space="preserve">Status-notatie</w:t>
      </w:r>
    </w:p>
    <w:p>
      <w:pPr>
        <w:pStyle w:val="Compact"/>
        <w:numPr>
          <w:ilvl w:val="0"/>
          <w:numId w:val="1046"/>
        </w:numPr>
      </w:pPr>
      <w:r>
        <w:t xml:space="preserve">Vṛtti-classificatie</w:t>
      </w:r>
    </w:p>
    <w:p>
      <w:pPr>
        <w:pStyle w:val="Compact"/>
        <w:numPr>
          <w:ilvl w:val="0"/>
          <w:numId w:val="1047"/>
        </w:numPr>
      </w:pPr>
      <w:r>
        <w:t xml:space="preserve">Drie frequentiesystemen</w:t>
      </w:r>
    </w:p>
    <w:p>
      <w:pPr>
        <w:pStyle w:val="Compact"/>
        <w:numPr>
          <w:ilvl w:val="0"/>
          <w:numId w:val="1048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8"/>
    <w:bookmarkStart w:id="29" w:name="X1952e5f7f52129c18049a494f0416b12724382c"/>
    <w:p>
      <w:pPr>
        <w:pStyle w:val="Heading3"/>
      </w:pPr>
      <w:r>
        <w:t xml:space="preserve">P009: 4-bit, 6-bit en nibble-ruimte worden verwisseld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berekening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24/64-sectie en 24-brug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gesloten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4-bit hexa filter (0–63)</w:t>
      </w:r>
    </w:p>
    <w:p>
      <w:pPr>
        <w:pStyle w:val="FirstParagraph"/>
      </w:pPr>
      <w:r>
        <w:t xml:space="preserve">en:</w:t>
      </w:r>
    </w:p>
    <w:p>
      <w:pPr>
        <w:pStyle w:val="SourceCode"/>
      </w:pPr>
      <w:r>
        <w:rPr>
          <w:rStyle w:val="VerbatimChar"/>
        </w:rPr>
        <w:t xml:space="preserve">64 hexadecimale combinaties</w:t>
      </w:r>
      <w:r>
        <w:br/>
      </w:r>
      <w:r>
        <w:rPr>
          <w:rStyle w:val="VerbatimChar"/>
        </w:rPr>
        <w:t xml:space="preserve">volledige bitruimte van vier nibbles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Vier bits representeren 16 toestanden (</w:t>
      </w:r>
      <w:r>
        <w:rPr>
          <w:rStyle w:val="VerbatimChar"/>
        </w:rPr>
        <w:t xml:space="preserve">0..15</w:t>
      </w:r>
      <w:r>
        <w:t xml:space="preserve">). Zes bits representeren 64 toestanden (</w:t>
      </w:r>
      <w:r>
        <w:rPr>
          <w:rStyle w:val="VerbatimChar"/>
        </w:rPr>
        <w:t xml:space="preserve">0..63</w:t>
      </w:r>
      <w:r>
        <w:t xml:space="preserve">). Vier nibbles bevatten zestien bits en dus</w:t>
      </w:r>
      <w:r>
        <w:t xml:space="preserve"> </w:t>
      </w:r>
      <w:r>
        <w:rPr>
          <w:rStyle w:val="VerbatimChar"/>
        </w:rPr>
        <w:t xml:space="preserve">2^16 = 65.536</w:t>
      </w:r>
      <w:r>
        <w:t xml:space="preserve"> </w:t>
      </w:r>
      <w:r>
        <w:t xml:space="preserve">globale configuraties. Het product</w:t>
      </w:r>
      <w:r>
        <w:t xml:space="preserve"> </w:t>
      </w:r>
      <w:r>
        <w:rPr>
          <w:rStyle w:val="VerbatimChar"/>
        </w:rPr>
        <w:t xml:space="preserve">4×16=64</w:t>
      </w:r>
      <w:r>
        <w:t xml:space="preserve"> </w:t>
      </w:r>
      <w:r>
        <w:t xml:space="preserve">telt vier groepen van zestien gelabelde posities, niet de globale bitruimte van vier nibbles.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Unsigned4 := {0,...,15}</w:t>
      </w:r>
      <w:r>
        <w:br/>
      </w:r>
      <w:r>
        <w:rPr>
          <w:rStyle w:val="VerbatimChar"/>
        </w:rPr>
        <w:t xml:space="preserve">|Unsigned4| = 16</w:t>
      </w:r>
      <w:r>
        <w:br/>
      </w:r>
      <w:r>
        <w:br/>
      </w:r>
      <w:r>
        <w:rPr>
          <w:rStyle w:val="VerbatimChar"/>
        </w:rPr>
        <w:t xml:space="preserve">Unsigned6 := {0,...,63}</w:t>
      </w:r>
      <w:r>
        <w:br/>
      </w:r>
      <w:r>
        <w:rPr>
          <w:rStyle w:val="VerbatimChar"/>
        </w:rPr>
        <w:t xml:space="preserve">|Unsigned6| = 64</w:t>
      </w:r>
      <w:r>
        <w:br/>
      </w:r>
      <w:r>
        <w:br/>
      </w:r>
      <w:r>
        <w:rPr>
          <w:rStyle w:val="VerbatimChar"/>
        </w:rPr>
        <w:t xml:space="preserve">FourNibbles := Unsigned4^4</w:t>
      </w:r>
      <w:r>
        <w:br/>
      </w:r>
      <w:r>
        <w:rPr>
          <w:rStyle w:val="VerbatimChar"/>
        </w:rPr>
        <w:t xml:space="preserve">|FourNibbles| = 16^4 = 65_536</w:t>
      </w:r>
    </w:p>
    <w:p>
      <w:pPr>
        <w:pStyle w:val="FirstParagraph"/>
      </w:pPr>
      <w:r>
        <w:t xml:space="preserve">Wanneer je het 64-model wilt behouden:</w:t>
      </w:r>
    </w:p>
    <w:p>
      <w:pPr>
        <w:pStyle w:val="SourceCode"/>
      </w:pPr>
      <w:r>
        <w:rPr>
          <w:rStyle w:val="VerbatimChar"/>
        </w:rPr>
        <w:t xml:space="preserve">DirectionalHexPositions := {1,2,3,4} × Unsigned4</w:t>
      </w:r>
      <w:r>
        <w:br/>
      </w:r>
      <w:r>
        <w:rPr>
          <w:rStyle w:val="VerbatimChar"/>
        </w:rPr>
        <w:t xml:space="preserve">|DirectionalHexPositions| = 4×16 = 64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49"/>
        </w:numPr>
      </w:pPr>
      <w:r>
        <w:t xml:space="preserve">Formele operator</w:t>
      </w:r>
    </w:p>
    <w:p>
      <w:pPr>
        <w:pStyle w:val="Compact"/>
        <w:numPr>
          <w:ilvl w:val="0"/>
          <w:numId w:val="1050"/>
        </w:numPr>
      </w:pPr>
      <w:r>
        <w:t xml:space="preserve">Lens-projectie</w:t>
      </w:r>
    </w:p>
    <w:p>
      <w:pPr>
        <w:pStyle w:val="Compact"/>
        <w:numPr>
          <w:ilvl w:val="0"/>
          <w:numId w:val="1051"/>
        </w:numPr>
      </w:pPr>
      <w:r>
        <w:t xml:space="preserve">Status-notatie</w:t>
      </w:r>
    </w:p>
    <w:p>
      <w:pPr>
        <w:pStyle w:val="Compact"/>
        <w:numPr>
          <w:ilvl w:val="0"/>
          <w:numId w:val="1052"/>
        </w:numPr>
      </w:pPr>
      <w:r>
        <w:t xml:space="preserve">Vṛtti-classificatie</w:t>
      </w:r>
    </w:p>
    <w:p>
      <w:pPr>
        <w:pStyle w:val="Compact"/>
        <w:numPr>
          <w:ilvl w:val="0"/>
          <w:numId w:val="1053"/>
        </w:numPr>
      </w:pPr>
      <w:r>
        <w:t xml:space="preserve">Drie frequentiesystemen</w:t>
      </w:r>
    </w:p>
    <w:p>
      <w:pPr>
        <w:pStyle w:val="Compact"/>
        <w:numPr>
          <w:ilvl w:val="0"/>
          <w:numId w:val="1054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9"/>
    <w:bookmarkStart w:id="30" w:name="p010-delerclaim-voor-396-is-fout"/>
    <w:p>
      <w:pPr>
        <w:pStyle w:val="Heading3"/>
      </w:pPr>
      <w:r>
        <w:t xml:space="preserve">P010: Delerclaim voor 396 is fout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berekening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24-brug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gesloten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Alle exacte delers hebben DR ∈ {1,3,9}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Voor de in de tabel geselecteerde exacte delers:</w:t>
      </w:r>
    </w:p>
    <w:p>
      <w:pPr>
        <w:pStyle w:val="SourceCode"/>
      </w:pPr>
      <w:r>
        <w:rPr>
          <w:rStyle w:val="VerbatimChar"/>
        </w:rPr>
        <w:t xml:space="preserve">DR(11)=2</w:t>
      </w:r>
      <w:r>
        <w:br/>
      </w:r>
      <w:r>
        <w:rPr>
          <w:rStyle w:val="VerbatimChar"/>
        </w:rPr>
        <w:t xml:space="preserve">DR(18)=9</w:t>
      </w:r>
      <w:r>
        <w:br/>
      </w:r>
      <w:r>
        <w:rPr>
          <w:rStyle w:val="VerbatimChar"/>
        </w:rPr>
        <w:t xml:space="preserve">DR(36)=9</w:t>
      </w:r>
      <w:r>
        <w:br/>
      </w:r>
      <w:r>
        <w:rPr>
          <w:rStyle w:val="VerbatimChar"/>
        </w:rPr>
        <w:t xml:space="preserve">DR(33)=6</w:t>
      </w:r>
      <w:r>
        <w:br/>
      </w:r>
      <w:r>
        <w:rPr>
          <w:rStyle w:val="VerbatimChar"/>
        </w:rPr>
        <w:t xml:space="preserve">DR(66)=3</w:t>
      </w:r>
      <w:r>
        <w:br/>
      </w:r>
      <w:r>
        <w:rPr>
          <w:rStyle w:val="VerbatimChar"/>
        </w:rPr>
        <w:t xml:space="preserve">DR(99)=9</w:t>
      </w:r>
    </w:p>
    <w:p>
      <w:pPr>
        <w:pStyle w:val="FirstParagraph"/>
      </w:pPr>
      <w:r>
        <w:t xml:space="preserve">geldt de verzameling:</w:t>
      </w:r>
    </w:p>
    <w:p>
      <w:pPr>
        <w:pStyle w:val="SourceCode"/>
      </w:pPr>
      <w:r>
        <w:rPr>
          <w:rStyle w:val="VerbatimChar"/>
        </w:rPr>
        <w:t xml:space="preserve">{2,3,6,9}</w:t>
      </w:r>
    </w:p>
    <w:p>
      <w:pPr>
        <w:pStyle w:val="FirstParagraph"/>
      </w:pPr>
      <w:r>
        <w:t xml:space="preserve">Niet</w:t>
      </w:r>
      <w:r>
        <w:t xml:space="preserve"> </w:t>
      </w:r>
      <w:r>
        <w:rPr>
          <w:rStyle w:val="VerbatimChar"/>
        </w:rPr>
        <w:t xml:space="preserve">{1,3,9}</w:t>
      </w:r>
      <w:r>
        <w:t xml:space="preserve">. Ook 72 is geen exacte deler, want</w:t>
      </w:r>
      <w:r>
        <w:t xml:space="preserve"> </w:t>
      </w:r>
      <w:r>
        <w:rPr>
          <w:rStyle w:val="VerbatimChar"/>
        </w:rPr>
        <w:t xml:space="preserve">396/72 = 5.5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D_selected := {11,18,33,36,66,99}</w:t>
      </w:r>
      <w:r>
        <w:br/>
      </w:r>
      <w:r>
        <w:br/>
      </w:r>
      <w:r>
        <w:rPr>
          <w:rStyle w:val="VerbatimChar"/>
        </w:rPr>
        <w:t xml:space="preserve">{DR(d) | d ∈ D_selected}</w:t>
      </w:r>
      <w:r>
        <w:br/>
      </w:r>
      <w:r>
        <w:rPr>
          <w:rStyle w:val="VerbatimChar"/>
        </w:rPr>
        <w:t xml:space="preserve">  = {2,3,6,9}</w:t>
      </w:r>
      <w:r>
        <w:br/>
      </w:r>
      <w:r>
        <w:br/>
      </w:r>
      <w:r>
        <w:rPr>
          <w:rStyle w:val="VerbatimChar"/>
        </w:rPr>
        <w:t xml:space="preserve">72 ∉ Divisors(396)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55"/>
        </w:numPr>
      </w:pPr>
      <w:r>
        <w:t xml:space="preserve">Formele operator</w:t>
      </w:r>
    </w:p>
    <w:p>
      <w:pPr>
        <w:pStyle w:val="Compact"/>
        <w:numPr>
          <w:ilvl w:val="0"/>
          <w:numId w:val="1056"/>
        </w:numPr>
      </w:pPr>
      <w:r>
        <w:t xml:space="preserve">Lens-projectie</w:t>
      </w:r>
    </w:p>
    <w:p>
      <w:pPr>
        <w:pStyle w:val="Compact"/>
        <w:numPr>
          <w:ilvl w:val="0"/>
          <w:numId w:val="1057"/>
        </w:numPr>
      </w:pPr>
      <w:r>
        <w:t xml:space="preserve">Status-notatie</w:t>
      </w:r>
    </w:p>
    <w:p>
      <w:pPr>
        <w:pStyle w:val="Compact"/>
        <w:numPr>
          <w:ilvl w:val="0"/>
          <w:numId w:val="1058"/>
        </w:numPr>
      </w:pPr>
      <w:r>
        <w:t xml:space="preserve">Vṛtti-classificatie</w:t>
      </w:r>
    </w:p>
    <w:p>
      <w:pPr>
        <w:pStyle w:val="Compact"/>
        <w:numPr>
          <w:ilvl w:val="0"/>
          <w:numId w:val="1059"/>
        </w:numPr>
      </w:pPr>
      <w:r>
        <w:t xml:space="preserve">Drie frequentiesystemen</w:t>
      </w:r>
    </w:p>
    <w:p>
      <w:pPr>
        <w:pStyle w:val="Compact"/>
        <w:numPr>
          <w:ilvl w:val="0"/>
          <w:numId w:val="1060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30"/>
    <w:bookmarkStart w:id="31" w:name="X9ceec26f4e963b0de1cf54dd1b53bae96163ec8"/>
    <w:p>
      <w:pPr>
        <w:pStyle w:val="Heading3"/>
      </w:pPr>
      <w:r>
        <w:t xml:space="preserve">P011:</w:t>
      </w:r>
      <w:r>
        <w:t xml:space="preserve"> </w:t>
      </w:r>
      <w:r>
        <w:rPr>
          <w:rStyle w:val="VerbatimChar"/>
        </w:rPr>
        <w:t xml:space="preserve">ρ_NPR(4)</w:t>
      </w:r>
      <w:r>
        <w:t xml:space="preserve"> </w:t>
      </w:r>
      <w:r>
        <w:t xml:space="preserve">wordt nog als operatorstatus behandeld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status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Lens B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status_defined(ρ_NPR) = onvolledig</w:t>
      </w:r>
      <w:r>
        <w:br/>
      </w:r>
      <w:r>
        <w:rPr>
          <w:rStyle w:val="VerbatimChar"/>
        </w:rPr>
        <w:t xml:space="preserve">status_defined(ρ_NPR(4)) = gedefinieerd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rPr>
          <w:rStyle w:val="VerbatimChar"/>
        </w:rPr>
        <w:t xml:space="preserve">ρ_NPR</w:t>
      </w:r>
      <w:r>
        <w:t xml:space="preserve"> </w:t>
      </w:r>
      <w:r>
        <w:t xml:space="preserve">is de operator;</w:t>
      </w:r>
      <w:r>
        <w:t xml:space="preserve"> </w:t>
      </w:r>
      <w:r>
        <w:rPr>
          <w:rStyle w:val="VerbatimChar"/>
        </w:rPr>
        <w:t xml:space="preserve">ρ_NPR(4)</w:t>
      </w:r>
      <w:r>
        <w:t xml:space="preserve"> </w:t>
      </w:r>
      <w:r>
        <w:t xml:space="preserve">is een waarde. Het document merkt dit zelf op, maar gebruikt toch een operatorstatus op de waarde.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ρ_NPR : {1,...,9} ⇢ P</w:t>
      </w:r>
      <w:r>
        <w:br/>
      </w:r>
      <w:r>
        <w:br/>
      </w:r>
      <w:r>
        <w:rPr>
          <w:rStyle w:val="VerbatimChar"/>
        </w:rPr>
        <w:t xml:space="preserve">operator_status(ρ_NPR) = conventie</w:t>
      </w:r>
      <w:r>
        <w:br/>
      </w:r>
      <w:r>
        <w:rPr>
          <w:rStyle w:val="VerbatimChar"/>
        </w:rPr>
        <w:t xml:space="preserve">execution_status(ρ_NPR) = gedeeltelijk</w:t>
      </w:r>
      <w:r>
        <w:br/>
      </w:r>
      <w:r>
        <w:br/>
      </w:r>
      <w:r>
        <w:rPr>
          <w:rStyle w:val="VerbatimChar"/>
        </w:rPr>
        <w:t xml:space="preserve">ρ_NPR(4) := p_4</w:t>
      </w:r>
      <w:r>
        <w:br/>
      </w:r>
      <w:r>
        <w:rPr>
          <w:rStyle w:val="VerbatimChar"/>
        </w:rPr>
        <w:t xml:space="preserve">value_status(p_4) = conventioneel_vastgelegd</w:t>
      </w:r>
    </w:p>
    <w:p>
      <w:pPr>
        <w:pStyle w:val="FirstParagraph"/>
      </w:pPr>
      <w:r>
        <w:t xml:space="preserve">Wanneer alle negen posities bestaan:</w:t>
      </w:r>
    </w:p>
    <w:p>
      <w:pPr>
        <w:pStyle w:val="SourceCode"/>
      </w:pPr>
      <w:r>
        <w:rPr>
          <w:rStyle w:val="VerbatimChar"/>
        </w:rPr>
        <w:t xml:space="preserve">ρ_NPR(i) := p_i</w:t>
      </w:r>
      <w:r>
        <w:br/>
      </w:r>
      <w:r>
        <w:rPr>
          <w:rStyle w:val="VerbatimChar"/>
        </w:rPr>
        <w:t xml:space="preserve">operator_status(ρ_NPR) = conventie</w:t>
      </w:r>
      <w:r>
        <w:br/>
      </w:r>
      <w:r>
        <w:rPr>
          <w:rStyle w:val="VerbatimChar"/>
        </w:rPr>
        <w:t xml:space="preserve">execution_status(ρ_NPR) = voltooid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61"/>
        </w:numPr>
      </w:pPr>
      <w:r>
        <w:t xml:space="preserve">Formele operator</w:t>
      </w:r>
    </w:p>
    <w:p>
      <w:pPr>
        <w:pStyle w:val="Compact"/>
        <w:numPr>
          <w:ilvl w:val="0"/>
          <w:numId w:val="1062"/>
        </w:numPr>
      </w:pPr>
      <w:r>
        <w:t xml:space="preserve">Lens-projectie</w:t>
      </w:r>
    </w:p>
    <w:p>
      <w:pPr>
        <w:pStyle w:val="Compact"/>
        <w:numPr>
          <w:ilvl w:val="0"/>
          <w:numId w:val="1063"/>
        </w:numPr>
      </w:pPr>
      <w:r>
        <w:t xml:space="preserve">Status-notatie</w:t>
      </w:r>
    </w:p>
    <w:p>
      <w:pPr>
        <w:pStyle w:val="Compact"/>
        <w:numPr>
          <w:ilvl w:val="0"/>
          <w:numId w:val="1064"/>
        </w:numPr>
      </w:pPr>
      <w:r>
        <w:t xml:space="preserve">Vṛtti-classificatie</w:t>
      </w:r>
    </w:p>
    <w:p>
      <w:pPr>
        <w:pStyle w:val="Compact"/>
        <w:numPr>
          <w:ilvl w:val="0"/>
          <w:numId w:val="1065"/>
        </w:numPr>
      </w:pPr>
      <w:r>
        <w:t xml:space="preserve">Drie frequentiesystemen</w:t>
      </w:r>
    </w:p>
    <w:p>
      <w:pPr>
        <w:pStyle w:val="Compact"/>
        <w:numPr>
          <w:ilvl w:val="0"/>
          <w:numId w:val="106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31"/>
    <w:bookmarkStart w:id="32" w:name="X101f43a88941b45dcd12d8f5b209e48dd13395f"/>
    <w:p>
      <w:pPr>
        <w:pStyle w:val="Heading3"/>
      </w:pPr>
      <w:r>
        <w:t xml:space="preserve">P012:</w:t>
      </w:r>
      <w:r>
        <w:t xml:space="preserve"> </w:t>
      </w:r>
      <w:r>
        <w:t xml:space="preserve">“Lens F — Nederlandstalig”</w:t>
      </w:r>
      <w:r>
        <w:t xml:space="preserve"> </w:t>
      </w:r>
      <w:r>
        <w:t xml:space="preserve">breekt de vier-lenzenarchitectuur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concept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Artikel 13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gesloten</w:t>
      </w:r>
    </w:p>
    <w:p>
      <w:pPr>
        <w:pStyle w:val="BodyText"/>
      </w:pPr>
      <w:r>
        <w:rPr>
          <w:b/>
          <w:bCs/>
        </w:rPr>
        <w:t xml:space="preserve">Huidige situatie:</w:t>
      </w:r>
      <w:r>
        <w:t xml:space="preserve"> </w:t>
      </w:r>
      <w:r>
        <w:t xml:space="preserve">De opening bepaalt:</w:t>
      </w:r>
    </w:p>
    <w:p>
      <w:pPr>
        <w:pStyle w:val="SourceCode"/>
      </w:pPr>
      <w:r>
        <w:rPr>
          <w:rStyle w:val="VerbatimChar"/>
        </w:rPr>
        <w:t xml:space="preserve">Alleen A–D zijn perspectieflenzen</w:t>
      </w:r>
      <w:r>
        <w:br/>
      </w:r>
      <w:r>
        <w:rPr>
          <w:rStyle w:val="VerbatimChar"/>
        </w:rPr>
        <w:t xml:space="preserve">E is veldoperator</w:t>
      </w:r>
      <w:r>
        <w:br/>
      </w:r>
      <w:r>
        <w:rPr>
          <w:rStyle w:val="VerbatimChar"/>
        </w:rPr>
        <w:t xml:space="preserve">F is returnveld</w:t>
      </w:r>
      <w:r>
        <w:br/>
      </w:r>
      <w:r>
        <w:rPr>
          <w:rStyle w:val="VerbatimChar"/>
        </w:rPr>
        <w:t xml:space="preserve">Nederlands is metataal, geen vijfde rekenlens</w:t>
      </w:r>
    </w:p>
    <w:p>
      <w:pPr>
        <w:pStyle w:val="FirstParagraph"/>
      </w:pPr>
      <w:r>
        <w:t xml:space="preserve">Artikel 13 introduceert vervolgens:</w:t>
      </w:r>
    </w:p>
    <w:p>
      <w:pPr>
        <w:pStyle w:val="SourceCode"/>
      </w:pPr>
      <w:r>
        <w:rPr>
          <w:rStyle w:val="VerbatimChar"/>
        </w:rPr>
        <w:t xml:space="preserve">Lens F — Nederlandstalig</w:t>
      </w:r>
      <w:r>
        <w:br/>
      </w:r>
      <w:r>
        <w:rPr>
          <w:rStyle w:val="VerbatimChar"/>
        </w:rPr>
        <w:t xml:space="preserve">de metataal wordt objecttaal</w:t>
      </w:r>
    </w:p>
    <w:p>
      <w:pPr>
        <w:pStyle w:val="FirstParagraph"/>
      </w:pPr>
      <w:r>
        <w:t xml:space="preserve">Dit gebruikt bovendien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opnieuw, terwijl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al het returnveld is.</w:t>
      </w:r>
    </w:p>
    <w:p>
      <w:pPr>
        <w:pStyle w:val="BodyText"/>
      </w:pPr>
      <w:r>
        <w:rPr>
          <w:b/>
          <w:bCs/>
        </w:rPr>
        <w:t xml:space="preserve">Probleem:</w:t>
      </w:r>
      <w:r>
        <w:t xml:space="preserve"> </w:t>
      </w:r>
      <w:r>
        <w:t xml:space="preserve">Dit veroorzaakt zowel een ontologische als een typebotsing:</w:t>
      </w:r>
    </w:p>
    <w:p>
      <w:pPr>
        <w:pStyle w:val="SourceCode"/>
      </w:pPr>
      <w:r>
        <w:rPr>
          <w:rStyle w:val="VerbatimChar"/>
        </w:rPr>
        <w:t xml:space="preserve">F = returnveld</w:t>
      </w:r>
      <w:r>
        <w:br/>
      </w:r>
      <w:r>
        <w:rPr>
          <w:rStyle w:val="VerbatimChar"/>
        </w:rPr>
        <w:t xml:space="preserve">F = Nederlandse lens</w:t>
      </w:r>
    </w:p>
    <w:p>
      <w:pPr>
        <w:pStyle w:val="FirstParagraph"/>
      </w:pPr>
      <w:r>
        <w:rPr>
          <w:b/>
          <w:bCs/>
        </w:rPr>
        <w:t xml:space="preserve">Oplossing:</w:t>
      </w:r>
      <w:r>
        <w:t xml:space="preserve"> </w:t>
      </w:r>
      <w:r>
        <w:t xml:space="preserve">Gebruik een aparte metataaloperator:</w:t>
      </w:r>
    </w:p>
    <w:p>
      <w:pPr>
        <w:pStyle w:val="SourceCode"/>
      </w:pPr>
      <w:r>
        <w:rPr>
          <w:rStyle w:val="VerbatimChar"/>
        </w:rPr>
        <w:t xml:space="preserve">Meta_NL :</w:t>
      </w:r>
      <w:r>
        <w:br/>
      </w:r>
      <w:r>
        <w:rPr>
          <w:rStyle w:val="VerbatimChar"/>
        </w:rPr>
        <w:t xml:space="preserve">BookStructure → DutchExplanation</w:t>
      </w:r>
    </w:p>
    <w:p>
      <w:pPr>
        <w:pStyle w:val="FirstParagraph"/>
      </w:pPr>
      <w:r>
        <w:t xml:space="preserve">Of, wanneer Nederlands tijdelijk objecttaal wordt:</w:t>
      </w:r>
    </w:p>
    <w:p>
      <w:pPr>
        <w:pStyle w:val="SourceCode"/>
      </w:pPr>
      <w:r>
        <w:rPr>
          <w:rStyle w:val="VerbatimChar"/>
        </w:rPr>
        <w:t xml:space="preserve">T_meta :</w:t>
      </w:r>
      <w:r>
        <w:br/>
      </w:r>
      <w:r>
        <w:rPr>
          <w:rStyle w:val="VerbatimChar"/>
        </w:rPr>
        <w:t xml:space="preserve">MetaLanguage → ObjectLanguageContext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operator_status(T_meta) = conceptueel</w:t>
      </w:r>
      <w:r>
        <w:br/>
      </w:r>
      <w:r>
        <w:rPr>
          <w:rStyle w:val="VerbatimChar"/>
        </w:rPr>
        <w:t xml:space="preserve">vṛtti(T_meta) = vikalpa</w:t>
      </w:r>
    </w:p>
    <w:p>
      <w:pPr>
        <w:pStyle w:val="FirstParagraph"/>
      </w:pPr>
      <w:r>
        <w:t xml:space="preserve">Behoud:</w:t>
      </w:r>
    </w:p>
    <w:p>
      <w:pPr>
        <w:pStyle w:val="SourceCode"/>
      </w:pPr>
      <w:r>
        <w:rPr>
          <w:rStyle w:val="VerbatimChar"/>
        </w:rPr>
        <w:t xml:space="preserve">LensSet := {A,B,C,D}</w:t>
      </w:r>
      <w:r>
        <w:br/>
      </w:r>
      <w:r>
        <w:rPr>
          <w:rStyle w:val="VerbatimChar"/>
        </w:rPr>
        <w:t xml:space="preserve">E := field_operator</w:t>
      </w:r>
      <w:r>
        <w:br/>
      </w:r>
      <w:r>
        <w:rPr>
          <w:rStyle w:val="VerbatimChar"/>
        </w:rPr>
        <w:t xml:space="preserve">ℱ := return_field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67"/>
        </w:numPr>
      </w:pPr>
      <w:r>
        <w:t xml:space="preserve">Formele operator</w:t>
      </w:r>
    </w:p>
    <w:p>
      <w:pPr>
        <w:pStyle w:val="Compact"/>
        <w:numPr>
          <w:ilvl w:val="0"/>
          <w:numId w:val="1068"/>
        </w:numPr>
      </w:pPr>
      <w:r>
        <w:t xml:space="preserve">Lens-projectie</w:t>
      </w:r>
    </w:p>
    <w:p>
      <w:pPr>
        <w:pStyle w:val="Compact"/>
        <w:numPr>
          <w:ilvl w:val="0"/>
          <w:numId w:val="1069"/>
        </w:numPr>
      </w:pPr>
      <w:r>
        <w:t xml:space="preserve">Status-notatie</w:t>
      </w:r>
    </w:p>
    <w:p>
      <w:pPr>
        <w:pStyle w:val="Compact"/>
        <w:numPr>
          <w:ilvl w:val="0"/>
          <w:numId w:val="1070"/>
        </w:numPr>
      </w:pPr>
      <w:r>
        <w:t xml:space="preserve">Vṛtti-classificatie</w:t>
      </w:r>
    </w:p>
    <w:p>
      <w:pPr>
        <w:pStyle w:val="Compact"/>
        <w:numPr>
          <w:ilvl w:val="0"/>
          <w:numId w:val="1071"/>
        </w:numPr>
      </w:pPr>
      <w:r>
        <w:t xml:space="preserve">Drie frequentiesystemen</w:t>
      </w:r>
    </w:p>
    <w:p>
      <w:pPr>
        <w:pStyle w:val="Compact"/>
        <w:numPr>
          <w:ilvl w:val="0"/>
          <w:numId w:val="107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routekaart"/>
    <w:p>
      <w:pPr>
        <w:pStyle w:val="Heading2"/>
      </w:pPr>
      <w:r>
        <w:t xml:space="preserve">Routekaart</w:t>
      </w:r>
    </w:p>
    <w:bookmarkStart w:id="34" w:name="volledig-gesloten"/>
    <w:p>
      <w:pPr>
        <w:pStyle w:val="Heading3"/>
      </w:pPr>
      <w:r>
        <w:t xml:space="preserve">Volledig gesloten ✅</w:t>
      </w:r>
    </w:p>
    <w:p>
      <w:pPr>
        <w:pStyle w:val="SourceCode"/>
      </w:pPr>
      <w:r>
        <w:rPr>
          <w:rStyle w:val="VerbatimChar"/>
        </w:rPr>
        <w:t xml:space="preserve">Allah</w:t>
      </w:r>
      <w:r>
        <w:br/>
      </w:r>
      <w:r>
        <w:rPr>
          <w:rStyle w:val="VerbatimChar"/>
        </w:rPr>
        <w:t xml:space="preserve">→ Abjad</w:t>
      </w:r>
      <w:r>
        <w:br/>
      </w:r>
      <w:r>
        <w:rPr>
          <w:rStyle w:val="VerbatimChar"/>
        </w:rPr>
        <w:t xml:space="preserve">→ 66</w:t>
      </w:r>
      <w:r>
        <w:br/>
      </w:r>
      <w:r>
        <w:rPr>
          <w:rStyle w:val="VerbatimChar"/>
        </w:rPr>
        <w:t xml:space="preserve">→ DR</w:t>
      </w:r>
      <w:r>
        <w:br/>
      </w:r>
      <w:r>
        <w:rPr>
          <w:rStyle w:val="VerbatimChar"/>
        </w:rPr>
        <w:t xml:space="preserve">→ 3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Πῦρ</w:t>
      </w:r>
      <w:r>
        <w:br/>
      </w:r>
      <w:r>
        <w:rPr>
          <w:rStyle w:val="VerbatimChar"/>
        </w:rPr>
        <w:t xml:space="preserve">→ isopsefia</w:t>
      </w:r>
      <w:r>
        <w:br/>
      </w:r>
      <w:r>
        <w:rPr>
          <w:rStyle w:val="VerbatimChar"/>
        </w:rPr>
        <w:t xml:space="preserve">→ 580</w:t>
      </w:r>
      <w:r>
        <w:br/>
      </w:r>
      <w:r>
        <w:rPr>
          <w:rStyle w:val="VerbatimChar"/>
        </w:rPr>
        <w:t xml:space="preserve">→ DR</w:t>
      </w:r>
      <w:r>
        <w:br/>
      </w:r>
      <w:r>
        <w:rPr>
          <w:rStyle w:val="VerbatimChar"/>
        </w:rPr>
        <w:t xml:space="preserve">→ 4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IN PRINCIPIO ERAT VERBUM</w:t>
      </w:r>
      <w:r>
        <w:br/>
      </w:r>
      <w:r>
        <w:rPr>
          <w:rStyle w:val="VerbatimChar"/>
        </w:rPr>
        <w:t xml:space="preserve">→ D_byte</w:t>
      </w:r>
      <w:r>
        <w:br/>
      </w:r>
      <w:r>
        <w:rPr>
          <w:rStyle w:val="VerbatimChar"/>
        </w:rPr>
        <w:t xml:space="preserve">→ 24</w:t>
      </w:r>
      <w:r>
        <w:br/>
      </w:r>
      <w:r>
        <w:rPr>
          <w:rStyle w:val="VerbatimChar"/>
        </w:rPr>
        <w:t xml:space="preserve">→ DR</w:t>
      </w:r>
      <w:r>
        <w:br/>
      </w:r>
      <w:r>
        <w:rPr>
          <w:rStyle w:val="VerbatimChar"/>
        </w:rPr>
        <w:t xml:space="preserve">→ 6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p ∈ ℙ_{&gt;3}</w:t>
      </w:r>
      <w:r>
        <w:br/>
      </w:r>
      <w:r>
        <w:rPr>
          <w:rStyle w:val="VerbatimChar"/>
        </w:rPr>
        <w:t xml:space="preserve">→ p²−1</w:t>
      </w:r>
      <w:r>
        <w:br/>
      </w:r>
      <w:r>
        <w:rPr>
          <w:rStyle w:val="VerbatimChar"/>
        </w:rPr>
        <w:t xml:space="preserve">→ 24k</w:t>
      </w:r>
      <w:r>
        <w:br/>
      </w:r>
      <w:r>
        <w:rPr>
          <w:rStyle w:val="VerbatimChar"/>
        </w:rPr>
        <w:t xml:space="preserve">→ ⊣</w:t>
      </w:r>
    </w:p>
    <w:bookmarkEnd w:id="34"/>
    <w:bookmarkStart w:id="35" w:name="half"/>
    <w:p>
      <w:pPr>
        <w:pStyle w:val="Heading3"/>
      </w:pPr>
      <w:r>
        <w:t xml:space="preserve">Half ⚠</w:t>
      </w:r>
    </w:p>
    <w:p>
      <w:pPr>
        <w:pStyle w:val="SourceCode"/>
      </w:pPr>
      <w:r>
        <w:rPr>
          <w:rStyle w:val="VerbatimChar"/>
        </w:rPr>
        <w:t xml:space="preserve">legacy hexa-book-001</w:t>
      </w:r>
      <w:r>
        <w:br/>
      </w:r>
      <w:r>
        <w:rPr>
          <w:rStyle w:val="VerbatimChar"/>
        </w:rPr>
        <w:t xml:space="preserve">→ meerdere artikelen</w:t>
      </w:r>
      <w:r>
        <w:br/>
      </w:r>
      <w:r>
        <w:rPr>
          <w:rStyle w:val="VerbatimChar"/>
        </w:rPr>
        <w:t xml:space="preserve">→ verouderde kopieën</w:t>
      </w:r>
      <w:r>
        <w:br/>
      </w:r>
      <w:r>
        <w:rPr>
          <w:rStyle w:val="VerbatimChar"/>
        </w:rPr>
        <w:t xml:space="preserve">→ actuele externe nodes</w:t>
      </w:r>
      <w:r>
        <w:br/>
      </w:r>
      <w:r>
        <w:br/>
      </w:r>
      <w:r>
        <w:rPr>
          <w:rStyle w:val="VerbatimChar"/>
        </w:rPr>
        <w:t xml:space="preserve">Sanskrit layers</w:t>
      </w:r>
      <w:r>
        <w:br/>
      </w:r>
      <w:r>
        <w:rPr>
          <w:rStyle w:val="VerbatimChar"/>
        </w:rPr>
        <w:t xml:space="preserve">→ byte/hex features</w:t>
      </w:r>
      <w:r>
        <w:br/>
      </w:r>
      <w:r>
        <w:rPr>
          <w:rStyle w:val="VerbatimChar"/>
        </w:rPr>
        <w:t xml:space="preserve">→ ? Hz-afleiding</w:t>
      </w:r>
      <w:r>
        <w:br/>
      </w:r>
      <w:r>
        <w:rPr>
          <w:rStyle w:val="VerbatimChar"/>
        </w:rPr>
        <w:t xml:space="preserve">→ ? DR_freq</w:t>
      </w:r>
      <w:r>
        <w:br/>
      </w:r>
      <w:r>
        <w:rPr>
          <w:rStyle w:val="VerbatimChar"/>
        </w:rPr>
        <w:t xml:space="preserve">→ tone class</w:t>
      </w:r>
      <w:r>
        <w:br/>
      </w:r>
      <w:r>
        <w:br/>
      </w:r>
      <w:r>
        <w:rPr>
          <w:rStyle w:val="VerbatimChar"/>
        </w:rPr>
        <w:t xml:space="preserve">C/B/A/D outputs</w:t>
      </w:r>
      <w:r>
        <w:br/>
      </w:r>
      <w:r>
        <w:rPr>
          <w:rStyle w:val="VerbatimChar"/>
        </w:rPr>
        <w:t xml:space="preserve">→ mappings M_A...M_D</w:t>
      </w:r>
      <w:r>
        <w:br/>
      </w:r>
      <w:r>
        <w:rPr>
          <w:rStyle w:val="VerbatimChar"/>
        </w:rPr>
        <w:t xml:space="preserve">→ E(t)</w:t>
      </w:r>
      <w:r>
        <w:br/>
      </w:r>
      <w:r>
        <w:rPr>
          <w:rStyle w:val="VerbatimChar"/>
        </w:rPr>
        <w:t xml:space="preserve">→ tegenstrijdige R-status</w:t>
      </w:r>
    </w:p>
    <w:bookmarkEnd w:id="35"/>
    <w:bookmarkStart w:id="36" w:name="open"/>
    <w:p>
      <w:pPr>
        <w:pStyle w:val="Heading3"/>
      </w:pPr>
      <w:r>
        <w:t xml:space="preserve">Open 🔓</w:t>
      </w:r>
    </w:p>
    <w:p>
      <w:pPr>
        <w:pStyle w:val="SourceCode"/>
      </w:pPr>
      <w:r>
        <w:rPr>
          <w:rStyle w:val="VerbatimChar"/>
        </w:rPr>
        <w:t xml:space="preserve">Hz</w:t>
      </w:r>
      <w:r>
        <w:br/>
      </w:r>
      <w:r>
        <w:rPr>
          <w:rStyle w:val="VerbatimChar"/>
        </w:rPr>
        <w:t xml:space="preserve">→ ? C_freq_DR_legacy</w:t>
      </w:r>
      <w:r>
        <w:br/>
      </w:r>
      <w:r>
        <w:rPr>
          <w:rStyle w:val="VerbatimChar"/>
        </w:rPr>
        <w:t xml:space="preserve">→ {1,4,6,9}</w:t>
      </w:r>
      <w:r>
        <w:br/>
      </w:r>
      <w:r>
        <w:br/>
      </w:r>
      <w:r>
        <w:rPr>
          <w:rStyle w:val="VerbatimChar"/>
        </w:rPr>
        <w:t xml:space="preserve">E(t)</w:t>
      </w:r>
      <w:r>
        <w:br/>
      </w:r>
      <w:r>
        <w:rPr>
          <w:rStyle w:val="VerbatimChar"/>
        </w:rPr>
        <w:t xml:space="preserve">→ ? uniforme formele R</w:t>
      </w:r>
      <w:r>
        <w:br/>
      </w:r>
      <w:r>
        <w:rPr>
          <w:rStyle w:val="VerbatimChar"/>
        </w:rPr>
        <w:t xml:space="preserve">→ r_return</w:t>
      </w:r>
    </w:p>
    <w:bookmarkEnd w:id="36"/>
    <w:bookmarkStart w:id="37" w:name="extern"/>
    <w:p>
      <w:pPr>
        <w:pStyle w:val="Heading3"/>
      </w:pPr>
      <w:r>
        <w:t xml:space="preserve">Extern ↝</w:t>
      </w:r>
    </w:p>
    <w:p>
      <w:pPr>
        <w:pStyle w:val="SourceCode"/>
      </w:pPr>
      <w:r>
        <w:rPr>
          <w:rStyle w:val="VerbatimChar"/>
        </w:rPr>
        <w:t xml:space="preserve">Artikel 2 frequentiebasis</w:t>
      </w:r>
      <w:r>
        <w:br/>
      </w:r>
      <w:r>
        <w:rPr>
          <w:rStyle w:val="VerbatimChar"/>
        </w:rPr>
        <w:t xml:space="preserve">↝ hexa-book-002.md</w:t>
      </w:r>
      <w:r>
        <w:br/>
      </w:r>
      <w:r>
        <w:br/>
      </w:r>
      <w:r>
        <w:rPr>
          <w:rStyle w:val="VerbatimChar"/>
        </w:rPr>
        <w:t xml:space="preserve">Synth + fractaal</w:t>
      </w:r>
      <w:r>
        <w:br/>
      </w:r>
      <w:r>
        <w:rPr>
          <w:rStyle w:val="VerbatimChar"/>
        </w:rPr>
        <w:t xml:space="preserve">↝ hexa-book-011.md</w:t>
      </w:r>
      <w:r>
        <w:br/>
      </w:r>
      <w:r>
        <w:br/>
      </w:r>
      <w:r>
        <w:rPr>
          <w:rStyle w:val="VerbatimChar"/>
        </w:rPr>
        <w:t xml:space="preserve">24-brug + 6-bit + Bedrock</w:t>
      </w:r>
      <w:r>
        <w:br/>
      </w:r>
      <w:r>
        <w:rPr>
          <w:rStyle w:val="VerbatimChar"/>
        </w:rPr>
        <w:t xml:space="preserve">↝ hexa-book-012.md</w:t>
      </w:r>
      <w:r>
        <w:br/>
      </w:r>
      <w:r>
        <w:br/>
      </w:r>
      <w:r>
        <w:rPr>
          <w:rStyle w:val="VerbatimChar"/>
        </w:rPr>
        <w:t xml:space="preserve">Returnmedium</w:t>
      </w:r>
      <w:r>
        <w:br/>
      </w:r>
      <w:r>
        <w:rPr>
          <w:rStyle w:val="VerbatimChar"/>
        </w:rPr>
        <w:t xml:space="preserve">↝ hexa-book-004.md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indoordeel"/>
    <w:p>
      <w:pPr>
        <w:pStyle w:val="Heading2"/>
      </w:pPr>
      <w:r>
        <w:t xml:space="preserve">Eindoordeel</w:t>
      </w:r>
    </w:p>
    <w:p>
      <w:pPr>
        <w:pStyle w:val="FirstParagraph"/>
      </w:pPr>
      <w:r>
        <w:rPr>
          <w:b/>
          <w:bCs/>
        </w:rPr>
        <w:t xml:space="preserve">Totaal punten:</w:t>
      </w:r>
      <w:r>
        <w:t xml:space="preserve"> </w:t>
      </w:r>
      <w:r>
        <w:t xml:space="preserve">12</w:t>
      </w:r>
      <w:r>
        <w:br/>
      </w:r>
      <w:r>
        <w:rPr>
          <w:b/>
          <w:bCs/>
        </w:rPr>
        <w:t xml:space="preserve">Gesloten: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Half: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Open: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Extern: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Prioriteit:</w:t>
      </w:r>
      <w:r>
        <w:t xml:space="preserve"> </w:t>
      </w:r>
      <w:r>
        <w:t xml:space="preserve">Splits eerst het legacy-monoliet van de actuele Artikel-1-node. Corrigeer daarna de harde Griekse en bitruimteberekeningen. Verwijder vervolgens de tegenstrijdige E/R-statusblokken en laat de actuele afzonderlijke artikelen de gezaghebbende bron zijn.</w:t>
      </w:r>
    </w:p>
    <w:p>
      <w:pPr>
        <w:pStyle w:val="BodyText"/>
      </w:pPr>
      <w:r>
        <w:t xml:space="preserve">De kernconclusie is:</w:t>
      </w:r>
    </w:p>
    <w:p>
      <w:pPr>
        <w:pStyle w:val="SourceCode"/>
      </w:pPr>
      <w:r>
        <w:rPr>
          <w:rStyle w:val="VerbatimChar"/>
        </w:rPr>
        <w:t xml:space="preserve">hexa-book-001.md</w:t>
      </w:r>
      <w:r>
        <w:br/>
      </w:r>
      <w:r>
        <w:rPr>
          <w:rStyle w:val="VerbatimChar"/>
        </w:rPr>
        <w:t xml:space="preserve">≠ alleen Artikel 1</w:t>
      </w:r>
      <w:r>
        <w:br/>
      </w:r>
      <w:r>
        <w:br/>
      </w:r>
      <w:r>
        <w:rPr>
          <w:rStyle w:val="VerbatimChar"/>
        </w:rPr>
        <w:t xml:space="preserve">hexa-book-001.md</w:t>
      </w:r>
      <w:r>
        <w:br/>
      </w:r>
      <w:r>
        <w:rPr>
          <w:rStyle w:val="VerbatimChar"/>
        </w:rPr>
        <w:t xml:space="preserve">= legacy samengestelde editie</w:t>
      </w:r>
    </w:p>
    <w:p>
      <w:pPr>
        <w:pStyle w:val="FirstParagraph"/>
      </w:pPr>
      <w:r>
        <w:t xml:space="preserve">Als actuele node hoort</w:t>
      </w:r>
      <w:r>
        <w:t xml:space="preserve"> </w:t>
      </w:r>
      <w:r>
        <w:rPr>
          <w:rStyle w:val="VerbatimChar"/>
        </w:rPr>
        <w:t xml:space="preserve">hexa-book-001.md</w:t>
      </w:r>
      <w:r>
        <w:t xml:space="preserve"> </w:t>
      </w:r>
      <w:r>
        <w:t xml:space="preserve">alleen dit te dragen:</w:t>
      </w:r>
    </w:p>
    <w:p>
      <w:pPr>
        <w:pStyle w:val="SourceCode"/>
      </w:pPr>
      <w:r>
        <w:rPr>
          <w:rStyle w:val="VerbatimChar"/>
        </w:rPr>
        <w:t xml:space="preserve">Agni</w:t>
      </w:r>
      <w:r>
        <w:br/>
      </w:r>
      <w:r>
        <w:rPr>
          <w:rStyle w:val="VerbatimChar"/>
        </w:rPr>
        <w:t xml:space="preserve">→ conceptuele selectieoperator T_Agni</w:t>
      </w:r>
      <w:r>
        <w:br/>
      </w:r>
      <w:r>
        <w:rPr>
          <w:rStyle w:val="VerbatimChar"/>
        </w:rPr>
        <w:t xml:space="preserve">→ vṛtti V₁ declaratie</w:t>
      </w:r>
      <w:r>
        <w:br/>
      </w:r>
      <w:r>
        <w:rPr>
          <w:rStyle w:val="VerbatimChar"/>
        </w:rPr>
        <w:t xml:space="preserve">→ nidrā-pointers naar latere uitvoeringsartikelen</w:t>
      </w:r>
    </w:p>
    <w:p>
      <w:pPr>
        <w:pStyle w:val="FirstParagraph"/>
      </w:pPr>
      <w:r>
        <w:t xml:space="preserve">De afzonderlijke reken-, audio-, fractaal- en returnroutes horen niet opnieuw lokaal te worden onderhouden.</w:t>
      </w:r>
      <w:r>
        <w:t xml:space="preserve"> </w:t>
      </w:r>
      <w:r>
        <w:rPr>
          <w:rStyle w:val="VerbatimChar"/>
        </w:rPr>
        <w:t xml:space="preserve">ROUTING.md</w:t>
      </w:r>
      <w:r>
        <w:t xml:space="preserve"> </w:t>
      </w:r>
      <w:r>
        <w:t xml:space="preserve">heeft daar inmiddels concrete doelartikelen voor.</w:t>
      </w:r>
    </w:p>
    <w:p>
      <w:r>
        <w:pict>
          <v:rect style="width:0;height:1.5pt" o:hralign="center" o:hrstd="t" o:hr="t"/>
        </w:pict>
      </w:r>
    </w:p>
    <w:bookmarkEnd w:id="39"/>
    <w:bookmarkStart w:id="40" w:name="verwerkingslog"/>
    <w:p>
      <w:pPr>
        <w:pStyle w:val="Heading2"/>
      </w:pPr>
      <w:r>
        <w:t xml:space="preserve">Verwerkingslog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Volledige actuele legacy-file gelezen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inbox →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Structuur-, reken- en statusregressies vastgesteld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Legacy-monoliet naar archive verplaatsen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hexa-book-001.md</w:t>
            </w:r>
            <w:r>
              <w:t xml:space="preserve"> </w:t>
            </w:r>
            <w:r>
              <w:t xml:space="preserve">reduceren tot Agni-node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Griekse, 4/6-bit- en delerfouten corrigeren in archief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Returnstatus harmoniseren of verwijderen uit legacy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Hercontrole tegen repo-routing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active → done/discard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3"/>
  </w:num>
  <w:num w:numId="1010">
    <w:abstractNumId w:val="993"/>
  </w:num>
  <w:num w:numId="1011">
    <w:abstractNumId w:val="992"/>
  </w:num>
  <w:num w:numId="1012">
    <w:abstractNumId w:val="992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3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2"/>
  </w:num>
  <w:num w:numId="1036">
    <w:abstractNumId w:val="992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2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2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3"/>
  </w:num>
  <w:num w:numId="1060">
    <w:abstractNumId w:val="992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3"/>
  </w:num>
  <w:num w:numId="1068">
    <w:abstractNumId w:val="993"/>
  </w:num>
  <w:num w:numId="1069">
    <w:abstractNumId w:val="993"/>
  </w:num>
  <w:num w:numId="1070">
    <w:abstractNumId w:val="993"/>
  </w:num>
  <w:num w:numId="1071">
    <w:abstractNumId w:val="992"/>
  </w:num>
  <w:num w:numId="107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2026-07-24T15:03:43Z</dcterms:created>
  <dcterms:modified xsi:type="dcterms:W3CDTF">2026-07-24T15:03:43Z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