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988A0" w14:textId="718840E0" w:rsidR="00355E60" w:rsidRDefault="00355E60" w:rsidP="00355E6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BAB V</w:t>
      </w:r>
    </w:p>
    <w:p w14:paraId="36AB4EB2" w14:textId="252402B3" w:rsidR="00355E60" w:rsidRDefault="00355E60" w:rsidP="00355E6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PENUTUP</w:t>
      </w:r>
    </w:p>
    <w:p w14:paraId="64F6E412" w14:textId="77777777" w:rsidR="00355E60" w:rsidRDefault="00355E60" w:rsidP="00355E60">
      <w:pPr>
        <w:rPr>
          <w:lang w:val="en-ID"/>
        </w:rPr>
      </w:pPr>
    </w:p>
    <w:p w14:paraId="31E9C4FF" w14:textId="77777777" w:rsidR="000E1A8F" w:rsidRDefault="000E1A8F" w:rsidP="000E1A8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5.1 Kesimpulan</w:t>
      </w:r>
    </w:p>
    <w:p w14:paraId="70374B11" w14:textId="77777777" w:rsidR="000E1A8F" w:rsidRDefault="000E1A8F" w:rsidP="000E1A8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bab-bab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47C29D" w14:textId="75B5AB6B" w:rsidR="000E1A8F" w:rsidRPr="00FE4B06" w:rsidRDefault="00FC65FD" w:rsidP="000E1A8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FTUMJ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F3B1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F3B1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F3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B1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 w:rsidR="002F3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6E18C6E" w14:textId="77777777" w:rsidR="00FC65FD" w:rsidRDefault="00FC65FD" w:rsidP="000E1A8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Pendukung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Keputusan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>Metode</w:t>
      </w:r>
      <w:proofErr w:type="spellEnd"/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Simple Additive Weighting </w:t>
      </w:r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(SAW) dan </w:t>
      </w:r>
      <w:proofErr w:type="spellStart"/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>Metode</w:t>
      </w:r>
      <w:proofErr w:type="spellEnd"/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Weighted Product </w:t>
      </w:r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(WP)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mempercepat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penentuan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>error</w:t>
      </w:r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</w:p>
    <w:p w14:paraId="2BD39A74" w14:textId="2F088B6D" w:rsidR="00FC65FD" w:rsidRDefault="00FC65FD" w:rsidP="000E1A8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Waktu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penyelesaian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Weighted Product </w:t>
      </w:r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(WP)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Simple Additive Weighting </w:t>
      </w:r>
      <w:r w:rsidRPr="00FC65FD">
        <w:rPr>
          <w:rFonts w:ascii="Times New Roman" w:hAnsi="Times New Roman" w:cs="Times New Roman"/>
          <w:sz w:val="24"/>
          <w:szCs w:val="24"/>
          <w:lang w:val="en-ID"/>
        </w:rPr>
        <w:t>(SAW).</w:t>
      </w:r>
    </w:p>
    <w:p w14:paraId="75D98F0A" w14:textId="2465E99B" w:rsidR="002F3B13" w:rsidRDefault="002F3B13" w:rsidP="000E1A8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SAW dan WP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A3DC222" w14:textId="5DF2FF4D" w:rsidR="00E0454C" w:rsidRDefault="00E0454C" w:rsidP="00CD594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Hasil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eksekusi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tergantung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pada</w:t>
      </w:r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B490E">
        <w:rPr>
          <w:rFonts w:ascii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="000B490E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="000B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B490E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="000B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B490E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0B490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banyaknya</w:t>
      </w:r>
      <w:proofErr w:type="spellEnd"/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alternatif</w:t>
      </w:r>
      <w:proofErr w:type="spellEnd"/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di</w:t>
      </w:r>
      <w:r w:rsidRPr="00E0454C">
        <w:rPr>
          <w:rFonts w:ascii="Times New Roman" w:hAnsi="Times New Roman" w:cs="Times New Roman"/>
          <w:i/>
          <w:iCs/>
          <w:sz w:val="24"/>
          <w:szCs w:val="24"/>
          <w:lang w:val="en-ID"/>
        </w:rPr>
        <w:t>input</w:t>
      </w:r>
      <w:proofErr w:type="spellEnd"/>
      <w:r w:rsidRPr="00E0454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oleh admin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pemberian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bobot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penilaian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2F3B13">
        <w:rPr>
          <w:rFonts w:ascii="Times New Roman" w:hAnsi="Times New Roman" w:cs="Times New Roman"/>
          <w:sz w:val="24"/>
          <w:szCs w:val="24"/>
          <w:lang w:val="en-ID"/>
        </w:rPr>
        <w:t>UKM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tendik</w:t>
      </w:r>
      <w:proofErr w:type="spellEnd"/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. Waktu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eksekusi</w:t>
      </w:r>
      <w:proofErr w:type="spellEnd"/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tergantung</w:t>
      </w:r>
      <w:proofErr w:type="spellEnd"/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prosesor</w:t>
      </w:r>
      <w:proofErr w:type="spellEnd"/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, dan RAM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</w:p>
    <w:p w14:paraId="21A3CDE2" w14:textId="77777777" w:rsidR="00743EB3" w:rsidRPr="00CD5942" w:rsidRDefault="00743EB3" w:rsidP="00743E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A17288D" w14:textId="15D51D59" w:rsidR="000E1A8F" w:rsidRPr="00491F5A" w:rsidRDefault="000E1A8F" w:rsidP="00431D9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D"/>
        </w:rPr>
      </w:pPr>
      <w:r w:rsidRPr="00491F5A">
        <w:rPr>
          <w:rFonts w:ascii="Times New Roman" w:hAnsi="Times New Roman" w:cs="Times New Roman"/>
          <w:b/>
          <w:bCs/>
          <w:color w:val="auto"/>
          <w:sz w:val="24"/>
          <w:szCs w:val="24"/>
        </w:rPr>
        <w:t>5.2 Saran</w:t>
      </w:r>
    </w:p>
    <w:p w14:paraId="457B9232" w14:textId="77777777" w:rsidR="000E1A8F" w:rsidRDefault="000E1A8F" w:rsidP="000E1A8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A4745D" w14:textId="09B51F62" w:rsidR="000E1A8F" w:rsidRDefault="00CD5942" w:rsidP="000E1A8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FTUMJ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SAW dan WP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0E1A8F">
        <w:rPr>
          <w:rFonts w:ascii="Times New Roman" w:hAnsi="Times New Roman" w:cs="Times New Roman"/>
          <w:sz w:val="24"/>
          <w:szCs w:val="24"/>
        </w:rPr>
        <w:t>.</w:t>
      </w:r>
    </w:p>
    <w:p w14:paraId="0481B883" w14:textId="05C6A4A0" w:rsidR="00CD5942" w:rsidRDefault="00CD5942" w:rsidP="000E1A8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5942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perbandingannya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efesien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>.</w:t>
      </w:r>
    </w:p>
    <w:p w14:paraId="6E986578" w14:textId="77777777" w:rsidR="00355E60" w:rsidRPr="002C1DC8" w:rsidRDefault="00355E60" w:rsidP="00355E60">
      <w:pPr>
        <w:rPr>
          <w:lang w:val="en-ID"/>
        </w:rPr>
      </w:pPr>
    </w:p>
    <w:sectPr w:rsidR="00355E60" w:rsidRPr="002C1DC8" w:rsidSect="00DA47A1">
      <w:pgSz w:w="11906" w:h="16838"/>
      <w:pgMar w:top="1699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23407"/>
    <w:multiLevelType w:val="hybridMultilevel"/>
    <w:tmpl w:val="3E7C9DF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3B23"/>
    <w:multiLevelType w:val="hybridMultilevel"/>
    <w:tmpl w:val="6B10B828"/>
    <w:lvl w:ilvl="0" w:tplc="37F2B0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775C7"/>
    <w:multiLevelType w:val="multilevel"/>
    <w:tmpl w:val="2B48C01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ED0184"/>
    <w:multiLevelType w:val="hybridMultilevel"/>
    <w:tmpl w:val="EDE87922"/>
    <w:lvl w:ilvl="0" w:tplc="9C480F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9610C6"/>
    <w:multiLevelType w:val="hybridMultilevel"/>
    <w:tmpl w:val="7414835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D0607"/>
    <w:multiLevelType w:val="hybridMultilevel"/>
    <w:tmpl w:val="439ACD70"/>
    <w:lvl w:ilvl="0" w:tplc="097AF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0D1045"/>
    <w:multiLevelType w:val="hybridMultilevel"/>
    <w:tmpl w:val="E694470C"/>
    <w:lvl w:ilvl="0" w:tplc="A5926890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FC95F51"/>
    <w:multiLevelType w:val="hybridMultilevel"/>
    <w:tmpl w:val="AEB4C8EE"/>
    <w:lvl w:ilvl="0" w:tplc="7C0A08A2">
      <w:start w:val="1"/>
      <w:numFmt w:val="upperLetter"/>
      <w:lvlText w:val="%1."/>
      <w:lvlJc w:val="left"/>
      <w:pPr>
        <w:ind w:left="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810" w:hanging="360"/>
      </w:pPr>
    </w:lvl>
    <w:lvl w:ilvl="2" w:tplc="3809001B" w:tentative="1">
      <w:start w:val="1"/>
      <w:numFmt w:val="lowerRoman"/>
      <w:lvlText w:val="%3."/>
      <w:lvlJc w:val="right"/>
      <w:pPr>
        <w:ind w:left="1530" w:hanging="180"/>
      </w:pPr>
    </w:lvl>
    <w:lvl w:ilvl="3" w:tplc="3809000F" w:tentative="1">
      <w:start w:val="1"/>
      <w:numFmt w:val="decimal"/>
      <w:lvlText w:val="%4."/>
      <w:lvlJc w:val="left"/>
      <w:pPr>
        <w:ind w:left="2250" w:hanging="360"/>
      </w:pPr>
    </w:lvl>
    <w:lvl w:ilvl="4" w:tplc="38090019" w:tentative="1">
      <w:start w:val="1"/>
      <w:numFmt w:val="lowerLetter"/>
      <w:lvlText w:val="%5."/>
      <w:lvlJc w:val="left"/>
      <w:pPr>
        <w:ind w:left="2970" w:hanging="360"/>
      </w:pPr>
    </w:lvl>
    <w:lvl w:ilvl="5" w:tplc="3809001B" w:tentative="1">
      <w:start w:val="1"/>
      <w:numFmt w:val="lowerRoman"/>
      <w:lvlText w:val="%6."/>
      <w:lvlJc w:val="right"/>
      <w:pPr>
        <w:ind w:left="3690" w:hanging="180"/>
      </w:pPr>
    </w:lvl>
    <w:lvl w:ilvl="6" w:tplc="3809000F" w:tentative="1">
      <w:start w:val="1"/>
      <w:numFmt w:val="decimal"/>
      <w:lvlText w:val="%7."/>
      <w:lvlJc w:val="left"/>
      <w:pPr>
        <w:ind w:left="4410" w:hanging="360"/>
      </w:pPr>
    </w:lvl>
    <w:lvl w:ilvl="7" w:tplc="38090019" w:tentative="1">
      <w:start w:val="1"/>
      <w:numFmt w:val="lowerLetter"/>
      <w:lvlText w:val="%8."/>
      <w:lvlJc w:val="left"/>
      <w:pPr>
        <w:ind w:left="5130" w:hanging="360"/>
      </w:pPr>
    </w:lvl>
    <w:lvl w:ilvl="8" w:tplc="38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8" w15:restartNumberingAfterBreak="0">
    <w:nsid w:val="33A205C4"/>
    <w:multiLevelType w:val="hybridMultilevel"/>
    <w:tmpl w:val="982EB854"/>
    <w:lvl w:ilvl="0" w:tplc="74D0B4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022AE6"/>
    <w:multiLevelType w:val="hybridMultilevel"/>
    <w:tmpl w:val="8EA619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A5173"/>
    <w:multiLevelType w:val="hybridMultilevel"/>
    <w:tmpl w:val="6708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A294C"/>
    <w:multiLevelType w:val="hybridMultilevel"/>
    <w:tmpl w:val="1F3A769E"/>
    <w:lvl w:ilvl="0" w:tplc="B388D6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37671F"/>
    <w:multiLevelType w:val="hybridMultilevel"/>
    <w:tmpl w:val="8EA619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E5563"/>
    <w:multiLevelType w:val="hybridMultilevel"/>
    <w:tmpl w:val="818A16A8"/>
    <w:lvl w:ilvl="0" w:tplc="B6B27E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594752"/>
    <w:multiLevelType w:val="hybridMultilevel"/>
    <w:tmpl w:val="CBEC90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84726"/>
    <w:multiLevelType w:val="multilevel"/>
    <w:tmpl w:val="6D7CBB2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046932"/>
    <w:multiLevelType w:val="hybridMultilevel"/>
    <w:tmpl w:val="7D602FB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77C3B"/>
    <w:multiLevelType w:val="multilevel"/>
    <w:tmpl w:val="71369B0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9BF18BB"/>
    <w:multiLevelType w:val="hybridMultilevel"/>
    <w:tmpl w:val="87425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C4B4E"/>
    <w:multiLevelType w:val="hybridMultilevel"/>
    <w:tmpl w:val="329E491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A06D6"/>
    <w:multiLevelType w:val="hybridMultilevel"/>
    <w:tmpl w:val="FB02FE42"/>
    <w:lvl w:ilvl="0" w:tplc="8D5CA8CA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A24E63"/>
    <w:multiLevelType w:val="multilevel"/>
    <w:tmpl w:val="E5CC74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C371279"/>
    <w:multiLevelType w:val="hybridMultilevel"/>
    <w:tmpl w:val="FDA4469A"/>
    <w:lvl w:ilvl="0" w:tplc="747E8E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E70F05"/>
    <w:multiLevelType w:val="multilevel"/>
    <w:tmpl w:val="A4D05F3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9"/>
  </w:num>
  <w:num w:numId="5">
    <w:abstractNumId w:val="4"/>
  </w:num>
  <w:num w:numId="6">
    <w:abstractNumId w:val="22"/>
  </w:num>
  <w:num w:numId="7">
    <w:abstractNumId w:val="1"/>
  </w:num>
  <w:num w:numId="8">
    <w:abstractNumId w:val="11"/>
  </w:num>
  <w:num w:numId="9">
    <w:abstractNumId w:val="20"/>
  </w:num>
  <w:num w:numId="10">
    <w:abstractNumId w:val="8"/>
  </w:num>
  <w:num w:numId="11">
    <w:abstractNumId w:val="16"/>
  </w:num>
  <w:num w:numId="12">
    <w:abstractNumId w:val="9"/>
  </w:num>
  <w:num w:numId="13">
    <w:abstractNumId w:val="17"/>
  </w:num>
  <w:num w:numId="14">
    <w:abstractNumId w:val="21"/>
  </w:num>
  <w:num w:numId="15">
    <w:abstractNumId w:val="2"/>
  </w:num>
  <w:num w:numId="16">
    <w:abstractNumId w:val="15"/>
  </w:num>
  <w:num w:numId="17">
    <w:abstractNumId w:val="12"/>
  </w:num>
  <w:num w:numId="18">
    <w:abstractNumId w:val="5"/>
  </w:num>
  <w:num w:numId="19">
    <w:abstractNumId w:val="7"/>
  </w:num>
  <w:num w:numId="20">
    <w:abstractNumId w:val="6"/>
  </w:num>
  <w:num w:numId="21">
    <w:abstractNumId w:val="0"/>
  </w:num>
  <w:num w:numId="22">
    <w:abstractNumId w:val="23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60"/>
    <w:rsid w:val="000B490E"/>
    <w:rsid w:val="000E1A8F"/>
    <w:rsid w:val="0019407C"/>
    <w:rsid w:val="002F3B13"/>
    <w:rsid w:val="003064E2"/>
    <w:rsid w:val="00355E60"/>
    <w:rsid w:val="00423E1A"/>
    <w:rsid w:val="00431D93"/>
    <w:rsid w:val="00491F5A"/>
    <w:rsid w:val="0073002A"/>
    <w:rsid w:val="00743EB3"/>
    <w:rsid w:val="0084450E"/>
    <w:rsid w:val="00CD5942"/>
    <w:rsid w:val="00D22BFF"/>
    <w:rsid w:val="00E0454C"/>
    <w:rsid w:val="00E1112A"/>
    <w:rsid w:val="00F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C9F7"/>
  <w15:chartTrackingRefBased/>
  <w15:docId w15:val="{C2DD285F-4723-47B7-9835-D170D088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6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E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5E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5E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E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55E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55E6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55E60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55E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55E60"/>
    <w:pPr>
      <w:ind w:left="720"/>
      <w:contextualSpacing/>
    </w:pPr>
  </w:style>
  <w:style w:type="table" w:styleId="TableGrid">
    <w:name w:val="Table Grid"/>
    <w:basedOn w:val="TableNormal"/>
    <w:uiPriority w:val="39"/>
    <w:rsid w:val="00355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Syaifudin Alkatiri</dc:creator>
  <cp:keywords/>
  <dc:description/>
  <cp:lastModifiedBy>Syaifudin Alkatiri</cp:lastModifiedBy>
  <cp:revision>28</cp:revision>
  <dcterms:created xsi:type="dcterms:W3CDTF">2020-06-26T11:50:00Z</dcterms:created>
  <dcterms:modified xsi:type="dcterms:W3CDTF">2020-07-16T17:17:00Z</dcterms:modified>
</cp:coreProperties>
</file>