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Assignment2.R</w:t>
      </w:r>
    </w:p>
    <w:p>
      <w:pPr>
        <w:pStyle w:val="Author"/>
      </w:pPr>
      <w:r>
        <w:t xml:space="preserve">snallfot</w:t>
      </w:r>
    </w:p>
    <w:p>
      <w:pPr>
        <w:pStyle w:val="Date"/>
      </w:pPr>
      <w:r>
        <w:t xml:space="preserve">2023-05-09</w:t>
      </w:r>
    </w:p>
    <w:p>
      <w:pPr>
        <w:pStyle w:val="SourceCode"/>
      </w:pPr>
      <w:r>
        <w:rPr>
          <w:rStyle w:val="CommentTok"/>
        </w:rPr>
        <w:t xml:space="preserve"># Metropolis Random Walk for Poisson regression. </w:t>
      </w:r>
      <w:r>
        <w:br/>
      </w:r>
      <w:r>
        <w:rPr>
          <w:rStyle w:val="CommentTok"/>
        </w:rPr>
        <w:t xml:space="preserve">#Consider the following Poisson regression model y_i|beta(iid) ~ Poisson[exp(x_i_transpose%*%β)], i=1,..,n</w:t>
      </w:r>
      <w:r>
        <w:br/>
      </w:r>
      <w:r>
        <w:rPr>
          <w:rStyle w:val="CommentTok"/>
        </w:rPr>
        <w:t xml:space="preserve"># where y_i is the count for the ith observation in the sample </w:t>
      </w:r>
      <w:r>
        <w:br/>
      </w:r>
      <w:r>
        <w:rPr>
          <w:rStyle w:val="CommentTok"/>
        </w:rPr>
        <w:t xml:space="preserve"># and xi is the p-dimensionalvector with covariate observations for the ith observation. </w:t>
      </w:r>
      <w:r>
        <w:br/>
      </w:r>
      <w:r>
        <w:rPr>
          <w:rStyle w:val="CommentTok"/>
        </w:rPr>
        <w:t xml:space="preserve"># Use the data set eBayNumberOfBidderData.dat. This dataset contains observations from 1000 eBay auctions of coins. </w:t>
      </w:r>
      <w:r>
        <w:br/>
      </w:r>
      <w:r>
        <w:rPr>
          <w:rStyle w:val="CommentTok"/>
        </w:rPr>
        <w:t xml:space="preserve"># The response variable is nBids and records the number of bids in each auction. </w:t>
      </w:r>
      <w:r>
        <w:br/>
      </w:r>
      <w:r>
        <w:rPr>
          <w:rStyle w:val="CommentTok"/>
        </w:rPr>
        <w:t xml:space="preserve"># The remaining variables are features/covariates (x):</w:t>
      </w:r>
      <w:r>
        <w:br/>
      </w:r>
      <w:r>
        <w:rPr>
          <w:rStyle w:val="CommentTok"/>
        </w:rPr>
        <w:t xml:space="preserve"># Const (for the intercept)</w:t>
      </w:r>
      <w:r>
        <w:br/>
      </w:r>
      <w:r>
        <w:rPr>
          <w:rStyle w:val="CommentTok"/>
        </w:rPr>
        <w:t xml:space="preserve"># PowerSeller (equal to 1 if the seller is selling large volumes on eBay)</w:t>
      </w:r>
      <w:r>
        <w:br/>
      </w:r>
      <w:r>
        <w:rPr>
          <w:rStyle w:val="CommentTok"/>
        </w:rPr>
        <w:t xml:space="preserve"># VerifyID (equal to 1 if the seller is a verified seller by eBay)</w:t>
      </w:r>
      <w:r>
        <w:br/>
      </w:r>
      <w:r>
        <w:rPr>
          <w:rStyle w:val="CommentTok"/>
        </w:rPr>
        <w:t xml:space="preserve"># Sealed (equal to 1 if the coin was sold in an unopened envelope)</w:t>
      </w:r>
      <w:r>
        <w:br/>
      </w:r>
      <w:r>
        <w:rPr>
          <w:rStyle w:val="CommentTok"/>
        </w:rPr>
        <w:t xml:space="preserve"># MinBlem (equal to 1 if the coin has a minor defect)</w:t>
      </w:r>
      <w:r>
        <w:br/>
      </w:r>
      <w:r>
        <w:rPr>
          <w:rStyle w:val="CommentTok"/>
        </w:rPr>
        <w:t xml:space="preserve"># MajBlem (equal to 1 if the coin has a major defect)</w:t>
      </w:r>
      <w:r>
        <w:br/>
      </w:r>
      <w:r>
        <w:rPr>
          <w:rStyle w:val="CommentTok"/>
        </w:rPr>
        <w:t xml:space="preserve"># LargNeg (equal to 1 if the seller received a lot of negative feedback from customers)</w:t>
      </w:r>
      <w:r>
        <w:br/>
      </w:r>
      <w:r>
        <w:rPr>
          <w:rStyle w:val="CommentTok"/>
        </w:rPr>
        <w:t xml:space="preserve"># LogBook (logarithm of the book value of the auctioned coin according to expert sellers. Standardized)</w:t>
      </w:r>
      <w:r>
        <w:br/>
      </w:r>
      <w:r>
        <w:rPr>
          <w:rStyle w:val="CommentTok"/>
        </w:rPr>
        <w:t xml:space="preserve"># MinBidShare (ratio of the minimum selling price (starting price) to the book value. Standardized).</w:t>
      </w:r>
      <w:r>
        <w:br/>
      </w:r>
      <w:r>
        <w:br/>
      </w:r>
      <w:r>
        <w:rPr>
          <w:rStyle w:val="CommentTok"/>
        </w:rPr>
        <w:t xml:space="preserve"># (a) Obtain the maximum likelihood estimator of β in the Poisson regression model for the eBay data </w:t>
      </w:r>
      <w:r>
        <w:br/>
      </w:r>
      <w:r>
        <w:rPr>
          <w:rStyle w:val="CommentTok"/>
        </w:rPr>
        <w:t xml:space="preserve"># [Hint: glm.R, don't forget that glm() adds its own intercept so don't input the covariate Const]. </w:t>
      </w:r>
      <w:r>
        <w:br/>
      </w:r>
      <w:r>
        <w:rPr>
          <w:rStyle w:val="CommentTok"/>
        </w:rPr>
        <w:t xml:space="preserve"># Which covariates are significant?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NormalTok"/>
        </w:rPr>
        <w:t xml:space="preserve">ebay_data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"eBayNumberOfBidderData.dat"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(ebay_data[,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(ebay_data)]) </w:t>
      </w:r>
      <w:r>
        <w:rPr>
          <w:rStyle w:val="CommentTok"/>
        </w:rPr>
        <w:t xml:space="preserve">#Names of columns</w:t>
      </w:r>
      <w:r>
        <w:br/>
      </w:r>
      <w:r>
        <w:rPr>
          <w:rStyle w:val="NormalTok"/>
        </w:rPr>
        <w:t xml:space="preserve">n_obs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(ebay_data)[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#number of observations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ebay_data[,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#training and test data without Const</w:t>
      </w:r>
      <w:r>
        <w:br/>
      </w:r>
      <w:r>
        <w:rPr>
          <w:rStyle w:val="CommentTok"/>
        </w:rPr>
        <w:t xml:space="preserve">#y &lt;- as.numeric(data[,1]) #target output</w:t>
      </w:r>
      <w:r>
        <w:br/>
      </w:r>
      <w:r>
        <w:br/>
      </w:r>
      <w:r>
        <w:rPr>
          <w:rStyle w:val="CommentTok"/>
        </w:rPr>
        <w:t xml:space="preserve"># maximum likelihood estimator of beta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nBids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nBids ~ ., family = poisson(),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-3.5800  -0.7222  -0.0441   0.5269   2.4605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1.07244    0.03077  34.848  &lt; 2e-16 ***</w:t>
      </w:r>
      <w:r>
        <w:br/>
      </w:r>
      <w:r>
        <w:rPr>
          <w:rStyle w:val="VerbatimChar"/>
        </w:rPr>
        <w:t xml:space="preserve">## PowerSeller -0.02054    0.03678  -0.558   0.5765    </w:t>
      </w:r>
      <w:r>
        <w:br/>
      </w:r>
      <w:r>
        <w:rPr>
          <w:rStyle w:val="VerbatimChar"/>
        </w:rPr>
        <w:t xml:space="preserve">## VerifyID    -0.39452    0.09243  -4.268 1.97e-05 ***</w:t>
      </w:r>
      <w:r>
        <w:br/>
      </w:r>
      <w:r>
        <w:rPr>
          <w:rStyle w:val="VerbatimChar"/>
        </w:rPr>
        <w:t xml:space="preserve">## Sealed       0.44384    0.05056   8.778  &lt; 2e-16 ***</w:t>
      </w:r>
      <w:r>
        <w:br/>
      </w:r>
      <w:r>
        <w:rPr>
          <w:rStyle w:val="VerbatimChar"/>
        </w:rPr>
        <w:t xml:space="preserve">## Minblem     -0.05220    0.06020  -0.867   0.3859    </w:t>
      </w:r>
      <w:r>
        <w:br/>
      </w:r>
      <w:r>
        <w:rPr>
          <w:rStyle w:val="VerbatimChar"/>
        </w:rPr>
        <w:t xml:space="preserve">## MajBlem     -0.22087    0.09144  -2.416   0.0157 *  </w:t>
      </w:r>
      <w:r>
        <w:br/>
      </w:r>
      <w:r>
        <w:rPr>
          <w:rStyle w:val="VerbatimChar"/>
        </w:rPr>
        <w:t xml:space="preserve">## LargNeg      0.07067    0.05633   1.255   0.2096    </w:t>
      </w:r>
      <w:r>
        <w:br/>
      </w:r>
      <w:r>
        <w:rPr>
          <w:rStyle w:val="VerbatimChar"/>
        </w:rPr>
        <w:t xml:space="preserve">## LogBook     -0.12068    0.02896  -4.166 3.09e-05 ***</w:t>
      </w:r>
      <w:r>
        <w:br/>
      </w:r>
      <w:r>
        <w:rPr>
          <w:rStyle w:val="VerbatimChar"/>
        </w:rPr>
        <w:t xml:space="preserve">## MinBidShare -1.89410    0.07124 -26.588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2151.28  on 999  degrees of freedom</w:t>
      </w:r>
      <w:r>
        <w:br/>
      </w:r>
      <w:r>
        <w:rPr>
          <w:rStyle w:val="VerbatimChar"/>
        </w:rPr>
        <w:t xml:space="preserve">## Residual deviance:  867.47  on 991  degrees of freedom</w:t>
      </w:r>
      <w:r>
        <w:br/>
      </w:r>
      <w:r>
        <w:rPr>
          <w:rStyle w:val="VerbatimChar"/>
        </w:rPr>
        <w:t xml:space="preserve">## AIC: 3610.3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#the z-value shows that VerifyID, Sealed, MajBlem, LogBook and MinBidShare are significant</w:t>
      </w:r>
      <w:r>
        <w:br/>
      </w:r>
      <w:r>
        <w:br/>
      </w:r>
      <w:r>
        <w:rPr>
          <w:rStyle w:val="CommentTok"/>
        </w:rPr>
        <w:t xml:space="preserve">#  (b) Let's do a Bayesian analysis of the Poisson regression. Let the prior be beta ∼ N[0, 100*(X_T%*%X)]</w:t>
      </w:r>
      <w:r>
        <w:br/>
      </w:r>
      <w:r>
        <w:rPr>
          <w:rStyle w:val="CommentTok"/>
        </w:rPr>
        <w:t xml:space="preserve"># where X is the n × p covariate matrix. This is a commonly used prior, which is called Zellner's g-prior. </w:t>
      </w:r>
      <w:r>
        <w:br/>
      </w:r>
      <w:r>
        <w:rPr>
          <w:rStyle w:val="CommentTok"/>
        </w:rPr>
        <w:t xml:space="preserve"># Assume first that the posterior density is approximately multivariate normal:</w:t>
      </w:r>
      <w:r>
        <w:br/>
      </w:r>
      <w:r>
        <w:rPr>
          <w:rStyle w:val="CommentTok"/>
        </w:rPr>
        <w:t xml:space="preserve"># beta|y ~ N(beta_tilde, Jy^-1(beta_tilde))</w:t>
      </w:r>
      <w:r>
        <w:br/>
      </w:r>
      <w:r>
        <w:rPr>
          <w:rStyle w:val="CommentTok"/>
        </w:rPr>
        <w:t xml:space="preserve">#where β_tilde is the posterior mode and Jy(beta_tilde) is the negative Hessian at the posterior mode. </w:t>
      </w:r>
      <w:r>
        <w:br/>
      </w:r>
      <w:r>
        <w:rPr>
          <w:rStyle w:val="CommentTok"/>
        </w:rPr>
        <w:t xml:space="preserve">#beta_tilde and Jy(beta_tilde) can be obtained by numerical optimization (optim.R)</w:t>
      </w:r>
      <w:r>
        <w:br/>
      </w:r>
      <w:r>
        <w:rPr>
          <w:rStyle w:val="CommentTok"/>
        </w:rPr>
        <w:t xml:space="preserve"># exactly like you already did for the logistic regression in Lab 2 </w:t>
      </w:r>
      <w:r>
        <w:br/>
      </w:r>
      <w:r>
        <w:rPr>
          <w:rStyle w:val="CommentTok"/>
        </w:rPr>
        <w:t xml:space="preserve"># (but with the log posterior function replaced by the corresponding one for the Poisson model, </w:t>
      </w:r>
      <w:r>
        <w:br/>
      </w:r>
      <w:r>
        <w:rPr>
          <w:rStyle w:val="CommentTok"/>
        </w:rPr>
        <w:t xml:space="preserve">#which you have to code up.).</w:t>
      </w:r>
      <w:r>
        <w:br/>
      </w:r>
      <w:r>
        <w:br/>
      </w:r>
      <w:r>
        <w:rPr>
          <w:rStyle w:val="CommentTok"/>
        </w:rPr>
        <w:t xml:space="preserve">#function for Poisson logPosterior</w:t>
      </w:r>
      <w:r>
        <w:br/>
      </w:r>
      <w:r>
        <w:rPr>
          <w:rStyle w:val="NormalTok"/>
        </w:rPr>
        <w:t xml:space="preserve">logPostPoisson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(beta,y,X,mu,Sigma) {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(beta,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linPred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(beta)</w:t>
      </w:r>
      <w:r>
        <w:br/>
      </w:r>
      <w:r>
        <w:rPr>
          <w:rStyle w:val="NormalTok"/>
        </w:rPr>
        <w:t xml:space="preserve">  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(linPred)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linPred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(y)) ) </w:t>
      </w:r>
      <w:r>
        <w:rPr>
          <w:rStyle w:val="CommentTok"/>
        </w:rPr>
        <w:t xml:space="preserve">#loglikelihood</w:t>
      </w:r>
      <w:r>
        <w:br/>
      </w:r>
      <w:r>
        <w:rPr>
          <w:rStyle w:val="NormalTok"/>
        </w:rPr>
        <w:t xml:space="preserve">  logPrior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dmvnorm</w:t>
      </w:r>
      <w:r>
        <w:rPr>
          <w:rStyle w:val="NormalTok"/>
        </w:rPr>
        <w:t xml:space="preserve">(beta, mu, Sigma, </w:t>
      </w:r>
      <w:r>
        <w:rPr>
          <w:rStyle w:val="AttributeTok"/>
        </w:rPr>
        <w:t xml:space="preserve">log=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#prior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(logLik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logPrior) </w:t>
      </w:r>
      <w:r>
        <w:rPr>
          <w:rStyle w:val="CommentTok"/>
        </w:rPr>
        <w:t xml:space="preserve">#prior and likelihood are added since we use log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#initialize variables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(ebay_data[,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#target output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(ebay_data[,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#training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as.numeric) </w:t>
      </w:r>
      <w:r>
        <w:rPr>
          <w:rStyle w:val="CommentTok"/>
        </w:rPr>
        <w:t xml:space="preserve">#convert from characters to doubles</w:t>
      </w:r>
      <w:r>
        <w:br/>
      </w:r>
      <w:r>
        <w:rPr>
          <w:rStyle w:val="NormalTok"/>
        </w:rPr>
        <w:t xml:space="preserve">n_col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#number of columns in training data</w:t>
      </w:r>
      <w:r>
        <w:br/>
      </w:r>
      <w:r>
        <w:rPr>
          <w:rStyle w:val="NormalTok"/>
        </w:rPr>
        <w:t xml:space="preserve">initVal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,n_col) </w:t>
      </w:r>
      <w:r>
        <w:rPr>
          <w:rStyle w:val="CommentTok"/>
        </w:rPr>
        <w:t xml:space="preserve">#initial values for Beta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,n_col)) </w:t>
      </w:r>
      <w:r>
        <w:rPr>
          <w:rStyle w:val="CommentTok"/>
        </w:rPr>
        <w:t xml:space="preserve"># Prior mean vector for Beta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 Prior covariance matrix for Beta</w:t>
      </w:r>
      <w:r>
        <w:br/>
      </w:r>
      <w:r>
        <w:rPr>
          <w:rStyle w:val="NormalTok"/>
        </w:rPr>
        <w:t xml:space="preserve">logPost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logPostPoisson; </w:t>
      </w:r>
      <w:r>
        <w:rPr>
          <w:rStyle w:val="CommentTok"/>
        </w:rPr>
        <w:t xml:space="preserve">#function to be minimized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OptimRes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(initVal,logPost,</w:t>
      </w:r>
      <w:r>
        <w:rPr>
          <w:rStyle w:val="AttributeTok"/>
        </w:rPr>
        <w:t xml:space="preserve">gr=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,y,X,mu,Sigma,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fnscale=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hessian=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the results of mean and variance of normally distributed Beta </w:t>
      </w:r>
      <w:r>
        <w:br/>
      </w:r>
      <w:r>
        <w:rPr>
          <w:rStyle w:val="NormalTok"/>
        </w:rPr>
        <w:t xml:space="preserve">OptimBeta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OptimRes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(OptimBeta)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Xnames </w:t>
      </w:r>
      <w:r>
        <w:rPr>
          <w:rStyle w:val="CommentTok"/>
        </w:rPr>
        <w:t xml:space="preserve"># Naming the coefficient by covariates</w:t>
      </w:r>
      <w:r>
        <w:br/>
      </w:r>
      <w:r>
        <w:rPr>
          <w:rStyle w:val="NormalTok"/>
        </w:rPr>
        <w:t xml:space="preserve">PostCov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OptimRes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hessian) </w:t>
      </w:r>
      <w:r>
        <w:rPr>
          <w:rStyle w:val="CommentTok"/>
        </w:rPr>
        <w:t xml:space="preserve">#get covariance matrix by inverting the negative hessian</w:t>
      </w:r>
      <w:r>
        <w:br/>
      </w:r>
      <w:r>
        <w:rPr>
          <w:rStyle w:val="NormalTok"/>
        </w:rPr>
        <w:t xml:space="preserve">approxPostStd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(PostCov)) </w:t>
      </w:r>
      <w:r>
        <w:rPr>
          <w:rStyle w:val="CommentTok"/>
        </w:rPr>
        <w:t xml:space="preserve"># Computing approximate standard deviations.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(approxPostStd)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Xnames </w:t>
      </w:r>
      <w:r>
        <w:rPr>
          <w:rStyle w:val="CommentTok"/>
        </w:rPr>
        <w:t xml:space="preserve"># Naming the coefficient by covariates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'Posterior beta values:'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"Posterior beta values:"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(OptimBeta)</w:t>
      </w:r>
    </w:p>
    <w:p>
      <w:pPr>
        <w:pStyle w:val="SourceCode"/>
      </w:pPr>
      <w:r>
        <w:rPr>
          <w:rStyle w:val="VerbatimChar"/>
        </w:rPr>
        <w:t xml:space="preserve">##       Const PowerSeller    VerifyID      Sealed     Minblem     MajBlem </w:t>
      </w:r>
      <w:r>
        <w:br/>
      </w:r>
      <w:r>
        <w:rPr>
          <w:rStyle w:val="VerbatimChar"/>
        </w:rPr>
        <w:t xml:space="preserve">##  1.06984118 -0.02051246 -0.39300599  0.44355549 -0.05246627 -0.22123840 </w:t>
      </w:r>
      <w:r>
        <w:br/>
      </w:r>
      <w:r>
        <w:rPr>
          <w:rStyle w:val="VerbatimChar"/>
        </w:rPr>
        <w:t xml:space="preserve">##     LargNeg     LogBook MinBidShare </w:t>
      </w:r>
      <w:r>
        <w:br/>
      </w:r>
      <w:r>
        <w:rPr>
          <w:rStyle w:val="VerbatimChar"/>
        </w:rPr>
        <w:t xml:space="preserve">##  0.07069683 -0.12021767 -1.89198501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'Posterior standard deviation:'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"Posterior standard deviation:"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(approxPostStd)</w:t>
      </w:r>
    </w:p>
    <w:p>
      <w:pPr>
        <w:pStyle w:val="SourceCode"/>
      </w:pPr>
      <w:r>
        <w:rPr>
          <w:rStyle w:val="VerbatimChar"/>
        </w:rPr>
        <w:t xml:space="preserve">##       Const PowerSeller    VerifyID      Sealed     Minblem     MajBlem </w:t>
      </w:r>
      <w:r>
        <w:br/>
      </w:r>
      <w:r>
        <w:rPr>
          <w:rStyle w:val="VerbatimChar"/>
        </w:rPr>
        <w:t xml:space="preserve">##  0.03074837  0.03678418  0.09227871  0.05057448  0.06020470  0.09146070 </w:t>
      </w:r>
      <w:r>
        <w:br/>
      </w:r>
      <w:r>
        <w:rPr>
          <w:rStyle w:val="VerbatimChar"/>
        </w:rPr>
        <w:t xml:space="preserve">##     LargNeg     LogBook MinBidShare </w:t>
      </w:r>
      <w:r>
        <w:br/>
      </w:r>
      <w:r>
        <w:rPr>
          <w:rStyle w:val="VerbatimChar"/>
        </w:rPr>
        <w:t xml:space="preserve">##  0.05634767  0.02895635  0.07109682</w:t>
      </w:r>
    </w:p>
    <w:p>
      <w:pPr>
        <w:pStyle w:val="SourceCode"/>
      </w:pPr>
      <w:r>
        <w:rPr>
          <w:rStyle w:val="CommentTok"/>
        </w:rPr>
        <w:t xml:space="preserve">#the result seems reasonable since they are similar to a)</w:t>
      </w:r>
      <w:r>
        <w:br/>
      </w:r>
      <w:r>
        <w:br/>
      </w:r>
      <w:r>
        <w:rPr>
          <w:rStyle w:val="CommentTok"/>
        </w:rPr>
        <w:t xml:space="preserve"># (c) Let's simulate from the actual posterior of beta using the Metropolis algorithm</w:t>
      </w:r>
      <w:r>
        <w:br/>
      </w:r>
      <w:r>
        <w:rPr>
          <w:rStyle w:val="CommentTok"/>
        </w:rPr>
        <w:t xml:space="preserve"># and compare the results with the approximate results in b). </w:t>
      </w:r>
      <w:r>
        <w:br/>
      </w:r>
      <w:r>
        <w:rPr>
          <w:rStyle w:val="CommentTok"/>
        </w:rPr>
        <w:t xml:space="preserve"># Program a general function that uses the Metropolis algorithm to generate random draws from an</w:t>
      </w:r>
      <w:r>
        <w:br/>
      </w:r>
      <w:r>
        <w:rPr>
          <w:rStyle w:val="CommentTok"/>
        </w:rPr>
        <w:t xml:space="preserve"># arbitrary posterior density. In order to show that it is a general function for</w:t>
      </w:r>
      <w:r>
        <w:br/>
      </w:r>
      <w:r>
        <w:rPr>
          <w:rStyle w:val="CommentTok"/>
        </w:rPr>
        <w:t xml:space="preserve"># any model, we denote the vector of model parameters by θ. Let the proposal density </w:t>
      </w:r>
      <w:r>
        <w:br/>
      </w:r>
      <w:r>
        <w:rPr>
          <w:rStyle w:val="CommentTok"/>
        </w:rPr>
        <w:t xml:space="preserve"># be the multivariate normal density mentioned in Lecture 8 (random walk Metropolis):</w:t>
      </w:r>
      <w:r>
        <w:br/>
      </w:r>
      <w:r>
        <w:rPr>
          <w:rStyle w:val="CommentTok"/>
        </w:rPr>
        <w:t xml:space="preserve"># θp|θ(i−1) ∼ N(θ(i−1), c · Σ) where Σ = Jy^−1(beta?tilde) was obtained in b). </w:t>
      </w:r>
      <w:r>
        <w:br/>
      </w:r>
      <w:r>
        <w:rPr>
          <w:rStyle w:val="CommentTok"/>
        </w:rPr>
        <w:t xml:space="preserve"># The value c is a tuning parameter and should be an input to your Metropolis function. </w:t>
      </w:r>
      <w:r>
        <w:br/>
      </w:r>
      <w:r>
        <w:rPr>
          <w:rStyle w:val="CommentTok"/>
        </w:rPr>
        <w:t xml:space="preserve"># The user of your Metropolis function should be able to supply her own posterior density function, not</w:t>
      </w:r>
      <w:r>
        <w:br/>
      </w:r>
      <w:r>
        <w:rPr>
          <w:rStyle w:val="CommentTok"/>
        </w:rPr>
        <w:t xml:space="preserve"># necessarily for the Poisson regression, and still be able to use your Metropolis</w:t>
      </w:r>
      <w:r>
        <w:br/>
      </w:r>
      <w:r>
        <w:rPr>
          <w:rStyle w:val="CommentTok"/>
        </w:rPr>
        <w:t xml:space="preserve"># function. This is not so straightforward, unless you have come across function</w:t>
      </w:r>
      <w:r>
        <w:br/>
      </w:r>
      <w:r>
        <w:rPr>
          <w:rStyle w:val="CommentTok"/>
        </w:rPr>
        <w:t xml:space="preserve"># objects in R. The note HowToCodeRWM.pdf in Lisam describes how you can do this in R.</w:t>
      </w:r>
      <w:r>
        <w:br/>
      </w:r>
      <w:r>
        <w:br/>
      </w:r>
      <w:r>
        <w:rPr>
          <w:rStyle w:val="CommentTok"/>
        </w:rPr>
        <w:t xml:space="preserve">#Now, use your new Metropolis function to sample from the posterior of β</w:t>
      </w:r>
      <w:r>
        <w:br/>
      </w:r>
      <w:r>
        <w:rPr>
          <w:rStyle w:val="CommentTok"/>
        </w:rPr>
        <w:t xml:space="preserve"># in the Poisson regression for the eBay dataset. Assess MCMC convergence by graphical methods.</w:t>
      </w:r>
      <w:r>
        <w:br/>
      </w:r>
      <w:r>
        <w:br/>
      </w:r>
      <w:r>
        <w:rPr>
          <w:rStyle w:val="NormalTok"/>
        </w:rPr>
        <w:t xml:space="preserve">RWMSampler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(oldTheta, logPostFunc, c, PostCov, ... ) {</w:t>
      </w:r>
      <w:r>
        <w:br/>
      </w:r>
      <w:r>
        <w:rPr>
          <w:rStyle w:val="NormalTok"/>
        </w:rPr>
        <w:t xml:space="preserve">  proposedTheta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oldTheta, </w:t>
      </w:r>
      <w:r>
        <w:rPr>
          <w:rStyle w:val="AttributeTok"/>
        </w:rPr>
        <w:t xml:space="preserve">sigma=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PostCov)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logPostFunc</w:t>
      </w:r>
      <w:r>
        <w:rPr>
          <w:rStyle w:val="NormalTok"/>
        </w:rPr>
        <w:t xml:space="preserve">(proposedTheta, ...)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logPostFunc</w:t>
      </w:r>
      <w:r>
        <w:rPr>
          <w:rStyle w:val="NormalTok"/>
        </w:rPr>
        <w:t xml:space="preserve">(oldTheta, ...) ))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(alpha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(proposedTheta, alpha))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(oldTheta, alpha))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nDraws, n_col) </w:t>
      </w:r>
      <w:r>
        <w:rPr>
          <w:rStyle w:val="CommentTok"/>
        </w:rPr>
        <w:t xml:space="preserve">#matrix to fill with samples from RWM</w:t>
      </w:r>
      <w:r>
        <w:br/>
      </w:r>
      <w:r>
        <w:rPr>
          <w:rStyle w:val="NormalTok"/>
        </w:rPr>
        <w:t xml:space="preserve">alpha_vector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nDraws) </w:t>
      </w:r>
      <w:r>
        <w:rPr>
          <w:rStyle w:val="CommentTok"/>
        </w:rPr>
        <w:t xml:space="preserve">#will be used to calculate mean alpha</w:t>
      </w:r>
      <w:r>
        <w:br/>
      </w:r>
      <w:r>
        <w:rPr>
          <w:rStyle w:val="NormalTok"/>
        </w:rPr>
        <w:t xml:space="preserve">logPost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logPostPoisson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RWMSampler</w:t>
      </w:r>
      <w:r>
        <w:rPr>
          <w:rStyle w:val="NormalTok"/>
        </w:rPr>
        <w:t xml:space="preserve">(beta[i,], logPost, c, PostCov, y, X, mu, Sigma)</w:t>
      </w:r>
      <w:r>
        <w:br/>
      </w:r>
      <w:r>
        <w:rPr>
          <w:rStyle w:val="NormalTok"/>
        </w:rPr>
        <w:t xml:space="preserve">  alpha_vector[i]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beta[i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iterations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,nDraws,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n_col)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(iterations, beta[,i],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"MCMC Convergence"</w:t>
      </w:r>
      <w:r>
        <w:rPr>
          <w:rStyle w:val="NormalTok"/>
        </w:rPr>
        <w:t xml:space="preserve">, Xnames[i]),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Xnames[i])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average alpha</w:t>
      </w:r>
      <w:r>
        <w:br/>
      </w:r>
      <w:r>
        <w:rPr>
          <w:rStyle w:val="NormalTok"/>
        </w:rPr>
        <w:t xml:space="preserve">average_alpha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(alpha_vector)</w:t>
      </w:r>
      <w:r>
        <w:br/>
      </w:r>
      <w:r>
        <w:rPr>
          <w:rStyle w:val="NormalTok"/>
        </w:rPr>
        <w:t xml:space="preserve">average_alpha </w:t>
      </w:r>
      <w:r>
        <w:rPr>
          <w:rStyle w:val="CommentTok"/>
        </w:rPr>
        <w:t xml:space="preserve">#0.2531, has average acceptance probability between 25-30%</w:t>
      </w:r>
    </w:p>
    <w:p>
      <w:pPr>
        <w:pStyle w:val="SourceCode"/>
      </w:pPr>
      <w:r>
        <w:rPr>
          <w:rStyle w:val="VerbatimChar"/>
        </w:rPr>
        <w:t xml:space="preserve">## [1] 0.2621183</w:t>
      </w:r>
    </w:p>
    <w:p>
      <w:pPr>
        <w:pStyle w:val="SourceCode"/>
      </w:pPr>
      <w:r>
        <w:rPr>
          <w:rStyle w:val="CommentTok"/>
        </w:rPr>
        <w:t xml:space="preserve"># (d) Use the MCMC draws from c) to simulate from the predictive distribution of</w:t>
      </w:r>
      <w:r>
        <w:br/>
      </w:r>
      <w:r>
        <w:rPr>
          <w:rStyle w:val="CommentTok"/>
        </w:rPr>
        <w:t xml:space="preserve"># the number of bidders in a new auction with the characteristics below. </w:t>
      </w:r>
      <w:r>
        <w:br/>
      </w:r>
      <w:r>
        <w:rPr>
          <w:rStyle w:val="CommentTok"/>
        </w:rPr>
        <w:t xml:space="preserve">#Plot the predictive distribution. What is the probability of no bidders in this new auction?</w:t>
      </w:r>
      <w:r>
        <w:br/>
      </w:r>
      <w:r>
        <w:rPr>
          <w:rStyle w:val="CommentTok"/>
        </w:rPr>
        <w:t xml:space="preserve"># PowerSeller = 1</w:t>
      </w:r>
      <w:r>
        <w:br/>
      </w:r>
      <w:r>
        <w:rPr>
          <w:rStyle w:val="CommentTok"/>
        </w:rPr>
        <w:t xml:space="preserve"># VerifyID = 0</w:t>
      </w:r>
      <w:r>
        <w:br/>
      </w:r>
      <w:r>
        <w:rPr>
          <w:rStyle w:val="CommentTok"/>
        </w:rPr>
        <w:t xml:space="preserve"># Sealed = 1</w:t>
      </w:r>
      <w:r>
        <w:br/>
      </w:r>
      <w:r>
        <w:rPr>
          <w:rStyle w:val="CommentTok"/>
        </w:rPr>
        <w:t xml:space="preserve"># MinBlem = 0</w:t>
      </w:r>
      <w:r>
        <w:br/>
      </w:r>
      <w:r>
        <w:rPr>
          <w:rStyle w:val="CommentTok"/>
        </w:rPr>
        <w:t xml:space="preserve"># MajBlem = 1</w:t>
      </w:r>
      <w:r>
        <w:br/>
      </w:r>
      <w:r>
        <w:rPr>
          <w:rStyle w:val="CommentTok"/>
        </w:rPr>
        <w:t xml:space="preserve"># LargNeg = 0</w:t>
      </w:r>
      <w:r>
        <w:br/>
      </w:r>
      <w:r>
        <w:rPr>
          <w:rStyle w:val="CommentTok"/>
        </w:rPr>
        <w:t xml:space="preserve"># LogBook = 1.2</w:t>
      </w:r>
      <w:r>
        <w:br/>
      </w:r>
      <w:r>
        <w:rPr>
          <w:rStyle w:val="CommentTok"/>
        </w:rPr>
        <w:t xml:space="preserve"># MinBidShare = 0.8</w:t>
      </w:r>
      <w:r>
        <w:br/>
      </w:r>
      <w:r>
        <w:br/>
      </w:r>
      <w:r>
        <w:rPr>
          <w:rStyle w:val="NormalTok"/>
        </w:rPr>
        <w:t xml:space="preserve">nDraws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post_beta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beta[(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(beta)),] </w:t>
      </w:r>
      <w:r>
        <w:rPr>
          <w:rStyle w:val="CommentTok"/>
        </w:rPr>
        <w:t xml:space="preserve">#select samples after convergence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(post_beta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#vector of means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(nDraws, mean)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(samples),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number of bidders"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prob_no_bidders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(samples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(samples) </w:t>
      </w:r>
      <w:r>
        <w:rPr>
          <w:rStyle w:val="CommentTok"/>
        </w:rPr>
        <w:t xml:space="preserve">#probability of no bidders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(prob_no_bidders)</w:t>
      </w:r>
    </w:p>
    <w:p>
      <w:pPr>
        <w:pStyle w:val="SourceCode"/>
      </w:pPr>
      <w:r>
        <w:rPr>
          <w:rStyle w:val="VerbatimChar"/>
        </w:rPr>
        <w:t xml:space="preserve">## [1] 0.739524</w:t>
      </w:r>
    </w:p>
    <w:p>
      <w:pPr>
        <w:pStyle w:val="SourceCode"/>
      </w:pPr>
      <w:r>
        <w:rPr>
          <w:rStyle w:val="CommentTok"/>
        </w:rPr>
        <w:t xml:space="preserve">#the probability of no bidders is 74%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Assignment2.R</dc:title>
  <dc:creator>snallfot</dc:creator>
  <cp:keywords/>
  <dcterms:created xsi:type="dcterms:W3CDTF">2023-05-09T10:40:14Z</dcterms:created>
  <dcterms:modified xsi:type="dcterms:W3CDTF">2023-05-09T10:40:14Z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2023-05-09</vt:lpwstr>
  </property>
</Properties>
</file>