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12E" w:rsidRDefault="00282508" w:rsidP="00282508">
      <w:pPr>
        <w:pStyle w:val="1"/>
      </w:pPr>
      <w:r>
        <w:rPr>
          <w:rFonts w:hint="eastAsia"/>
        </w:rPr>
        <w:t>“互联网</w:t>
      </w:r>
      <w:r>
        <w:t>+</w:t>
      </w:r>
      <w:r>
        <w:rPr>
          <w:rFonts w:hint="eastAsia"/>
        </w:rPr>
        <w:t>政务</w:t>
      </w:r>
      <w:r>
        <w:t>服务</w:t>
      </w:r>
      <w:r>
        <w:rPr>
          <w:rFonts w:hint="eastAsia"/>
        </w:rPr>
        <w:t>”解决</w:t>
      </w:r>
      <w:r>
        <w:t>方案</w:t>
      </w:r>
    </w:p>
    <w:p w:rsidR="00282508" w:rsidRDefault="004B2DDA" w:rsidP="004B2DDA">
      <w:pPr>
        <w:pStyle w:val="2"/>
      </w:pPr>
      <w:r>
        <w:rPr>
          <w:rFonts w:hint="eastAsia"/>
        </w:rPr>
        <w:t>方案概述</w:t>
      </w:r>
    </w:p>
    <w:p w:rsidR="004B2DDA" w:rsidRDefault="0098525C">
      <w:r w:rsidRPr="0098525C">
        <w:rPr>
          <w:rFonts w:hint="eastAsia"/>
        </w:rPr>
        <w:t>运用互联网、大数据、云计算等技术手段，构建“互联网</w:t>
      </w:r>
      <w:r w:rsidRPr="0098525C">
        <w:rPr>
          <w:rFonts w:hint="eastAsia"/>
        </w:rPr>
        <w:t>+</w:t>
      </w:r>
      <w:r w:rsidRPr="0098525C">
        <w:rPr>
          <w:rFonts w:hint="eastAsia"/>
        </w:rPr>
        <w:t>政务服务”平台，整合各类政务服务事项和业务办理等信息，通过网上大厅、办事窗口、移动客户端、自助终端等多种形式，结合第三方平台，为自然人和法人（含其他组织）提供一站式办理的政务服务。主要实现政务服务统一申请、统一受理、集中办理、统一反馈和全流程监督等功能，利用信息技术手段“让群众少跑腿、信息多跑路”。</w:t>
      </w:r>
    </w:p>
    <w:p w:rsidR="0098525C" w:rsidRDefault="0098525C">
      <w:r w:rsidRPr="0098525C">
        <w:rPr>
          <w:noProof/>
        </w:rPr>
        <w:drawing>
          <wp:inline distT="0" distB="0" distL="0" distR="0" wp14:anchorId="6B97A72E" wp14:editId="1C1D4BCE">
            <wp:extent cx="5274310" cy="2690495"/>
            <wp:effectExtent l="0" t="0" r="254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90495"/>
                    </a:xfrm>
                    <a:prstGeom prst="rect">
                      <a:avLst/>
                    </a:prstGeom>
                    <a:noFill/>
                    <a:ln>
                      <a:noFill/>
                    </a:ln>
                    <a:effectLst/>
                    <a:extLst/>
                  </pic:spPr>
                </pic:pic>
              </a:graphicData>
            </a:graphic>
          </wp:inline>
        </w:drawing>
      </w:r>
    </w:p>
    <w:p w:rsidR="0098525C" w:rsidRDefault="0098525C"/>
    <w:p w:rsidR="0098525C" w:rsidRDefault="0098525C" w:rsidP="0098525C">
      <w:pPr>
        <w:pStyle w:val="2"/>
      </w:pPr>
      <w:r>
        <w:rPr>
          <w:rFonts w:hint="eastAsia"/>
        </w:rPr>
        <w:lastRenderedPageBreak/>
        <w:t>建设</w:t>
      </w:r>
      <w:r>
        <w:t>内容</w:t>
      </w:r>
    </w:p>
    <w:p w:rsidR="00F03005" w:rsidRDefault="00EA6B8E" w:rsidP="0098525C">
      <w:pPr>
        <w:rPr>
          <w:b/>
        </w:rPr>
      </w:pPr>
      <w:r>
        <w:rPr>
          <w:rFonts w:hint="eastAsia"/>
          <w:b/>
        </w:rPr>
        <w:t>1</w:t>
      </w:r>
      <w:r w:rsidR="00F03005">
        <w:rPr>
          <w:b/>
        </w:rPr>
        <w:t>、政务服务门户</w:t>
      </w:r>
    </w:p>
    <w:p w:rsidR="00D51FAD" w:rsidRDefault="00D51FAD" w:rsidP="0098525C">
      <w:pPr>
        <w:rPr>
          <w:b/>
        </w:rPr>
      </w:pPr>
      <w:r w:rsidRPr="00F03005">
        <w:rPr>
          <w:rFonts w:hint="eastAsia"/>
        </w:rPr>
        <w:t>互联网政务服务门户统一展示、发布政务服务信息，接受自然人、法人的政务服务申请信息，经与政务服务数据共享平台进行数据验证、比对和完善后，发送至政务服务管理平台进行处理，将相关受理、办理和结果信息反馈申请人。</w:t>
      </w:r>
    </w:p>
    <w:p w:rsidR="00186294" w:rsidRDefault="00186294" w:rsidP="0098525C">
      <w:pPr>
        <w:rPr>
          <w:b/>
        </w:rPr>
      </w:pPr>
      <w:r>
        <w:rPr>
          <w:rFonts w:hint="eastAsia"/>
          <w:b/>
          <w:noProof/>
        </w:rPr>
        <w:drawing>
          <wp:inline distT="0" distB="0" distL="0" distR="0">
            <wp:extent cx="3200711" cy="2887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4065" cy="2891007"/>
                    </a:xfrm>
                    <a:prstGeom prst="rect">
                      <a:avLst/>
                    </a:prstGeom>
                    <a:noFill/>
                    <a:ln>
                      <a:noFill/>
                    </a:ln>
                  </pic:spPr>
                </pic:pic>
              </a:graphicData>
            </a:graphic>
          </wp:inline>
        </w:drawing>
      </w:r>
      <w:r w:rsidRPr="00186294">
        <w:rPr>
          <w:noProof/>
        </w:rPr>
        <w:t xml:space="preserve"> </w:t>
      </w:r>
      <w:r>
        <w:rPr>
          <w:noProof/>
        </w:rPr>
        <w:t xml:space="preserve">   </w:t>
      </w:r>
      <w:r w:rsidRPr="00186294">
        <w:rPr>
          <w:b/>
          <w:noProof/>
        </w:rPr>
        <w:drawing>
          <wp:inline distT="0" distB="0" distL="0" distR="0" wp14:anchorId="03DBA544" wp14:editId="1C5FC3B9">
            <wp:extent cx="1748024" cy="2775693"/>
            <wp:effectExtent l="0" t="0" r="5080"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007" cy="2783606"/>
                    </a:xfrm>
                    <a:prstGeom prst="rect">
                      <a:avLst/>
                    </a:prstGeom>
                    <a:noFill/>
                    <a:ln>
                      <a:noFill/>
                    </a:ln>
                    <a:extLst/>
                  </pic:spPr>
                </pic:pic>
              </a:graphicData>
            </a:graphic>
          </wp:inline>
        </w:drawing>
      </w:r>
    </w:p>
    <w:p w:rsidR="00F03005" w:rsidRPr="00F03005" w:rsidRDefault="00F03005" w:rsidP="0098525C"/>
    <w:p w:rsidR="00F03005" w:rsidRDefault="00F03005" w:rsidP="0098525C">
      <w:pPr>
        <w:rPr>
          <w:b/>
        </w:rPr>
      </w:pPr>
    </w:p>
    <w:p w:rsidR="0098525C" w:rsidRPr="00AA03BA" w:rsidRDefault="00EA6B8E" w:rsidP="0098525C">
      <w:pPr>
        <w:rPr>
          <w:b/>
        </w:rPr>
      </w:pPr>
      <w:r>
        <w:rPr>
          <w:rFonts w:hint="eastAsia"/>
          <w:b/>
        </w:rPr>
        <w:t>2</w:t>
      </w:r>
      <w:r w:rsidR="0098525C" w:rsidRPr="00AA03BA">
        <w:rPr>
          <w:rFonts w:hint="eastAsia"/>
          <w:b/>
        </w:rPr>
        <w:t>、实体大厅建设</w:t>
      </w:r>
    </w:p>
    <w:p w:rsidR="0098525C" w:rsidRDefault="00AA03BA" w:rsidP="0098525C">
      <w:r w:rsidRPr="00AA03BA">
        <w:rPr>
          <w:rFonts w:hint="eastAsia"/>
        </w:rPr>
        <w:t>实体大厅政务服务平台的有机组成部分，线上线下互为支撑</w:t>
      </w:r>
      <w:r>
        <w:rPr>
          <w:rFonts w:hint="eastAsia"/>
        </w:rPr>
        <w:t>。</w:t>
      </w:r>
    </w:p>
    <w:p w:rsidR="00AA03BA" w:rsidRDefault="00823788" w:rsidP="0098525C">
      <w:r w:rsidRPr="00823788">
        <w:rPr>
          <w:noProof/>
        </w:rPr>
        <w:lastRenderedPageBreak/>
        <w:drawing>
          <wp:inline distT="0" distB="0" distL="0" distR="0" wp14:anchorId="1548968A" wp14:editId="3B2AC0F7">
            <wp:extent cx="5274310" cy="3030220"/>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30220"/>
                    </a:xfrm>
                    <a:prstGeom prst="rect">
                      <a:avLst/>
                    </a:prstGeom>
                    <a:noFill/>
                    <a:ln>
                      <a:noFill/>
                    </a:ln>
                    <a:effectLst/>
                    <a:extLst/>
                  </pic:spPr>
                </pic:pic>
              </a:graphicData>
            </a:graphic>
          </wp:inline>
        </w:drawing>
      </w:r>
    </w:p>
    <w:p w:rsidR="00AA03BA" w:rsidRPr="00AA03BA" w:rsidRDefault="00EA6B8E" w:rsidP="0098525C">
      <w:pPr>
        <w:rPr>
          <w:b/>
        </w:rPr>
      </w:pPr>
      <w:r>
        <w:rPr>
          <w:rFonts w:hint="eastAsia"/>
          <w:b/>
        </w:rPr>
        <w:t>3</w:t>
      </w:r>
      <w:r w:rsidR="00AA03BA" w:rsidRPr="00AA03BA">
        <w:rPr>
          <w:rFonts w:hint="eastAsia"/>
          <w:b/>
        </w:rPr>
        <w:t>、政务服务管理平台</w:t>
      </w:r>
    </w:p>
    <w:p w:rsidR="000D1BE6" w:rsidRDefault="00F03005" w:rsidP="00F03005">
      <w:pPr>
        <w:jc w:val="left"/>
      </w:pPr>
      <w:r w:rsidRPr="00F03005">
        <w:rPr>
          <w:rFonts w:hint="eastAsia"/>
        </w:rPr>
        <w:t>把来自互联网政务服务门户的申请信息推送至政务服务数据共享平台，同步告知业务办理系统；政务服务管理平台从政务服务数据</w:t>
      </w:r>
      <w:r>
        <w:rPr>
          <w:rFonts w:hint="eastAsia"/>
        </w:rPr>
        <w:t>中心</w:t>
      </w:r>
      <w:r w:rsidRPr="00F03005">
        <w:rPr>
          <w:rFonts w:hint="eastAsia"/>
        </w:rPr>
        <w:t>获取并向互联网政务服务门户推送过程和结果信息，考核部门办理情况。</w:t>
      </w:r>
    </w:p>
    <w:p w:rsidR="00AA03BA" w:rsidRDefault="00823788" w:rsidP="00F03005">
      <w:pPr>
        <w:jc w:val="left"/>
      </w:pPr>
      <w:r>
        <w:rPr>
          <w:noProof/>
        </w:rPr>
        <w:lastRenderedPageBreak/>
        <w:drawing>
          <wp:inline distT="0" distB="0" distL="0" distR="0">
            <wp:extent cx="5212080" cy="21945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2194560"/>
                    </a:xfrm>
                    <a:prstGeom prst="rect">
                      <a:avLst/>
                    </a:prstGeom>
                    <a:noFill/>
                    <a:ln>
                      <a:noFill/>
                    </a:ln>
                  </pic:spPr>
                </pic:pic>
              </a:graphicData>
            </a:graphic>
          </wp:inline>
        </w:drawing>
      </w:r>
    </w:p>
    <w:p w:rsidR="00AA03BA" w:rsidRPr="00F03005" w:rsidRDefault="00EA6B8E" w:rsidP="0098525C">
      <w:pPr>
        <w:rPr>
          <w:b/>
        </w:rPr>
      </w:pPr>
      <w:r>
        <w:rPr>
          <w:rFonts w:hint="eastAsia"/>
          <w:b/>
        </w:rPr>
        <w:t>4</w:t>
      </w:r>
      <w:r w:rsidR="00823788" w:rsidRPr="00F03005">
        <w:rPr>
          <w:rFonts w:hint="eastAsia"/>
          <w:b/>
        </w:rPr>
        <w:t>、政务数据中心</w:t>
      </w:r>
    </w:p>
    <w:p w:rsidR="00823788" w:rsidRDefault="00F03005" w:rsidP="0098525C">
      <w:r w:rsidRPr="00F03005">
        <w:rPr>
          <w:rFonts w:hint="eastAsia"/>
        </w:rPr>
        <w:t>汇聚政务服务事项、电子证照等数据，以及来自互联网政务服务门户的信息、政务服务管理平台受理信息、业务办理系统办理过程和结果，实现与人口、法人等基础信息资源库的共享利用。</w:t>
      </w:r>
    </w:p>
    <w:p w:rsidR="00823788" w:rsidRDefault="00F03005" w:rsidP="0098525C">
      <w:r>
        <w:rPr>
          <w:noProof/>
        </w:rPr>
        <w:drawing>
          <wp:inline distT="0" distB="0" distL="0" distR="0">
            <wp:extent cx="5223510" cy="1828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510" cy="1828800"/>
                    </a:xfrm>
                    <a:prstGeom prst="rect">
                      <a:avLst/>
                    </a:prstGeom>
                    <a:noFill/>
                    <a:ln>
                      <a:noFill/>
                    </a:ln>
                  </pic:spPr>
                </pic:pic>
              </a:graphicData>
            </a:graphic>
          </wp:inline>
        </w:drawing>
      </w:r>
    </w:p>
    <w:p w:rsidR="0098525C" w:rsidRDefault="0098525C" w:rsidP="0098525C">
      <w:pPr>
        <w:pStyle w:val="2"/>
      </w:pPr>
      <w:r>
        <w:rPr>
          <w:rFonts w:hint="eastAsia"/>
        </w:rPr>
        <w:lastRenderedPageBreak/>
        <w:t>总体成效</w:t>
      </w:r>
    </w:p>
    <w:p w:rsidR="0098525C" w:rsidRDefault="0098525C">
      <w:r>
        <w:rPr>
          <w:rFonts w:hint="eastAsia"/>
          <w:noProof/>
        </w:rPr>
        <w:drawing>
          <wp:inline distT="0" distB="0" distL="0" distR="0">
            <wp:extent cx="5272405" cy="300609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3006090"/>
                    </a:xfrm>
                    <a:prstGeom prst="rect">
                      <a:avLst/>
                    </a:prstGeom>
                    <a:noFill/>
                    <a:ln>
                      <a:noFill/>
                    </a:ln>
                  </pic:spPr>
                </pic:pic>
              </a:graphicData>
            </a:graphic>
          </wp:inline>
        </w:drawing>
      </w:r>
    </w:p>
    <w:p w:rsidR="00282508" w:rsidRDefault="00282508" w:rsidP="00282508">
      <w:pPr>
        <w:pStyle w:val="1"/>
      </w:pPr>
      <w:r>
        <w:rPr>
          <w:rFonts w:hint="eastAsia"/>
        </w:rPr>
        <w:lastRenderedPageBreak/>
        <w:t>政府网站</w:t>
      </w:r>
      <w:r>
        <w:t>集约化解决方案</w:t>
      </w:r>
    </w:p>
    <w:p w:rsidR="00257C64" w:rsidRDefault="00EA7EBF" w:rsidP="00F668E7">
      <w:pPr>
        <w:pStyle w:val="2"/>
      </w:pPr>
      <w:r>
        <w:rPr>
          <w:rFonts w:hint="eastAsia"/>
        </w:rPr>
        <w:t>方案</w:t>
      </w:r>
      <w:r>
        <w:t>概述</w:t>
      </w:r>
    </w:p>
    <w:p w:rsidR="00EA7EBF" w:rsidRDefault="000D1BE6" w:rsidP="000D1BE6">
      <w:pPr>
        <w:ind w:firstLineChars="200" w:firstLine="420"/>
      </w:pPr>
      <w:r w:rsidRPr="000D1BE6">
        <w:rPr>
          <w:rFonts w:hint="eastAsia"/>
        </w:rPr>
        <w:t>政府网站集约化概念最早由我国政府信息化专家于</w:t>
      </w:r>
      <w:r w:rsidRPr="000D1BE6">
        <w:rPr>
          <w:rFonts w:hint="eastAsia"/>
        </w:rPr>
        <w:t>2009</w:t>
      </w:r>
      <w:r w:rsidRPr="000D1BE6">
        <w:rPr>
          <w:rFonts w:hint="eastAsia"/>
        </w:rPr>
        <w:t>年提出，针对政府网站标准不统一、建设维护不集中、服务质量不高等问题，建议进行网站整合，走集约化发展道路。《国务院办公厅关于加强政府网站信息内容建设的意见》（国办发【</w:t>
      </w:r>
      <w:r w:rsidRPr="000D1BE6">
        <w:rPr>
          <w:rFonts w:hint="eastAsia"/>
        </w:rPr>
        <w:t>2014</w:t>
      </w:r>
      <w:r w:rsidRPr="000D1BE6">
        <w:rPr>
          <w:rFonts w:hint="eastAsia"/>
        </w:rPr>
        <w:t>】</w:t>
      </w:r>
      <w:r w:rsidRPr="000D1BE6">
        <w:rPr>
          <w:rFonts w:hint="eastAsia"/>
        </w:rPr>
        <w:t>57</w:t>
      </w:r>
      <w:r w:rsidRPr="000D1BE6">
        <w:rPr>
          <w:rFonts w:hint="eastAsia"/>
        </w:rPr>
        <w:t>号）</w:t>
      </w:r>
      <w:r w:rsidR="007F2E5B">
        <w:rPr>
          <w:rFonts w:hint="eastAsia"/>
        </w:rPr>
        <w:t>提出了</w:t>
      </w:r>
      <w:r w:rsidR="007F2E5B">
        <w:t>政府网站集约化明确</w:t>
      </w:r>
      <w:r w:rsidR="007F2E5B">
        <w:rPr>
          <w:rFonts w:hint="eastAsia"/>
        </w:rPr>
        <w:t>要求</w:t>
      </w:r>
      <w:r w:rsidRPr="000D1BE6">
        <w:rPr>
          <w:rFonts w:hint="eastAsia"/>
        </w:rPr>
        <w:t>。政府网站集约化是一项涉及到顶层设计、体制改革、技术创新、资源重新调配的复杂系统工程，优化整合网站资源，为企业和市民提供简单便捷的统一政府在线服务。</w:t>
      </w:r>
    </w:p>
    <w:p w:rsidR="00F668E7" w:rsidRDefault="00F668E7" w:rsidP="000D1BE6">
      <w:pPr>
        <w:ind w:firstLineChars="200" w:firstLine="420"/>
      </w:pPr>
      <w:r>
        <w:rPr>
          <w:rFonts w:hint="eastAsia"/>
          <w:noProof/>
        </w:rPr>
        <w:drawing>
          <wp:inline distT="0" distB="0" distL="0" distR="0">
            <wp:extent cx="4143321" cy="302852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9368" cy="3032946"/>
                    </a:xfrm>
                    <a:prstGeom prst="rect">
                      <a:avLst/>
                    </a:prstGeom>
                    <a:noFill/>
                    <a:ln>
                      <a:noFill/>
                    </a:ln>
                  </pic:spPr>
                </pic:pic>
              </a:graphicData>
            </a:graphic>
          </wp:inline>
        </w:drawing>
      </w:r>
    </w:p>
    <w:p w:rsidR="00EA7EBF" w:rsidRDefault="00EA7EBF" w:rsidP="00AC2900">
      <w:pPr>
        <w:pStyle w:val="2"/>
      </w:pPr>
      <w:r>
        <w:rPr>
          <w:rFonts w:hint="eastAsia"/>
        </w:rPr>
        <w:lastRenderedPageBreak/>
        <w:t>建设</w:t>
      </w:r>
      <w:r w:rsidR="000573ED">
        <w:rPr>
          <w:rFonts w:hint="eastAsia"/>
        </w:rPr>
        <w:t>思路</w:t>
      </w:r>
    </w:p>
    <w:p w:rsidR="000573ED" w:rsidRDefault="000573ED" w:rsidP="000573ED">
      <w:r w:rsidRPr="000573ED">
        <w:rPr>
          <w:rFonts w:hint="eastAsia"/>
        </w:rPr>
        <w:t>集约化平台建设遵循</w:t>
      </w:r>
      <w:r w:rsidR="005A312E">
        <w:rPr>
          <w:rFonts w:hint="eastAsia"/>
        </w:rPr>
        <w:t>“</w:t>
      </w:r>
      <w:r w:rsidR="005A312E" w:rsidRPr="000573ED">
        <w:rPr>
          <w:rFonts w:hint="eastAsia"/>
        </w:rPr>
        <w:t>三位一体</w:t>
      </w:r>
      <w:r w:rsidR="005A312E">
        <w:rPr>
          <w:rFonts w:hint="eastAsia"/>
        </w:rPr>
        <w:t>”</w:t>
      </w:r>
      <w:r w:rsidRPr="000573ED">
        <w:rPr>
          <w:rFonts w:hint="eastAsia"/>
        </w:rPr>
        <w:t>集约化建设的思路，需要从技术支撑、运维保障、运营推广三个层面进行规划设计，构建集约化平台整体生态环境。</w:t>
      </w:r>
    </w:p>
    <w:p w:rsidR="000573ED" w:rsidRPr="000573ED" w:rsidRDefault="000573ED" w:rsidP="000573ED">
      <w:r w:rsidRPr="00F4278A">
        <w:rPr>
          <w:rFonts w:ascii="Hiragino Sans GB W3" w:eastAsia="Hiragino Sans GB W3" w:hAnsi="Hiragino Sans GB W3" w:hint="eastAsia"/>
          <w:noProof/>
        </w:rPr>
        <w:drawing>
          <wp:inline distT="0" distB="0" distL="0" distR="0">
            <wp:extent cx="4333875" cy="31623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875" cy="3162300"/>
                    </a:xfrm>
                    <a:prstGeom prst="rect">
                      <a:avLst/>
                    </a:prstGeom>
                    <a:noFill/>
                    <a:ln>
                      <a:noFill/>
                    </a:ln>
                  </pic:spPr>
                </pic:pic>
              </a:graphicData>
            </a:graphic>
          </wp:inline>
        </w:drawing>
      </w:r>
    </w:p>
    <w:p w:rsidR="00EF097E" w:rsidRDefault="00EF097E" w:rsidP="00AC2900">
      <w:pPr>
        <w:pStyle w:val="2"/>
      </w:pPr>
      <w:r>
        <w:lastRenderedPageBreak/>
        <w:t>平台体系架构</w:t>
      </w:r>
    </w:p>
    <w:p w:rsidR="00EF097E" w:rsidRDefault="00EF097E" w:rsidP="00727616">
      <w:pPr>
        <w:pStyle w:val="3"/>
        <w:rPr>
          <w:rFonts w:hint="eastAsia"/>
        </w:rPr>
      </w:pPr>
      <w:r>
        <w:rPr>
          <w:rFonts w:hint="eastAsia"/>
        </w:rPr>
        <w:t>1</w:t>
      </w:r>
      <w:r>
        <w:t>+N</w:t>
      </w:r>
      <w:r>
        <w:rPr>
          <w:rFonts w:hint="eastAsia"/>
        </w:rPr>
        <w:t>个</w:t>
      </w:r>
      <w:r>
        <w:t>平台</w:t>
      </w:r>
      <w:r>
        <w:rPr>
          <w:rFonts w:hint="eastAsia"/>
        </w:rPr>
        <w:t>模式</w:t>
      </w:r>
    </w:p>
    <w:p w:rsidR="00EF097E" w:rsidRDefault="00EF097E" w:rsidP="00EF097E">
      <w:r w:rsidRPr="00EF097E">
        <w:rPr>
          <w:rFonts w:hint="eastAsia"/>
        </w:rPr>
        <w:t>“</w:t>
      </w:r>
      <w:r w:rsidRPr="00EF097E">
        <w:rPr>
          <w:rFonts w:hint="eastAsia"/>
        </w:rPr>
        <w:t>1+N</w:t>
      </w:r>
      <w:r>
        <w:rPr>
          <w:rFonts w:hint="eastAsia"/>
        </w:rPr>
        <w:t>个平台”</w:t>
      </w:r>
      <w:r w:rsidRPr="00EF097E">
        <w:rPr>
          <w:rFonts w:hint="eastAsia"/>
        </w:rPr>
        <w:t>即采用一个省平台</w:t>
      </w:r>
      <w:r w:rsidRPr="00EF097E">
        <w:rPr>
          <w:rFonts w:hint="eastAsia"/>
        </w:rPr>
        <w:t>+N</w:t>
      </w:r>
      <w:r w:rsidRPr="00EF097E">
        <w:rPr>
          <w:rFonts w:hint="eastAsia"/>
        </w:rPr>
        <w:t>个地市平台（一般</w:t>
      </w:r>
      <w:r w:rsidRPr="00EF097E">
        <w:rPr>
          <w:rFonts w:hint="eastAsia"/>
        </w:rPr>
        <w:t>N&lt; 5</w:t>
      </w:r>
      <w:r w:rsidRPr="00EF097E">
        <w:rPr>
          <w:rFonts w:hint="eastAsia"/>
        </w:rPr>
        <w:t>）</w:t>
      </w:r>
      <w:r>
        <w:rPr>
          <w:rFonts w:hint="eastAsia"/>
        </w:rPr>
        <w:t>方式</w:t>
      </w:r>
      <w:r w:rsidRPr="00EF097E">
        <w:rPr>
          <w:rFonts w:hint="eastAsia"/>
        </w:rPr>
        <w:t>，省平台和地市平台互联互通。地市平台如果过去基础比较好，可以与省集约化平台异构方式保留，保证与省平台的数据共享，能被省平台监管；如果地市平台过去基础不好，但仍需要在该市建设一个分平台的话，可以采用与省集约化平台同构方式建设，除了能与省平台进行数据共享交换、被监管外，还可采用云的方式保持分平台技术自动更新、下载。省平台支撑省政府、省直部门、其它地市的政府网站建设，地市平台则承载本市的所有政府网站建设。</w:t>
      </w:r>
    </w:p>
    <w:p w:rsidR="00EF097E" w:rsidRDefault="00EF097E" w:rsidP="00EF097E">
      <w:r>
        <w:rPr>
          <w:noProof/>
        </w:rPr>
        <w:drawing>
          <wp:inline distT="0" distB="0" distL="0" distR="0">
            <wp:extent cx="5610225" cy="2428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428875"/>
                    </a:xfrm>
                    <a:prstGeom prst="rect">
                      <a:avLst/>
                    </a:prstGeom>
                    <a:noFill/>
                    <a:ln>
                      <a:noFill/>
                    </a:ln>
                  </pic:spPr>
                </pic:pic>
              </a:graphicData>
            </a:graphic>
          </wp:inline>
        </w:drawing>
      </w:r>
    </w:p>
    <w:p w:rsidR="00EF097E" w:rsidRDefault="00EF097E" w:rsidP="00727616">
      <w:pPr>
        <w:pStyle w:val="3"/>
      </w:pPr>
      <w:bookmarkStart w:id="0" w:name="_GoBack"/>
      <w:bookmarkEnd w:id="0"/>
      <w:r>
        <w:rPr>
          <w:rFonts w:hint="eastAsia"/>
        </w:rPr>
        <w:lastRenderedPageBreak/>
        <w:t>1</w:t>
      </w:r>
      <w:r>
        <w:rPr>
          <w:rFonts w:hint="eastAsia"/>
        </w:rPr>
        <w:t>个</w:t>
      </w:r>
      <w:r>
        <w:t>平台模式</w:t>
      </w:r>
    </w:p>
    <w:p w:rsidR="00EF097E" w:rsidRDefault="00EF097E" w:rsidP="00EF097E">
      <w:r>
        <w:rPr>
          <w:rFonts w:hint="eastAsia"/>
        </w:rPr>
        <w:t>由省政府</w:t>
      </w:r>
      <w:r>
        <w:rPr>
          <w:rFonts w:hint="eastAsia"/>
        </w:rPr>
        <w:t>整体统一建设，在全省搭建一个统一集约化平台，地市及区县级不再保留分平台，亦不再建设新的分平台。政府网站数据、资源在省级大集中，在一个平台内部共享。</w:t>
      </w:r>
      <w:r>
        <w:rPr>
          <w:rFonts w:hint="eastAsia"/>
        </w:rPr>
        <w:t xml:space="preserve"> </w:t>
      </w:r>
      <w:r>
        <w:rPr>
          <w:rFonts w:hint="eastAsia"/>
        </w:rPr>
        <w:t>“</w:t>
      </w:r>
      <w:r>
        <w:rPr>
          <w:rFonts w:hint="eastAsia"/>
        </w:rPr>
        <w:t>1</w:t>
      </w:r>
      <w:r>
        <w:rPr>
          <w:rFonts w:hint="eastAsia"/>
        </w:rPr>
        <w:t>个平台”模式下，可以先迁移省政府门户网站和省直部门网站，再迁移基础薄弱政府网站，最后迁移全省其它地区政府网站。</w:t>
      </w:r>
    </w:p>
    <w:p w:rsidR="00EF097E" w:rsidRPr="00EF097E" w:rsidRDefault="00EF097E" w:rsidP="00EF097E">
      <w:pPr>
        <w:rPr>
          <w:rFonts w:hint="eastAsia"/>
        </w:rPr>
      </w:pPr>
      <w:r>
        <w:rPr>
          <w:noProof/>
        </w:rPr>
        <w:drawing>
          <wp:inline distT="0" distB="0" distL="0" distR="0">
            <wp:extent cx="5610225" cy="1400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EA7EBF" w:rsidRDefault="000573ED" w:rsidP="00AC2900">
      <w:pPr>
        <w:pStyle w:val="2"/>
      </w:pPr>
      <w:r>
        <w:rPr>
          <w:rFonts w:hint="eastAsia"/>
        </w:rPr>
        <w:t>建设</w:t>
      </w:r>
      <w:r>
        <w:t>内容</w:t>
      </w:r>
    </w:p>
    <w:p w:rsidR="000573ED" w:rsidRDefault="006B4248" w:rsidP="00257C64">
      <w:pPr>
        <w:rPr>
          <w:rFonts w:hint="eastAsia"/>
        </w:rPr>
      </w:pPr>
      <w:r w:rsidRPr="006B4248">
        <w:rPr>
          <w:rFonts w:hint="eastAsia"/>
        </w:rPr>
        <w:t>集约化平台采用云计算架构进行建设，由“</w:t>
      </w:r>
      <w:r w:rsidRPr="006B4248">
        <w:rPr>
          <w:rFonts w:hint="eastAsia"/>
        </w:rPr>
        <w:t>1</w:t>
      </w:r>
      <w:r w:rsidRPr="006B4248">
        <w:rPr>
          <w:rFonts w:hint="eastAsia"/>
        </w:rPr>
        <w:t>库</w:t>
      </w:r>
      <w:r w:rsidRPr="006B4248">
        <w:rPr>
          <w:rFonts w:hint="eastAsia"/>
        </w:rPr>
        <w:t>+1</w:t>
      </w:r>
      <w:r w:rsidRPr="006B4248">
        <w:rPr>
          <w:rFonts w:hint="eastAsia"/>
        </w:rPr>
        <w:t>平台</w:t>
      </w:r>
      <w:r w:rsidRPr="006B4248">
        <w:rPr>
          <w:rFonts w:hint="eastAsia"/>
        </w:rPr>
        <w:t>+3</w:t>
      </w:r>
      <w:r w:rsidRPr="006B4248">
        <w:rPr>
          <w:rFonts w:hint="eastAsia"/>
        </w:rPr>
        <w:t>中心</w:t>
      </w:r>
      <w:r w:rsidRPr="006B4248">
        <w:rPr>
          <w:rFonts w:hint="eastAsia"/>
        </w:rPr>
        <w:t>+1</w:t>
      </w:r>
      <w:r w:rsidRPr="006B4248">
        <w:rPr>
          <w:rFonts w:hint="eastAsia"/>
        </w:rPr>
        <w:t>门户”构成，分别为：资源库、</w:t>
      </w:r>
      <w:r>
        <w:rPr>
          <w:rFonts w:hint="eastAsia"/>
        </w:rPr>
        <w:t>集约化治理</w:t>
      </w:r>
      <w:r>
        <w:t>大</w:t>
      </w:r>
      <w:r w:rsidRPr="006B4248">
        <w:rPr>
          <w:rFonts w:hint="eastAsia"/>
        </w:rPr>
        <w:t>平台、服务中心、运营中心、运维中心、工作门户。资源库统一存放政府网站内容，</w:t>
      </w:r>
      <w:r>
        <w:rPr>
          <w:rFonts w:hint="eastAsia"/>
        </w:rPr>
        <w:t>集约化治理</w:t>
      </w:r>
      <w:r>
        <w:t>大</w:t>
      </w:r>
      <w:r w:rsidRPr="006B4248">
        <w:rPr>
          <w:rFonts w:hint="eastAsia"/>
        </w:rPr>
        <w:t>平台</w:t>
      </w:r>
      <w:r w:rsidRPr="006B4248">
        <w:rPr>
          <w:rFonts w:hint="eastAsia"/>
        </w:rPr>
        <w:t>为政府网站集约化建设提供技术支撑，服务中心为政府单位和应用开发商提供</w:t>
      </w:r>
      <w:r w:rsidRPr="006B4248">
        <w:rPr>
          <w:rFonts w:hint="eastAsia"/>
        </w:rPr>
        <w:t>PaaS</w:t>
      </w:r>
      <w:r w:rsidRPr="006B4248">
        <w:rPr>
          <w:rFonts w:hint="eastAsia"/>
        </w:rPr>
        <w:t>、</w:t>
      </w:r>
      <w:r w:rsidRPr="006B4248">
        <w:rPr>
          <w:rFonts w:hint="eastAsia"/>
        </w:rPr>
        <w:t>SaaS</w:t>
      </w:r>
      <w:r w:rsidRPr="006B4248">
        <w:rPr>
          <w:rFonts w:hint="eastAsia"/>
        </w:rPr>
        <w:t>云服务，总服务商利用运营中心和运维中心完成日常运营管理和运维管理工作。</w:t>
      </w:r>
      <w:r>
        <w:rPr>
          <w:rFonts w:hint="eastAsia"/>
        </w:rPr>
        <w:t>用户单位</w:t>
      </w:r>
      <w:r w:rsidRPr="006B4248">
        <w:rPr>
          <w:rFonts w:hint="eastAsia"/>
        </w:rPr>
        <w:t>通过工作门户单点登录进入各自工作台。</w:t>
      </w:r>
      <w:r w:rsidR="002D0281">
        <w:rPr>
          <w:rFonts w:hint="eastAsia"/>
        </w:rPr>
        <w:t>集约化</w:t>
      </w:r>
      <w:r w:rsidR="002D0281">
        <w:t>平台可以实现政府门户、</w:t>
      </w:r>
      <w:r w:rsidR="002D0281">
        <w:rPr>
          <w:rFonts w:hint="eastAsia"/>
        </w:rPr>
        <w:t>政府</w:t>
      </w:r>
      <w:r w:rsidR="0028390D">
        <w:t>服务门户、统一搜索门户、数据开放门户的集约化建设</w:t>
      </w:r>
      <w:r w:rsidR="0028390D">
        <w:rPr>
          <w:rFonts w:hint="eastAsia"/>
        </w:rPr>
        <w:t>，</w:t>
      </w:r>
      <w:r w:rsidR="0028390D">
        <w:t>并支持</w:t>
      </w:r>
      <w:r w:rsidR="0028390D">
        <w:rPr>
          <w:rFonts w:hint="eastAsia"/>
        </w:rPr>
        <w:t>网站</w:t>
      </w:r>
      <w:r w:rsidR="0028390D">
        <w:t>多版本开发</w:t>
      </w:r>
      <w:r w:rsidR="0028390D">
        <w:rPr>
          <w:rFonts w:hint="eastAsia"/>
        </w:rPr>
        <w:t>与内容</w:t>
      </w:r>
      <w:r w:rsidR="0028390D">
        <w:t>统一发布。</w:t>
      </w:r>
    </w:p>
    <w:p w:rsidR="00AC2900" w:rsidRDefault="002D0281" w:rsidP="00257C64">
      <w:r>
        <w:rPr>
          <w:noProof/>
        </w:rPr>
        <w:lastRenderedPageBreak/>
        <w:drawing>
          <wp:inline distT="0" distB="0" distL="0" distR="0">
            <wp:extent cx="5829300" cy="338912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185" cy="3396619"/>
                    </a:xfrm>
                    <a:prstGeom prst="rect">
                      <a:avLst/>
                    </a:prstGeom>
                    <a:noFill/>
                    <a:ln>
                      <a:noFill/>
                    </a:ln>
                  </pic:spPr>
                </pic:pic>
              </a:graphicData>
            </a:graphic>
          </wp:inline>
        </w:drawing>
      </w:r>
    </w:p>
    <w:p w:rsidR="00EA7EBF" w:rsidRDefault="00AC2900" w:rsidP="00AC2900">
      <w:pPr>
        <w:pStyle w:val="2"/>
      </w:pPr>
      <w:r>
        <w:rPr>
          <w:rFonts w:hint="eastAsia"/>
        </w:rPr>
        <w:lastRenderedPageBreak/>
        <w:t>意义</w:t>
      </w:r>
    </w:p>
    <w:p w:rsidR="00EA7EBF" w:rsidRDefault="00AC2900" w:rsidP="00257C64">
      <w:r>
        <w:rPr>
          <w:noProof/>
        </w:rPr>
        <w:drawing>
          <wp:inline distT="0" distB="0" distL="0" distR="0">
            <wp:extent cx="5372100" cy="32232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223260"/>
                    </a:xfrm>
                    <a:prstGeom prst="rect">
                      <a:avLst/>
                    </a:prstGeom>
                    <a:noFill/>
                    <a:ln>
                      <a:noFill/>
                    </a:ln>
                  </pic:spPr>
                </pic:pic>
              </a:graphicData>
            </a:graphic>
          </wp:inline>
        </w:drawing>
      </w:r>
    </w:p>
    <w:p w:rsidR="00EA7EBF" w:rsidRPr="00257C64" w:rsidRDefault="00EA7EBF" w:rsidP="00257C64"/>
    <w:sectPr w:rsidR="00EA7EBF" w:rsidRPr="00257C64" w:rsidSect="000D1BE6">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655" w:rsidRDefault="00610655" w:rsidP="00F668E7">
      <w:r>
        <w:separator/>
      </w:r>
    </w:p>
  </w:endnote>
  <w:endnote w:type="continuationSeparator" w:id="0">
    <w:p w:rsidR="00610655" w:rsidRDefault="00610655" w:rsidP="00F66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iragino Sans GB W3">
    <w:altName w:val="Arial Unicode MS"/>
    <w:charset w:val="86"/>
    <w:family w:val="auto"/>
    <w:pitch w:val="variable"/>
    <w:sig w:usb0="00000000" w:usb1="1ACF7CFA" w:usb2="00000016" w:usb3="00000000" w:csb0="0006000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655" w:rsidRDefault="00610655" w:rsidP="00F668E7">
      <w:r>
        <w:separator/>
      </w:r>
    </w:p>
  </w:footnote>
  <w:footnote w:type="continuationSeparator" w:id="0">
    <w:p w:rsidR="00610655" w:rsidRDefault="00610655" w:rsidP="00F668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4DC"/>
    <w:rsid w:val="000573ED"/>
    <w:rsid w:val="000D1BE6"/>
    <w:rsid w:val="000E5761"/>
    <w:rsid w:val="00145433"/>
    <w:rsid w:val="00186294"/>
    <w:rsid w:val="00257C64"/>
    <w:rsid w:val="00282508"/>
    <w:rsid w:val="0028390D"/>
    <w:rsid w:val="002D0281"/>
    <w:rsid w:val="0037750D"/>
    <w:rsid w:val="00385884"/>
    <w:rsid w:val="004B2DDA"/>
    <w:rsid w:val="005A312E"/>
    <w:rsid w:val="005A47F0"/>
    <w:rsid w:val="00610655"/>
    <w:rsid w:val="006B4248"/>
    <w:rsid w:val="00727616"/>
    <w:rsid w:val="007E65DD"/>
    <w:rsid w:val="007F2E5B"/>
    <w:rsid w:val="00823788"/>
    <w:rsid w:val="00884FD9"/>
    <w:rsid w:val="00932753"/>
    <w:rsid w:val="0098525C"/>
    <w:rsid w:val="00AA03BA"/>
    <w:rsid w:val="00AC2900"/>
    <w:rsid w:val="00C33E88"/>
    <w:rsid w:val="00C73217"/>
    <w:rsid w:val="00CC0E31"/>
    <w:rsid w:val="00D03A80"/>
    <w:rsid w:val="00D51FAD"/>
    <w:rsid w:val="00D74B99"/>
    <w:rsid w:val="00DD7F90"/>
    <w:rsid w:val="00E12735"/>
    <w:rsid w:val="00EA6B8E"/>
    <w:rsid w:val="00EA7EBF"/>
    <w:rsid w:val="00EF097E"/>
    <w:rsid w:val="00F03005"/>
    <w:rsid w:val="00F668E7"/>
    <w:rsid w:val="00F726A9"/>
    <w:rsid w:val="00FD7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EE2F07-D6A5-4A63-AB98-BD4440D19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825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B2D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761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82508"/>
    <w:rPr>
      <w:b/>
      <w:bCs/>
      <w:kern w:val="44"/>
      <w:sz w:val="44"/>
      <w:szCs w:val="44"/>
    </w:rPr>
  </w:style>
  <w:style w:type="character" w:customStyle="1" w:styleId="2Char">
    <w:name w:val="标题 2 Char"/>
    <w:basedOn w:val="a0"/>
    <w:link w:val="2"/>
    <w:uiPriority w:val="9"/>
    <w:rsid w:val="004B2DDA"/>
    <w:rPr>
      <w:rFonts w:asciiTheme="majorHAnsi" w:eastAsiaTheme="majorEastAsia" w:hAnsiTheme="majorHAnsi" w:cstheme="majorBidi"/>
      <w:b/>
      <w:bCs/>
      <w:sz w:val="32"/>
      <w:szCs w:val="32"/>
    </w:rPr>
  </w:style>
  <w:style w:type="paragraph" w:styleId="a3">
    <w:name w:val="List Paragraph"/>
    <w:basedOn w:val="a"/>
    <w:uiPriority w:val="34"/>
    <w:qFormat/>
    <w:rsid w:val="0098525C"/>
    <w:pPr>
      <w:ind w:firstLineChars="200" w:firstLine="420"/>
    </w:pPr>
  </w:style>
  <w:style w:type="table" w:styleId="a4">
    <w:name w:val="Table Grid"/>
    <w:basedOn w:val="a1"/>
    <w:uiPriority w:val="39"/>
    <w:rsid w:val="001862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F668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668E7"/>
    <w:rPr>
      <w:sz w:val="18"/>
      <w:szCs w:val="18"/>
    </w:rPr>
  </w:style>
  <w:style w:type="paragraph" w:styleId="a6">
    <w:name w:val="footer"/>
    <w:basedOn w:val="a"/>
    <w:link w:val="Char0"/>
    <w:uiPriority w:val="99"/>
    <w:unhideWhenUsed/>
    <w:rsid w:val="00F668E7"/>
    <w:pPr>
      <w:tabs>
        <w:tab w:val="center" w:pos="4153"/>
        <w:tab w:val="right" w:pos="8306"/>
      </w:tabs>
      <w:snapToGrid w:val="0"/>
      <w:jc w:val="left"/>
    </w:pPr>
    <w:rPr>
      <w:sz w:val="18"/>
      <w:szCs w:val="18"/>
    </w:rPr>
  </w:style>
  <w:style w:type="character" w:customStyle="1" w:styleId="Char0">
    <w:name w:val="页脚 Char"/>
    <w:basedOn w:val="a0"/>
    <w:link w:val="a6"/>
    <w:uiPriority w:val="99"/>
    <w:rsid w:val="00F668E7"/>
    <w:rPr>
      <w:sz w:val="18"/>
      <w:szCs w:val="18"/>
    </w:rPr>
  </w:style>
  <w:style w:type="character" w:customStyle="1" w:styleId="3Char">
    <w:name w:val="标题 3 Char"/>
    <w:basedOn w:val="a0"/>
    <w:link w:val="3"/>
    <w:uiPriority w:val="9"/>
    <w:rsid w:val="0072761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11</Pages>
  <Words>229</Words>
  <Characters>1309</Characters>
  <Application>Microsoft Office Word</Application>
  <DocSecurity>0</DocSecurity>
  <Lines>10</Lines>
  <Paragraphs>3</Paragraphs>
  <ScaleCrop>false</ScaleCrop>
  <Company/>
  <LinksUpToDate>false</LinksUpToDate>
  <CharactersWithSpaces>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zhoujian</dc:creator>
  <cp:keywords/>
  <dc:description/>
  <cp:lastModifiedBy>zhoujian</cp:lastModifiedBy>
  <cp:revision>24</cp:revision>
  <dcterms:created xsi:type="dcterms:W3CDTF">2017-05-23T04:18:00Z</dcterms:created>
  <dcterms:modified xsi:type="dcterms:W3CDTF">2017-05-24T03:35:00Z</dcterms:modified>
</cp:coreProperties>
</file>