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reporting_analytics_schema.sql"/>
    <w:p>
      <w:pPr>
        <w:pStyle w:val="Heading1"/>
      </w:pPr>
      <w:r>
        <w:t xml:space="preserve">008_REPORTING_ANALYTICS_SCHEMA.SQL</w:t>
      </w:r>
    </w:p>
    <w:bookmarkEnd w:id="21"/>
    <w:bookmarkStart w:id="23" w:name="X4317ea62bf130652d472cf2ecdef663eaeca8ff"/>
    <w:p>
      <w:pPr>
        <w:pStyle w:val="Heading1"/>
      </w:pPr>
      <w:r>
        <w:t xml:space="preserve">PART 2 – DASHBOARDS, ANALYTICS &amp; KPI FRAMEWORK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Reporting &amp; Analytics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dashboard_definitions</w:t>
      </w:r>
      <w:r>
        <w:br/>
      </w:r>
      <w:r>
        <w:br/>
      </w:r>
      <w:r>
        <w:rPr>
          <w:rStyle w:val="VerbatimChar"/>
        </w:rPr>
        <w:t xml:space="preserve">dashboard_versions</w:t>
      </w:r>
      <w:r>
        <w:br/>
      </w:r>
      <w:r>
        <w:br/>
      </w:r>
      <w:r>
        <w:rPr>
          <w:rStyle w:val="VerbatimChar"/>
        </w:rPr>
        <w:t xml:space="preserve">dashboard_widgets</w:t>
      </w:r>
      <w:r>
        <w:br/>
      </w:r>
      <w:r>
        <w:br/>
      </w:r>
      <w:r>
        <w:rPr>
          <w:rStyle w:val="VerbatimChar"/>
        </w:rPr>
        <w:t xml:space="preserve">analytics_snapshots</w:t>
      </w:r>
      <w:r>
        <w:br/>
      </w:r>
      <w:r>
        <w:br/>
      </w:r>
      <w:r>
        <w:rPr>
          <w:rStyle w:val="VerbatimChar"/>
        </w:rPr>
        <w:t xml:space="preserve">kpi_definitions</w:t>
      </w:r>
      <w:r>
        <w:br/>
      </w:r>
      <w:r>
        <w:br/>
      </w:r>
      <w:r>
        <w:rPr>
          <w:rStyle w:val="VerbatimChar"/>
        </w:rPr>
        <w:t xml:space="preserve">kpi_snapshots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008_REPORTING_ANALYTICS_SCHEMA.SQL – PART 1</w:t>
      </w:r>
      <w:r>
        <w:br/>
      </w:r>
      <w:r>
        <w:br/>
      </w:r>
      <w:r>
        <w:rPr>
          <w:rStyle w:val="VerbatimChar"/>
        </w:rPr>
        <w:t xml:space="preserve">report_definitions</w:t>
      </w:r>
      <w:r>
        <w:br/>
      </w:r>
      <w:r>
        <w:br/>
      </w:r>
      <w:r>
        <w:rPr>
          <w:rStyle w:val="VerbatimChar"/>
        </w:rPr>
        <w:t xml:space="preserve">report_versions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Business Intelligence layer.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VerbatimChar"/>
        </w:rPr>
        <w:t xml:space="preserve">Executive Dashboards</w:t>
      </w:r>
      <w:r>
        <w:br/>
      </w:r>
      <w:r>
        <w:br/>
      </w:r>
      <w:r>
        <w:rPr>
          <w:rStyle w:val="VerbatimChar"/>
        </w:rPr>
        <w:t xml:space="preserve">Operational Dashboards</w:t>
      </w:r>
      <w:r>
        <w:br/>
      </w:r>
      <w:r>
        <w:br/>
      </w:r>
      <w:r>
        <w:rPr>
          <w:rStyle w:val="VerbatimChar"/>
        </w:rPr>
        <w:t xml:space="preserve">Dashboard Versioning</w:t>
      </w:r>
      <w:r>
        <w:br/>
      </w:r>
      <w:r>
        <w:br/>
      </w:r>
      <w:r>
        <w:rPr>
          <w:rStyle w:val="VerbatimChar"/>
        </w:rPr>
        <w:t xml:space="preserve">Analytics Snapshots</w:t>
      </w:r>
      <w:r>
        <w:br/>
      </w:r>
      <w:r>
        <w:br/>
      </w:r>
      <w:r>
        <w:rPr>
          <w:rStyle w:val="VerbatimChar"/>
        </w:rPr>
        <w:t xml:space="preserve">KPI Framework</w:t>
      </w:r>
      <w:r>
        <w:br/>
      </w:r>
      <w:r>
        <w:br/>
      </w:r>
      <w:r>
        <w:rPr>
          <w:rStyle w:val="VerbatimChar"/>
        </w:rPr>
        <w:t xml:space="preserve">Trend Analysis</w:t>
      </w:r>
      <w:r>
        <w:br/>
      </w:r>
      <w:r>
        <w:br/>
      </w:r>
      <w:r>
        <w:rPr>
          <w:rStyle w:val="VerbatimChar"/>
        </w:rPr>
        <w:t xml:space="preserve">Executive Reporting</w:t>
      </w:r>
      <w:r>
        <w:br/>
      </w:r>
      <w:r>
        <w:br/>
      </w:r>
      <w:r>
        <w:rPr>
          <w:rStyle w:val="VerbatimChar"/>
        </w:rPr>
        <w:t xml:space="preserve">AI Analytics Readiness</w:t>
      </w:r>
    </w:p>
    <w:p>
      <w:r>
        <w:pict>
          <v:rect style="width:0;height:1.5pt" o:hralign="center" o:hrstd="t" o:hr="t"/>
        </w:pict>
      </w:r>
    </w:p>
    <w:bookmarkEnd w:id="27"/>
    <w:bookmarkStart w:id="29" w:name="dashboard_definitions"/>
    <w:p>
      <w:pPr>
        <w:pStyle w:val="Heading1"/>
      </w:pPr>
      <w:r>
        <w:t xml:space="preserve">DASHBOARD_DEFINITIONS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logical dashboard definitions.</w:t>
      </w:r>
    </w:p>
    <w:p>
      <w:pPr>
        <w:pStyle w:val="BodyText"/>
      </w:pPr>
      <w:r>
        <w:t xml:space="preserve">Dashboard layouts and widgets are versioned through:</w:t>
      </w:r>
    </w:p>
    <w:p>
      <w:pPr>
        <w:pStyle w:val="SourceCode"/>
      </w:pPr>
      <w:r>
        <w:rPr>
          <w:rStyle w:val="VerbatimChar"/>
        </w:rPr>
        <w:t xml:space="preserve">dashboard_versions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dashboard_definitions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dashboard_code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dashboard_name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required_permission_id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is_system_dashboard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ux_dashboard_definitions_uuid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ux_dashboard_definitions_code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(dashboard_code)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ashboard_definitions-foreign-keys"/>
    <w:p>
      <w:pPr>
        <w:pStyle w:val="Heading1"/>
      </w:pPr>
      <w:r>
        <w:t xml:space="preserve">DASHBOARD_DEFINITIONS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dashboard_definitions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fk_dashboard_definitions_permission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(required_permission_id)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dashboard_definitions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fk_dashboard_definitions_created_by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dashboard_definitions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fk_dashboard_definitions_modified_by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dashboard-status-values"/>
    <w:p>
      <w:pPr>
        <w:pStyle w:val="Heading1"/>
      </w:pPr>
      <w:r>
        <w:t xml:space="preserve">DASHBOARD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1"/>
    <w:bookmarkStart w:id="33" w:name="dashboard_versions"/>
    <w:p>
      <w:pPr>
        <w:pStyle w:val="Heading1"/>
      </w:pPr>
      <w:r>
        <w:t xml:space="preserve">DASHBOARD_VERSIONS</w:t>
      </w:r>
    </w:p>
    <w:bookmarkStart w:id="3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dashboard layouts and rendering configurations.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Layout Evolution</w:t>
      </w:r>
      <w:r>
        <w:br/>
      </w:r>
      <w:r>
        <w:br/>
      </w:r>
      <w:r>
        <w:rPr>
          <w:rStyle w:val="VerbatimChar"/>
        </w:rPr>
        <w:t xml:space="preserve">Widget Changes</w:t>
      </w:r>
      <w:r>
        <w:br/>
      </w:r>
      <w:r>
        <w:br/>
      </w:r>
      <w:r>
        <w:rPr>
          <w:rStyle w:val="VerbatimChar"/>
        </w:rPr>
        <w:t xml:space="preserve">Historical Dashboards</w:t>
      </w:r>
      <w:r>
        <w:br/>
      </w:r>
      <w:r>
        <w:br/>
      </w:r>
      <w:r>
        <w:rPr>
          <w:rStyle w:val="VerbatimChar"/>
        </w:rPr>
        <w:t xml:space="preserve">Auditability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dashboard_definition_id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refresh_interval_seconds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layout_configuration_json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ux_dashboard_versions_uuid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ux_dashboard_versions_version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dashboard_definition_id,</w:t>
      </w:r>
      <w:r>
        <w:br/>
      </w:r>
      <w:r>
        <w:rPr>
          <w:rStyle w:val="NormalTok"/>
        </w:rPr>
        <w:t xml:space="preserve">            version_number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shboard_versions-foreign-keys"/>
    <w:p>
      <w:pPr>
        <w:pStyle w:val="Heading1"/>
      </w:pPr>
      <w:r>
        <w:t xml:space="preserve">DASHBOARD_VERSIONS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fk_dashboard_versions_definition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(dashboard_definition_id)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dashboard_definitions(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fk_dashboard_versions_created_by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Start w:id="36" w:name="dashboard_widgets"/>
    <w:p>
      <w:pPr>
        <w:pStyle w:val="Heading1"/>
      </w:pPr>
      <w:r>
        <w:t xml:space="preserve">DASHBOARD_WIDGETS</w:t>
      </w:r>
    </w:p>
    <w:bookmarkStart w:id="35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dashboard components.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KPI Cards</w:t>
      </w:r>
      <w:r>
        <w:br/>
      </w:r>
      <w:r>
        <w:br/>
      </w:r>
      <w:r>
        <w:rPr>
          <w:rStyle w:val="VerbatimChar"/>
        </w:rPr>
        <w:t xml:space="preserve">Charts</w:t>
      </w:r>
      <w:r>
        <w:br/>
      </w:r>
      <w:r>
        <w:br/>
      </w:r>
      <w:r>
        <w:rPr>
          <w:rStyle w:val="VerbatimChar"/>
        </w:rPr>
        <w:t xml:space="preserve">Tables</w:t>
      </w:r>
      <w:r>
        <w:br/>
      </w:r>
      <w:r>
        <w:br/>
      </w:r>
      <w:r>
        <w:rPr>
          <w:rStyle w:val="VerbatimChar"/>
        </w:rPr>
        <w:t xml:space="preserve">Trend Graphs</w:t>
      </w:r>
      <w:r>
        <w:br/>
      </w:r>
      <w:r>
        <w:br/>
      </w:r>
      <w:r>
        <w:rPr>
          <w:rStyle w:val="VerbatimChar"/>
        </w:rPr>
        <w:t xml:space="preserve">Heatmaps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dashboard_widgets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dashboard_version_id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widget_code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widget_name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widget_type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is_visible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widget_configuration_json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ux_dashboard_widgets_uuid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ux_dashboard_widgets_code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dashboard_version_id,</w:t>
      </w:r>
      <w:r>
        <w:br/>
      </w:r>
      <w:r>
        <w:rPr>
          <w:rStyle w:val="NormalTok"/>
        </w:rPr>
        <w:t xml:space="preserve">            widget_code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shboard_widgets-foreign-keys"/>
    <w:p>
      <w:pPr>
        <w:pStyle w:val="Heading1"/>
      </w:pPr>
      <w:r>
        <w:t xml:space="preserve">DASHBOARD_WIDGETS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dashboard_widgets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fk_dashboard_widgets_version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(dashboard_version_id)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dashboard_versions(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dashboard_widgets-indexes"/>
    <w:p>
      <w:pPr>
        <w:pStyle w:val="Heading1"/>
      </w:pPr>
      <w:r>
        <w:t xml:space="preserve">DASHBOARD_WIDGETS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ix_dashboard_widgets_order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dashboard_widgets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dashboard_version_id,</w:t>
      </w:r>
      <w:r>
        <w:br/>
      </w:r>
      <w:r>
        <w:rPr>
          <w:rStyle w:val="NormalTok"/>
        </w:rPr>
        <w:t xml:space="preserve">    display_order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ix_dashboard_widgets_visible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dashboard_widgets(is_visible);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ix_dashboard_widgets_type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dashboard_widgets(widget_type);</w:t>
      </w:r>
    </w:p>
    <w:p>
      <w:r>
        <w:pict>
          <v:rect style="width:0;height:1.5pt" o:hralign="center" o:hrstd="t" o:hr="t"/>
        </w:pict>
      </w:r>
    </w:p>
    <w:bookmarkEnd w:id="38"/>
    <w:bookmarkStart w:id="40" w:name="analytics_snapshots"/>
    <w:p>
      <w:pPr>
        <w:pStyle w:val="Heading1"/>
      </w:pPr>
      <w:r>
        <w:t xml:space="preserve">ANALYTICS_SNAPSHOTS</w:t>
      </w:r>
    </w:p>
    <w:bookmarkStart w:id="3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analytics measurements.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Hourly Analytics</w:t>
      </w:r>
      <w:r>
        <w:br/>
      </w:r>
      <w:r>
        <w:br/>
      </w:r>
      <w:r>
        <w:rPr>
          <w:rStyle w:val="VerbatimChar"/>
        </w:rPr>
        <w:t xml:space="preserve">Daily Analytics</w:t>
      </w:r>
      <w:r>
        <w:br/>
      </w:r>
      <w:r>
        <w:br/>
      </w:r>
      <w:r>
        <w:rPr>
          <w:rStyle w:val="VerbatimChar"/>
        </w:rPr>
        <w:t xml:space="preserve">Weekly Analytics</w:t>
      </w:r>
      <w:r>
        <w:br/>
      </w:r>
      <w:r>
        <w:br/>
      </w:r>
      <w:r>
        <w:rPr>
          <w:rStyle w:val="VerbatimChar"/>
        </w:rPr>
        <w:t xml:space="preserve">Monthly Analytics</w:t>
      </w:r>
      <w:r>
        <w:br/>
      </w:r>
      <w:r>
        <w:br/>
      </w:r>
      <w:r>
        <w:rPr>
          <w:rStyle w:val="VerbatimChar"/>
        </w:rPr>
        <w:t xml:space="preserve">Historical Trend Analysis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analytics_snapshots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snapshot_granularity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analytics_scope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snapshot_data_json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ux_analytics_snapshots_uuid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nalytics_snapshots-indexes"/>
    <w:p>
      <w:pPr>
        <w:pStyle w:val="Heading1"/>
      </w:pPr>
      <w:r>
        <w:t xml:space="preserve">ANALYTICS_SNAPSHOTS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ix_analytics_snapshots_date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analytics_snapshots(snapshot_date);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ix_analytics_snapshots_scope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analytics_snapshots(analytics_scope);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ix_analytics_snapshots_granularity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analytics_snapshots(snapshot_granularity);</w:t>
      </w:r>
    </w:p>
    <w:p>
      <w:r>
        <w:pict>
          <v:rect style="width:0;height:1.5pt" o:hralign="center" o:hrstd="t" o:hr="t"/>
        </w:pict>
      </w:r>
    </w:p>
    <w:bookmarkEnd w:id="41"/>
    <w:bookmarkStart w:id="42" w:name="snapshot-granularity-values"/>
    <w:p>
      <w:pPr>
        <w:pStyle w:val="Heading1"/>
      </w:pPr>
      <w:r>
        <w:t xml:space="preserve">SNAPSHOT GRANULARITY VALUES</w:t>
      </w:r>
    </w:p>
    <w:p>
      <w:pPr>
        <w:pStyle w:val="SourceCode"/>
      </w:pPr>
      <w:r>
        <w:rPr>
          <w:rStyle w:val="VerbatimChar"/>
        </w:rPr>
        <w:t xml:space="preserve">Hourly</w:t>
      </w:r>
      <w:r>
        <w:br/>
      </w:r>
      <w:r>
        <w:br/>
      </w:r>
      <w:r>
        <w:rPr>
          <w:rStyle w:val="VerbatimChar"/>
        </w:rPr>
        <w:t xml:space="preserve">Daily</w:t>
      </w:r>
      <w:r>
        <w:br/>
      </w:r>
      <w:r>
        <w:br/>
      </w:r>
      <w:r>
        <w:rPr>
          <w:rStyle w:val="VerbatimChar"/>
        </w:rPr>
        <w:t xml:space="preserve">Weekly</w:t>
      </w:r>
      <w:r>
        <w:br/>
      </w:r>
      <w:r>
        <w:br/>
      </w:r>
      <w:r>
        <w:rPr>
          <w:rStyle w:val="VerbatimChar"/>
        </w:rPr>
        <w:t xml:space="preserve">Monthly</w:t>
      </w:r>
      <w:r>
        <w:br/>
      </w:r>
      <w:r>
        <w:br/>
      </w:r>
      <w:r>
        <w:rPr>
          <w:rStyle w:val="VerbatimChar"/>
        </w:rPr>
        <w:t xml:space="preserve">Quarterly</w:t>
      </w:r>
      <w:r>
        <w:br/>
      </w:r>
      <w:r>
        <w:br/>
      </w:r>
      <w:r>
        <w:rPr>
          <w:rStyle w:val="VerbatimChar"/>
        </w:rPr>
        <w:t xml:space="preserve">Yearly</w:t>
      </w:r>
    </w:p>
    <w:p>
      <w:r>
        <w:pict>
          <v:rect style="width:0;height:1.5pt" o:hralign="center" o:hrstd="t" o:hr="t"/>
        </w:pict>
      </w:r>
    </w:p>
    <w:bookmarkEnd w:id="42"/>
    <w:bookmarkStart w:id="43" w:name="analytics-scope-values"/>
    <w:p>
      <w:pPr>
        <w:pStyle w:val="Heading1"/>
      </w:pPr>
      <w:r>
        <w:t xml:space="preserve">ANALYTICS SCOPE VALUES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Platform</w:t>
      </w:r>
    </w:p>
    <w:p>
      <w:r>
        <w:pict>
          <v:rect style="width:0;height:1.5pt" o:hralign="center" o:hrstd="t" o:hr="t"/>
        </w:pict>
      </w:r>
    </w:p>
    <w:bookmarkEnd w:id="43"/>
    <w:bookmarkStart w:id="45" w:name="kpi_definitions"/>
    <w:p>
      <w:pPr>
        <w:pStyle w:val="Heading1"/>
      </w:pPr>
      <w:r>
        <w:t xml:space="preserve">KPI_DEFINITIONS</w:t>
      </w:r>
    </w:p>
    <w:bookmarkStart w:id="4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measurable business KPIs.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kpi_definitions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kpi_code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kpi_name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kpi_category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formula_definition_json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target_value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warning_threshold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critical_threshold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ux_kpi_definitions_uuid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ux_kpi_definitions_code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(kpi_code)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pi_definitions-foreign-keys"/>
    <w:p>
      <w:pPr>
        <w:pStyle w:val="Heading1"/>
      </w:pPr>
      <w:r>
        <w:t xml:space="preserve">KPI_DEFINITIONS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kpi_definitions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fk_kpi_definitions_created_by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kpi_definitions-indexes"/>
    <w:p>
      <w:pPr>
        <w:pStyle w:val="Heading1"/>
      </w:pPr>
      <w:r>
        <w:t xml:space="preserve">KPI_DEFINITIONS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ix_kpi_definitions_category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kpi_definitions(kpi_category);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ix_kpi_definitions_status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kpi_definitions(status);</w:t>
      </w:r>
    </w:p>
    <w:p>
      <w:r>
        <w:pict>
          <v:rect style="width:0;height:1.5pt" o:hralign="center" o:hrstd="t" o:hr="t"/>
        </w:pict>
      </w:r>
    </w:p>
    <w:bookmarkEnd w:id="47"/>
    <w:bookmarkStart w:id="49" w:name="kpi_snapshots"/>
    <w:p>
      <w:pPr>
        <w:pStyle w:val="Heading1"/>
      </w:pPr>
      <w:r>
        <w:t xml:space="preserve">KPI_SNAPSHOTS</w:t>
      </w:r>
    </w:p>
    <w:bookmarkStart w:id="48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KPI measurements over time.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Trend Analysis</w:t>
      </w:r>
      <w:r>
        <w:br/>
      </w:r>
      <w:r>
        <w:br/>
      </w:r>
      <w:r>
        <w:rPr>
          <w:rStyle w:val="VerbatimChar"/>
        </w:rPr>
        <w:t xml:space="preserve">Goal Tracking</w:t>
      </w:r>
      <w:r>
        <w:br/>
      </w:r>
      <w:r>
        <w:br/>
      </w:r>
      <w:r>
        <w:rPr>
          <w:rStyle w:val="VerbatimChar"/>
        </w:rPr>
        <w:t xml:space="preserve">Executive Reporting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kpi_snapshots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kpi_definition_id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actual_value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target_value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trend_direction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ux_kpi_snapshots_uuid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ux_kpi_snapshot_unique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kpi_definition_id,</w:t>
      </w:r>
      <w:r>
        <w:br/>
      </w:r>
      <w:r>
        <w:rPr>
          <w:rStyle w:val="NormalTok"/>
        </w:rPr>
        <w:t xml:space="preserve">            snapshot_date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kpi_snapshots-foreign-keys"/>
    <w:p>
      <w:pPr>
        <w:pStyle w:val="Heading1"/>
      </w:pPr>
      <w:r>
        <w:t xml:space="preserve">KPI_SNAPSHOTS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kpi_snapshots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fk_kpi_snapshots_definition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(kpi_definition_id)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kpi_definitions(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1" w:name="kpi_snapshots-indexes"/>
    <w:p>
      <w:pPr>
        <w:pStyle w:val="Heading1"/>
      </w:pPr>
      <w:r>
        <w:t xml:space="preserve">KPI_SNAPSHOTS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ix_kpi_snapshots_date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kpi_snapshots(snapshot_date);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ix_kpi_snapshots_trend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kpi_snapshots(trend_direction);</w:t>
      </w:r>
    </w:p>
    <w:p>
      <w:r>
        <w:pict>
          <v:rect style="width:0;height:1.5pt" o:hralign="center" o:hrstd="t" o:hr="t"/>
        </w:pict>
      </w:r>
    </w:p>
    <w:bookmarkEnd w:id="51"/>
    <w:bookmarkStart w:id="52" w:name="trend-direction-values"/>
    <w:p>
      <w:pPr>
        <w:pStyle w:val="Heading1"/>
      </w:pPr>
      <w:r>
        <w:t xml:space="preserve">TREND DIRECTION VALUES</w:t>
      </w:r>
    </w:p>
    <w:p>
      <w:pPr>
        <w:pStyle w:val="SourceCode"/>
      </w:pPr>
      <w:r>
        <w:rPr>
          <w:rStyle w:val="VerbatimChar"/>
        </w:rPr>
        <w:t xml:space="preserve">Improving</w:t>
      </w:r>
      <w:r>
        <w:br/>
      </w:r>
      <w:r>
        <w:br/>
      </w:r>
      <w:r>
        <w:rPr>
          <w:rStyle w:val="VerbatimChar"/>
        </w:rPr>
        <w:t xml:space="preserve">Declining</w:t>
      </w:r>
      <w:r>
        <w:br/>
      </w:r>
      <w:r>
        <w:br/>
      </w:r>
      <w:r>
        <w:rPr>
          <w:rStyle w:val="VerbatimChar"/>
        </w:rPr>
        <w:t xml:space="preserve">Stable</w:t>
      </w:r>
    </w:p>
    <w:p>
      <w:r>
        <w:pict>
          <v:rect style="width:0;height:1.5pt" o:hralign="center" o:hrstd="t" o:hr="t"/>
        </w:pict>
      </w:r>
    </w:p>
    <w:bookmarkEnd w:id="52"/>
    <w:bookmarkStart w:id="53" w:name="kpi-formula-example"/>
    <w:p>
      <w:pPr>
        <w:pStyle w:val="Heading1"/>
      </w:pPr>
      <w:r>
        <w:t xml:space="preserve">KPI FORMULA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"(passedCandidates / totalCandidates) * 100"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formula_definition_json</w:t>
      </w:r>
    </w:p>
    <w:p>
      <w:r>
        <w:pict>
          <v:rect style="width:0;height:1.5pt" o:hralign="center" o:hrstd="t" o:hr="t"/>
        </w:pict>
      </w:r>
    </w:p>
    <w:bookmarkEnd w:id="53"/>
    <w:bookmarkStart w:id="54" w:name="ai-readiness"/>
    <w:p>
      <w:pPr>
        <w:pStyle w:val="Heading1"/>
      </w:pPr>
      <w:r>
        <w:t xml:space="preserve">AI READINESS</w:t>
      </w:r>
    </w:p>
    <w:p>
      <w:pPr>
        <w:pStyle w:val="FirstParagraph"/>
      </w:pPr>
      <w:r>
        <w:t xml:space="preserve">The following entities support future AI enhancements:</w:t>
      </w:r>
    </w:p>
    <w:p>
      <w:pPr>
        <w:pStyle w:val="SourceCode"/>
      </w:pPr>
      <w:r>
        <w:rPr>
          <w:rStyle w:val="VerbatimChar"/>
        </w:rPr>
        <w:t xml:space="preserve">analytics_snapshots.metadata_json</w:t>
      </w:r>
      <w:r>
        <w:br/>
      </w:r>
      <w:r>
        <w:br/>
      </w:r>
      <w:r>
        <w:rPr>
          <w:rStyle w:val="VerbatimChar"/>
        </w:rPr>
        <w:t xml:space="preserve">kpi_definitions.metadata_json</w:t>
      </w:r>
      <w:r>
        <w:br/>
      </w:r>
      <w:r>
        <w:br/>
      </w:r>
      <w:r>
        <w:rPr>
          <w:rStyle w:val="VerbatimChar"/>
        </w:rPr>
        <w:t xml:space="preserve">dashboard_widgets.widget_configuration_json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Predictive Analytics</w:t>
      </w:r>
      <w:r>
        <w:br/>
      </w:r>
      <w:r>
        <w:br/>
      </w:r>
      <w:r>
        <w:rPr>
          <w:rStyle w:val="VerbatimChar"/>
        </w:rPr>
        <w:t xml:space="preserve">Trend Detection</w:t>
      </w:r>
      <w:r>
        <w:br/>
      </w:r>
      <w:r>
        <w:br/>
      </w:r>
      <w:r>
        <w:rPr>
          <w:rStyle w:val="VerbatimChar"/>
        </w:rPr>
        <w:t xml:space="preserve">Anomaly Detection</w:t>
      </w:r>
      <w:r>
        <w:br/>
      </w:r>
      <w:r>
        <w:br/>
      </w:r>
      <w:r>
        <w:rPr>
          <w:rStyle w:val="VerbatimChar"/>
        </w:rPr>
        <w:t xml:space="preserve">Executive Recommendations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Dashboard Versioning Applied</w:t>
      </w:r>
    </w:p>
    <w:p>
      <w:pPr>
        <w:pStyle w:val="BodyText"/>
      </w:pPr>
      <w:r>
        <w:t xml:space="preserve">✓ Widget Governance Applied</w:t>
      </w:r>
    </w:p>
    <w:p>
      <w:pPr>
        <w:pStyle w:val="BodyText"/>
      </w:pPr>
      <w:r>
        <w:t xml:space="preserve">✓ Analytics Snapshots Applied</w:t>
      </w:r>
    </w:p>
    <w:p>
      <w:pPr>
        <w:pStyle w:val="BodyText"/>
      </w:pPr>
      <w:r>
        <w:t xml:space="preserve">✓ KPI Framework Applied</w:t>
      </w:r>
    </w:p>
    <w:p>
      <w:pPr>
        <w:pStyle w:val="BodyText"/>
      </w:pPr>
      <w:r>
        <w:t xml:space="preserve">✓ Trend Analysis Applied</w:t>
      </w:r>
    </w:p>
    <w:p>
      <w:pPr>
        <w:pStyle w:val="BodyText"/>
      </w:pPr>
      <w:r>
        <w:t xml:space="preserve">✓ Dashboard Security Applied</w:t>
      </w:r>
    </w:p>
    <w:p>
      <w:pPr>
        <w:pStyle w:val="BodyText"/>
      </w:pPr>
      <w:r>
        <w:t xml:space="preserve">✓ Auditability Applied</w:t>
      </w:r>
    </w:p>
    <w:p>
      <w:pPr>
        <w:pStyle w:val="BodyText"/>
      </w:pPr>
      <w:r>
        <w:t xml:space="preserve">✓ AI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5"/>
    <w:bookmarkStart w:id="56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008_REPORTING_ANALYTICS_SCHEMA.SQL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6"/>
    <w:bookmarkStart w:id="57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report_definitions</w:t>
      </w:r>
      <w:r>
        <w:br/>
      </w:r>
      <w:r>
        <w:rPr>
          <w:rStyle w:val="VerbatimChar"/>
        </w:rPr>
        <w:t xml:space="preserve">report_versions</w:t>
      </w:r>
      <w:r>
        <w:br/>
      </w:r>
      <w:r>
        <w:rPr>
          <w:rStyle w:val="VerbatimChar"/>
        </w:rPr>
        <w:t xml:space="preserve">report_executions</w:t>
      </w:r>
      <w:r>
        <w:br/>
      </w:r>
      <w:r>
        <w:rPr>
          <w:rStyle w:val="VerbatimChar"/>
        </w:rPr>
        <w:t xml:space="preserve">report_exports</w:t>
      </w:r>
      <w:r>
        <w:br/>
      </w:r>
      <w:r>
        <w:br/>
      </w:r>
      <w:r>
        <w:rPr>
          <w:rStyle w:val="VerbatimChar"/>
        </w:rPr>
        <w:t xml:space="preserve">dashboard_definitions</w:t>
      </w:r>
      <w:r>
        <w:br/>
      </w:r>
      <w:r>
        <w:rPr>
          <w:rStyle w:val="VerbatimChar"/>
        </w:rPr>
        <w:t xml:space="preserve">dashboard_versions</w:t>
      </w:r>
      <w:r>
        <w:br/>
      </w:r>
      <w:r>
        <w:rPr>
          <w:rStyle w:val="VerbatimChar"/>
        </w:rPr>
        <w:t xml:space="preserve">dashboard_widgets</w:t>
      </w:r>
      <w:r>
        <w:br/>
      </w:r>
      <w:r>
        <w:br/>
      </w:r>
      <w:r>
        <w:rPr>
          <w:rStyle w:val="VerbatimChar"/>
        </w:rPr>
        <w:t xml:space="preserve">analytics_snapshots</w:t>
      </w:r>
      <w:r>
        <w:br/>
      </w:r>
      <w:r>
        <w:br/>
      </w:r>
      <w:r>
        <w:rPr>
          <w:rStyle w:val="VerbatimChar"/>
        </w:rPr>
        <w:t xml:space="preserve">kpi_definitions</w:t>
      </w:r>
      <w:r>
        <w:br/>
      </w:r>
      <w:r>
        <w:rPr>
          <w:rStyle w:val="VerbatimChar"/>
        </w:rPr>
        <w:t xml:space="preserve">kpi_snapshots</w:t>
      </w:r>
    </w:p>
    <w:p>
      <w:pPr>
        <w:pStyle w:val="FirstParagraph"/>
      </w:pPr>
      <w:r>
        <w:t xml:space="preserve">Reporting &amp; Analytics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7"/>
    <w:bookmarkStart w:id="58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Reporting &amp; Analytics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Report Governance</w:t>
      </w:r>
      <w:r>
        <w:br/>
      </w:r>
      <w:r>
        <w:br/>
      </w:r>
      <w:r>
        <w:rPr>
          <w:rStyle w:val="VerbatimChar"/>
        </w:rPr>
        <w:t xml:space="preserve">Dashboard Governance</w:t>
      </w:r>
      <w:r>
        <w:br/>
      </w:r>
      <w:r>
        <w:br/>
      </w:r>
      <w:r>
        <w:rPr>
          <w:rStyle w:val="VerbatimChar"/>
        </w:rPr>
        <w:t xml:space="preserve">Analytics Snapshots</w:t>
      </w:r>
      <w:r>
        <w:br/>
      </w:r>
      <w:r>
        <w:br/>
      </w:r>
      <w:r>
        <w:rPr>
          <w:rStyle w:val="VerbatimChar"/>
        </w:rPr>
        <w:t xml:space="preserve">KPI Framework</w:t>
      </w:r>
      <w:r>
        <w:br/>
      </w:r>
      <w:r>
        <w:br/>
      </w:r>
      <w:r>
        <w:rPr>
          <w:rStyle w:val="VerbatimChar"/>
        </w:rPr>
        <w:t xml:space="preserve">Trend Analysis</w:t>
      </w:r>
      <w:r>
        <w:br/>
      </w:r>
      <w:r>
        <w:br/>
      </w:r>
      <w:r>
        <w:rPr>
          <w:rStyle w:val="VerbatimChar"/>
        </w:rPr>
        <w:t xml:space="preserve">Executive Reporting</w:t>
      </w:r>
      <w:r>
        <w:br/>
      </w:r>
      <w:r>
        <w:br/>
      </w:r>
      <w:r>
        <w:rPr>
          <w:rStyle w:val="VerbatimChar"/>
        </w:rPr>
        <w:t xml:space="preserve">Performance Strategy</w:t>
      </w:r>
      <w:r>
        <w:br/>
      </w:r>
      <w:r>
        <w:br/>
      </w:r>
      <w:r>
        <w:rPr>
          <w:rStyle w:val="VerbatimChar"/>
        </w:rPr>
        <w:t xml:space="preserve">AI Readiness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008_REPORTING_ANALYTICS_SCHEMA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2026-06-19T22:39:09Z</dcterms:created>
  <dcterms:modified xsi:type="dcterms:W3CDTF">2026-06-19T22:39:09Z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