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3" w:name="platform_api_architecture"/>
    <w:p>
      <w:pPr>
        <w:pStyle w:val="Heading1"/>
      </w:pPr>
      <w:r>
        <w:t xml:space="preserve">014_PLATFORM_API_ARCHITECTURE</w:t>
      </w:r>
    </w:p>
    <w:bookmarkStart w:id="22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Platform API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ERD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Database Standards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013_PLATFORM_SOLUTION_ARCHITECTURE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Backend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Frontend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Cursor AI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Future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authoritative API architecture for the Snapflect Assessment Portal.</w:t>
      </w:r>
    </w:p>
    <w:p>
      <w:pPr>
        <w:pStyle w:val="BodyText"/>
      </w:pPr>
      <w:r>
        <w:t xml:space="preserve">The API layer acts as the contract between: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Mobile Applications</w:t>
      </w:r>
      <w:r>
        <w:br/>
      </w:r>
      <w:r>
        <w:br/>
      </w:r>
      <w:r>
        <w:rPr>
          <w:rStyle w:val="VerbatimChar"/>
        </w:rPr>
        <w:t xml:space="preserve">Third Party Integrations</w:t>
      </w:r>
      <w:r>
        <w:br/>
      </w:r>
      <w:r>
        <w:br/>
      </w:r>
      <w:r>
        <w:rPr>
          <w:rStyle w:val="VerbatimChar"/>
        </w:rPr>
        <w:t xml:space="preserve">Future External Systems</w:t>
      </w:r>
    </w:p>
    <w:p>
      <w:pPr>
        <w:pStyle w:val="FirstParagraph"/>
      </w:pPr>
      <w:r>
        <w:t xml:space="preserve">This document establishes:</w:t>
      </w:r>
    </w:p>
    <w:p>
      <w:pPr>
        <w:pStyle w:val="SourceCode"/>
      </w:pPr>
      <w:r>
        <w:rPr>
          <w:rStyle w:val="VerbatimChar"/>
        </w:rPr>
        <w:t xml:space="preserve">API Standards</w:t>
      </w:r>
      <w:r>
        <w:br/>
      </w:r>
      <w:r>
        <w:br/>
      </w:r>
      <w:r>
        <w:rPr>
          <w:rStyle w:val="VerbatimChar"/>
        </w:rPr>
        <w:t xml:space="preserve">API Versioning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Request Contracts</w:t>
      </w:r>
      <w:r>
        <w:br/>
      </w:r>
      <w:r>
        <w:br/>
      </w:r>
      <w:r>
        <w:rPr>
          <w:rStyle w:val="VerbatimChar"/>
        </w:rPr>
        <w:t xml:space="preserve">Response Contracts</w:t>
      </w:r>
      <w:r>
        <w:br/>
      </w:r>
      <w:r>
        <w:br/>
      </w:r>
      <w:r>
        <w:rPr>
          <w:rStyle w:val="VerbatimChar"/>
        </w:rPr>
        <w:t xml:space="preserve">Error Contracts</w:t>
      </w:r>
      <w:r>
        <w:br/>
      </w:r>
      <w:r>
        <w:br/>
      </w:r>
      <w:r>
        <w:rPr>
          <w:rStyle w:val="VerbatimChar"/>
        </w:rPr>
        <w:t xml:space="preserve">Integration Standards</w:t>
      </w:r>
    </w:p>
    <w:p>
      <w:r>
        <w:pict>
          <v:rect style="width:0;height:1.5pt" o:hralign="center" o:hrstd="t" o:hr="t"/>
        </w:pict>
      </w:r>
    </w:p>
    <w:bookmarkEnd w:id="25"/>
    <w:bookmarkStart w:id="26" w:name="api-design-principles"/>
    <w:p>
      <w:pPr>
        <w:pStyle w:val="Heading1"/>
      </w:pPr>
      <w:r>
        <w:t xml:space="preserve">2. API DESIGN PRINCIPLES</w:t>
      </w:r>
    </w:p>
    <w:p>
      <w:pPr>
        <w:pStyle w:val="FirstParagraph"/>
      </w:pPr>
      <w:r>
        <w:t xml:space="preserve">All APIs shall follow:</w:t>
      </w:r>
    </w:p>
    <w:p>
      <w:pPr>
        <w:pStyle w:val="SourceCode"/>
      </w:pPr>
      <w:r>
        <w:rPr>
          <w:rStyle w:val="VerbatimChar"/>
        </w:rPr>
        <w:t xml:space="preserve">REST First</w:t>
      </w:r>
      <w:r>
        <w:br/>
      </w:r>
      <w:r>
        <w:br/>
      </w:r>
      <w:r>
        <w:rPr>
          <w:rStyle w:val="VerbatimChar"/>
        </w:rPr>
        <w:t xml:space="preserve">Resource Based Design</w:t>
      </w:r>
      <w:r>
        <w:br/>
      </w:r>
      <w:r>
        <w:br/>
      </w:r>
      <w:r>
        <w:rPr>
          <w:rStyle w:val="VerbatimChar"/>
        </w:rPr>
        <w:t xml:space="preserve">Versioned APIs</w:t>
      </w:r>
      <w:r>
        <w:br/>
      </w:r>
      <w:r>
        <w:br/>
      </w:r>
      <w:r>
        <w:rPr>
          <w:rStyle w:val="VerbatimChar"/>
        </w:rPr>
        <w:t xml:space="preserve">Stateless Communication</w:t>
      </w:r>
      <w:r>
        <w:br/>
      </w:r>
      <w:r>
        <w:br/>
      </w:r>
      <w:r>
        <w:rPr>
          <w:rStyle w:val="VerbatimChar"/>
        </w:rPr>
        <w:t xml:space="preserve">JSON Request/Response</w:t>
      </w:r>
      <w:r>
        <w:br/>
      </w:r>
      <w:r>
        <w:br/>
      </w:r>
      <w:r>
        <w:rPr>
          <w:rStyle w:val="VerbatimChar"/>
        </w:rPr>
        <w:t xml:space="preserve">Predictable Contracts</w:t>
      </w:r>
      <w:r>
        <w:br/>
      </w:r>
      <w:r>
        <w:br/>
      </w:r>
      <w:r>
        <w:rPr>
          <w:rStyle w:val="VerbatimChar"/>
        </w:rPr>
        <w:t xml:space="preserve">Backward Compatibility</w:t>
      </w:r>
      <w:r>
        <w:br/>
      </w:r>
      <w:r>
        <w:br/>
      </w:r>
      <w:r>
        <w:rPr>
          <w:rStyle w:val="VerbatimChar"/>
        </w:rPr>
        <w:t xml:space="preserve">Security First</w:t>
      </w:r>
    </w:p>
    <w:p>
      <w:r>
        <w:pict>
          <v:rect style="width:0;height:1.5pt" o:hralign="center" o:hrstd="t" o:hr="t"/>
        </w:pict>
      </w:r>
    </w:p>
    <w:bookmarkEnd w:id="26"/>
    <w:bookmarkStart w:id="27" w:name="base-url-standard"/>
    <w:p>
      <w:pPr>
        <w:pStyle w:val="Heading1"/>
      </w:pPr>
      <w:r>
        <w:t xml:space="preserve">3. BASE URL STANDARD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https://snapflect.com/api/v1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VerbatimChar"/>
        </w:rPr>
        <w:t xml:space="preserve">https://localhost/api/v1</w:t>
      </w:r>
    </w:p>
    <w:p>
      <w:pPr>
        <w:pStyle w:val="FirstParagraph"/>
      </w:pPr>
      <w:r>
        <w:t xml:space="preserve">Future Versions:</w:t>
      </w:r>
    </w:p>
    <w:p>
      <w:pPr>
        <w:pStyle w:val="SourceCode"/>
      </w:pPr>
      <w:r>
        <w:rPr>
          <w:rStyle w:val="VerbatimChar"/>
        </w:rPr>
        <w:t xml:space="preserve">/api/v2</w:t>
      </w:r>
      <w:r>
        <w:br/>
      </w:r>
      <w:r>
        <w:br/>
      </w:r>
      <w:r>
        <w:rPr>
          <w:rStyle w:val="VerbatimChar"/>
        </w:rPr>
        <w:t xml:space="preserve">/api/v3</w:t>
      </w:r>
    </w:p>
    <w:p>
      <w:r>
        <w:pict>
          <v:rect style="width:0;height:1.5pt" o:hralign="center" o:hrstd="t" o:hr="t"/>
        </w:pict>
      </w:r>
    </w:p>
    <w:bookmarkEnd w:id="27"/>
    <w:bookmarkStart w:id="30" w:name="api-versioning-strategy"/>
    <w:p>
      <w:pPr>
        <w:pStyle w:val="Heading1"/>
      </w:pPr>
      <w:r>
        <w:t xml:space="preserve">4. API VERSIONING STRATEGY</w:t>
      </w:r>
    </w:p>
    <w:bookmarkStart w:id="28" w:name="current-version"/>
    <w:p>
      <w:pPr>
        <w:pStyle w:val="Heading2"/>
      </w:pPr>
      <w:r>
        <w:t xml:space="preserve">Current Version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All endpoints must begin with: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/api/v1/assessments</w:t>
      </w:r>
    </w:p>
    <w:p>
      <w:r>
        <w:pict>
          <v:rect style="width:0;height:1.5pt" o:hralign="center" o:hrstd="t" o:hr="t"/>
        </w:pict>
      </w:r>
    </w:p>
    <w:bookmarkEnd w:id="28"/>
    <w:bookmarkStart w:id="29" w:name="versioning-rules"/>
    <w:p>
      <w:pPr>
        <w:pStyle w:val="Heading2"/>
      </w:pPr>
      <w:r>
        <w:t xml:space="preserve">Versioning Rules</w:t>
      </w:r>
    </w:p>
    <w:p>
      <w:pPr>
        <w:pStyle w:val="FirstParagraph"/>
      </w:pPr>
      <w:r>
        <w:t xml:space="preserve">Breaking changes require:</w:t>
      </w:r>
    </w:p>
    <w:p>
      <w:pPr>
        <w:pStyle w:val="SourceCode"/>
      </w:pPr>
      <w:r>
        <w:rPr>
          <w:rStyle w:val="VerbatimChar"/>
        </w:rPr>
        <w:t xml:space="preserve">New API Version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v1 → v2</w:t>
      </w:r>
    </w:p>
    <w:p>
      <w:pPr>
        <w:pStyle w:val="FirstParagraph"/>
      </w:pPr>
      <w:r>
        <w:t xml:space="preserve">Non-breaking changes:</w:t>
      </w:r>
    </w:p>
    <w:p>
      <w:pPr>
        <w:pStyle w:val="SourceCode"/>
      </w:pPr>
      <w:r>
        <w:rPr>
          <w:rStyle w:val="VerbatimChar"/>
        </w:rPr>
        <w:t xml:space="preserve">Optional Fields</w:t>
      </w:r>
      <w:r>
        <w:br/>
      </w:r>
      <w:r>
        <w:br/>
      </w:r>
      <w:r>
        <w:rPr>
          <w:rStyle w:val="VerbatimChar"/>
        </w:rPr>
        <w:t xml:space="preserve">Additional Response Properties</w:t>
      </w:r>
    </w:p>
    <w:p>
      <w:pPr>
        <w:pStyle w:val="FirstParagraph"/>
      </w:pPr>
      <w:r>
        <w:t xml:space="preserve">may remain within same version.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equest-architecture"/>
    <w:p>
      <w:pPr>
        <w:pStyle w:val="Heading1"/>
      </w:pPr>
      <w:r>
        <w:t xml:space="preserve">5. REQUEST ARCHITECTURE</w:t>
      </w:r>
    </w:p>
    <w:bookmarkStart w:id="31" w:name="request-format"/>
    <w:p>
      <w:pPr>
        <w:pStyle w:val="Heading2"/>
      </w:pPr>
      <w:r>
        <w:t xml:space="preserve">Request Format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31"/>
    <w:bookmarkStart w:id="32" w:name="standard-headers"/>
    <w:p>
      <w:pPr>
        <w:pStyle w:val="Heading2"/>
      </w:pPr>
      <w:r>
        <w:t xml:space="preserve">Standard Headers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Accept: application/json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sponse-architecture"/>
    <w:p>
      <w:pPr>
        <w:pStyle w:val="Heading1"/>
      </w:pPr>
      <w:r>
        <w:t xml:space="preserve">6. RESPONSE ARCHITECTURE</w:t>
      </w:r>
    </w:p>
    <w:bookmarkStart w:id="34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uccess-collection-response"/>
    <w:p>
      <w:pPr>
        <w:pStyle w:val="Heading2"/>
      </w:pPr>
      <w:r>
        <w:t xml:space="preserve">Success Collection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gination-standard"/>
    <w:p>
      <w:pPr>
        <w:pStyle w:val="Heading1"/>
      </w:pPr>
      <w:r>
        <w:t xml:space="preserve">7. PAGINATION STANDARD</w:t>
      </w:r>
    </w:p>
    <w:bookmarkStart w:id="38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/api/v1/questions?page=1&amp;pageSize=25</w:t>
      </w:r>
    </w:p>
    <w:p>
      <w:r>
        <w:pict>
          <v:rect style="width:0;height:1.5pt" o:hralign="center" o:hrstd="t" o:hr="t"/>
        </w:pict>
      </w:r>
    </w:p>
    <w:bookmarkEnd w:id="38"/>
    <w:bookmarkStart w:id="39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iltering-standard"/>
    <w:p>
      <w:pPr>
        <w:pStyle w:val="Heading1"/>
      </w:pPr>
      <w:r>
        <w:t xml:space="preserve">8. FILTERING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/api/v1/questions?</w:t>
      </w:r>
      <w:r>
        <w:br/>
      </w:r>
      <w:r>
        <w:rPr>
          <w:rStyle w:val="VerbatimChar"/>
        </w:rPr>
        <w:t xml:space="preserve">technologyId=5&amp;</w:t>
      </w:r>
      <w:r>
        <w:br/>
      </w:r>
      <w:r>
        <w:rPr>
          <w:rStyle w:val="VerbatimChar"/>
        </w:rPr>
        <w:t xml:space="preserve">status=Published</w:t>
      </w:r>
    </w:p>
    <w:p>
      <w:r>
        <w:pict>
          <v:rect style="width:0;height:1.5pt" o:hralign="center" o:hrstd="t" o:hr="t"/>
        </w:pict>
      </w:r>
    </w:p>
    <w:bookmarkStart w:id="41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Filtering parameters:</w:t>
      </w:r>
    </w:p>
    <w:p>
      <w:pPr>
        <w:pStyle w:val="SourceCode"/>
      </w:pPr>
      <w:r>
        <w:rPr>
          <w:rStyle w:val="VerbatimChar"/>
        </w:rPr>
        <w:t xml:space="preserve">Optional</w:t>
      </w:r>
      <w:r>
        <w:br/>
      </w:r>
      <w:r>
        <w:br/>
      </w:r>
      <w:r>
        <w:rPr>
          <w:rStyle w:val="VerbatimChar"/>
        </w:rPr>
        <w:t xml:space="preserve">Case Sensitive Where Applicable</w:t>
      </w:r>
      <w:r>
        <w:br/>
      </w:r>
      <w:r>
        <w:br/>
      </w:r>
      <w:r>
        <w:rPr>
          <w:rStyle w:val="VerbatimChar"/>
        </w:rPr>
        <w:t xml:space="preserve">Database Indexed Where Possible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orting-standard"/>
    <w:p>
      <w:pPr>
        <w:pStyle w:val="Heading1"/>
      </w:pPr>
      <w:r>
        <w:t xml:space="preserve">9. SORTING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/api/v1/questions?</w:t>
      </w:r>
      <w:r>
        <w:br/>
      </w:r>
      <w:r>
        <w:rPr>
          <w:rStyle w:val="VerbatimChar"/>
        </w:rPr>
        <w:t xml:space="preserve">sortBy=createdDate&amp;</w:t>
      </w:r>
      <w:r>
        <w:br/>
      </w:r>
      <w:r>
        <w:rPr>
          <w:rStyle w:val="VerbatimChar"/>
        </w:rPr>
        <w:t xml:space="preserve">sortOrder=desc</w:t>
      </w:r>
    </w:p>
    <w:p>
      <w:r>
        <w:pict>
          <v:rect style="width:0;height:1.5pt" o:hralign="center" o:hrstd="t" o:hr="t"/>
        </w:pict>
      </w:r>
    </w:p>
    <w:bookmarkStart w:id="43" w:name="allowed-values"/>
    <w:p>
      <w:pPr>
        <w:pStyle w:val="Heading2"/>
      </w:pPr>
      <w:r>
        <w:t xml:space="preserve">Allowed Values</w:t>
      </w:r>
    </w:p>
    <w:p>
      <w:pPr>
        <w:pStyle w:val="SourceCode"/>
      </w:pPr>
      <w:r>
        <w:rPr>
          <w:rStyle w:val="VerbatimChar"/>
        </w:rPr>
        <w:t xml:space="preserve">asc</w:t>
      </w:r>
      <w:r>
        <w:br/>
      </w:r>
      <w:r>
        <w:br/>
      </w:r>
      <w:r>
        <w:rPr>
          <w:rStyle w:val="VerbatimChar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earch-standard"/>
    <w:p>
      <w:pPr>
        <w:pStyle w:val="Heading1"/>
      </w:pPr>
      <w:r>
        <w:t xml:space="preserve">10. SEARCH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/api/v1/questions?</w:t>
      </w:r>
      <w:r>
        <w:br/>
      </w:r>
      <w:r>
        <w:rPr>
          <w:rStyle w:val="VerbatimChar"/>
        </w:rPr>
        <w:t xml:space="preserve">search=inheritance</w:t>
      </w:r>
    </w:p>
    <w:p>
      <w:r>
        <w:pict>
          <v:rect style="width:0;height:1.5pt" o:hralign="center" o:hrstd="t" o:hr="t"/>
        </w:pict>
      </w:r>
    </w:p>
    <w:bookmarkStart w:id="45" w:name="rules-1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Search must support:</w:t>
      </w:r>
    </w:p>
    <w:p>
      <w:pPr>
        <w:pStyle w:val="SourceCode"/>
      </w:pPr>
      <w:r>
        <w:rPr>
          <w:rStyle w:val="VerbatimChar"/>
        </w:rPr>
        <w:t xml:space="preserve">Partial Matching</w:t>
      </w:r>
      <w:r>
        <w:br/>
      </w:r>
      <w:r>
        <w:br/>
      </w:r>
      <w:r>
        <w:rPr>
          <w:rStyle w:val="VerbatimChar"/>
        </w:rPr>
        <w:t xml:space="preserve">Case Insensitive Search</w:t>
      </w:r>
      <w:r>
        <w:br/>
      </w:r>
      <w:r>
        <w:br/>
      </w:r>
      <w:r>
        <w:rPr>
          <w:rStyle w:val="VerbatimChar"/>
        </w:rPr>
        <w:t xml:space="preserve">Indexed Columns First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authentication-architecture"/>
    <w:p>
      <w:pPr>
        <w:pStyle w:val="Heading1"/>
      </w:pPr>
      <w:r>
        <w:t xml:space="preserve">11. AUTHENTICATION ARCHITECTURE</w:t>
      </w:r>
    </w:p>
    <w:bookmarkStart w:id="47" w:name="authentication-technology"/>
    <w:p>
      <w:pPr>
        <w:pStyle w:val="Heading2"/>
      </w:pPr>
      <w:r>
        <w:t xml:space="preserve">Authentication Technology</w:t>
      </w:r>
    </w:p>
    <w:p>
      <w:pPr>
        <w:pStyle w:val="SourceCode"/>
      </w:pPr>
      <w:r>
        <w:rPr>
          <w:rStyle w:val="VerbatimChar"/>
        </w:rPr>
        <w:t xml:space="preserve">Laravel Sanctum</w:t>
      </w:r>
    </w:p>
    <w:p>
      <w:r>
        <w:pict>
          <v:rect style="width:0;height:1.5pt" o:hralign="center" o:hrstd="t" o:hr="t"/>
        </w:pict>
      </w:r>
    </w:p>
    <w:bookmarkEnd w:id="47"/>
    <w:bookmarkStart w:id="48" w:name="login-flow"/>
    <w:p>
      <w:pPr>
        <w:pStyle w:val="Heading2"/>
      </w:pPr>
      <w:r>
        <w:t xml:space="preserve">Login 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Credential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Token Generation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Authenticated Requests</w:t>
      </w:r>
    </w:p>
    <w:p>
      <w:r>
        <w:pict>
          <v:rect style="width:0;height:1.5pt" o:hralign="center" o:hrstd="t" o:hr="t"/>
        </w:pict>
      </w:r>
    </w:p>
    <w:bookmarkEnd w:id="48"/>
    <w:bookmarkStart w:id="49" w:name="login-endpoint"/>
    <w:p>
      <w:pPr>
        <w:pStyle w:val="Heading2"/>
      </w:pPr>
      <w:r>
        <w:t xml:space="preserve">Login Endpoint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r>
        <w:pict>
          <v:rect style="width:0;height:1.5pt" o:hralign="center" o:hrstd="t" o:hr="t"/>
        </w:pict>
      </w:r>
    </w:p>
    <w:bookmarkEnd w:id="49"/>
    <w:bookmarkStart w:id="50" w:name="logout-endpoint"/>
    <w:p>
      <w:pPr>
        <w:pStyle w:val="Heading2"/>
      </w:pPr>
      <w:r>
        <w:t xml:space="preserve">Logout Endpoint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p>
      <w:r>
        <w:pict>
          <v:rect style="width:0;height:1.5pt" o:hralign="center" o:hrstd="t" o:hr="t"/>
        </w:pict>
      </w:r>
    </w:p>
    <w:bookmarkEnd w:id="50"/>
    <w:bookmarkStart w:id="51" w:name="current-user-endpoint"/>
    <w:p>
      <w:pPr>
        <w:pStyle w:val="Heading2"/>
      </w:pPr>
      <w:r>
        <w:t xml:space="preserve">Current User Endpoint</w:t>
      </w:r>
    </w:p>
    <w:p>
      <w:pPr>
        <w:pStyle w:val="SourceCode"/>
      </w:pPr>
      <w:r>
        <w:rPr>
          <w:rStyle w:val="VerbatimChar"/>
        </w:rPr>
        <w:t xml:space="preserve">GET /api/v1/auth/me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uthorization-architecture"/>
    <w:p>
      <w:pPr>
        <w:pStyle w:val="Heading1"/>
      </w:pPr>
      <w:r>
        <w:t xml:space="preserve">12. AUTHORIZATION ARCHITECTURE</w:t>
      </w:r>
    </w:p>
    <w:p>
      <w:pPr>
        <w:pStyle w:val="FirstParagraph"/>
      </w:pPr>
      <w:r>
        <w:t xml:space="preserve">Based On: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Start w:id="53" w:name="authorization-layers"/>
    <w:p>
      <w:pPr>
        <w:pStyle w:val="Heading2"/>
      </w:pPr>
      <w:r>
        <w:t xml:space="preserve">Authorization Layers</w:t>
      </w:r>
    </w:p>
    <w:p>
      <w:pPr>
        <w:pStyle w:val="SourceCode"/>
      </w:pPr>
      <w:r>
        <w:rPr>
          <w:rStyle w:val="VerbatimChar"/>
        </w:rPr>
        <w:t xml:space="preserve">Middleware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Service Layer Validation</w:t>
      </w:r>
    </w:p>
    <w:p>
      <w:r>
        <w:pict>
          <v:rect style="width:0;height:1.5pt" o:hralign="center" o:hrstd="t" o:hr="t"/>
        </w:pict>
      </w:r>
    </w:p>
    <w:bookmarkEnd w:id="53"/>
    <w:bookmarkStart w:id="54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Permission:</w:t>
      </w:r>
      <w:r>
        <w:br/>
      </w:r>
      <w:r>
        <w:br/>
      </w:r>
      <w:r>
        <w:rPr>
          <w:rStyle w:val="VerbatimChar"/>
        </w:rPr>
        <w:t xml:space="preserve">Assessment.Create</w:t>
      </w:r>
    </w:p>
    <w:p>
      <w:pPr>
        <w:pStyle w:val="FirstParagraph"/>
      </w:pPr>
      <w:r>
        <w:t xml:space="preserve">Required For:</w:t>
      </w:r>
    </w:p>
    <w:p>
      <w:pPr>
        <w:pStyle w:val="SourceCode"/>
      </w:pPr>
      <w:r>
        <w:rPr>
          <w:rStyle w:val="VerbatimChar"/>
        </w:rPr>
        <w:t xml:space="preserve">POST /api/v1/assessments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validation-architecture"/>
    <w:p>
      <w:pPr>
        <w:pStyle w:val="Heading1"/>
      </w:pPr>
      <w:r>
        <w:t xml:space="preserve">13. VALIDATION ARCHITECTURE</w:t>
      </w:r>
    </w:p>
    <w:p>
      <w:pPr>
        <w:pStyle w:val="FirstParagraph"/>
      </w:pPr>
      <w:r>
        <w:t xml:space="preserve">Validation Location:</w:t>
      </w:r>
    </w:p>
    <w:p>
      <w:pPr>
        <w:pStyle w:val="SourceCode"/>
      </w:pPr>
      <w:r>
        <w:rPr>
          <w:rStyle w:val="VerbatimChar"/>
        </w:rPr>
        <w:t xml:space="preserve">Laravel Form Requests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CreateAssessmentRequest</w:t>
      </w:r>
      <w:r>
        <w:br/>
      </w:r>
      <w:r>
        <w:br/>
      </w:r>
      <w:r>
        <w:rPr>
          <w:rStyle w:val="VerbatimChar"/>
        </w:rPr>
        <w:t xml:space="preserve">CreateQuestionRequest</w:t>
      </w:r>
      <w:r>
        <w:br/>
      </w:r>
      <w:r>
        <w:br/>
      </w:r>
      <w:r>
        <w:rPr>
          <w:rStyle w:val="VerbatimChar"/>
        </w:rPr>
        <w:t xml:space="preserve">SubmitAttemptRequest</w:t>
      </w:r>
    </w:p>
    <w:p>
      <w:r>
        <w:pict>
          <v:rect style="width:0;height:1.5pt" o:hralign="center" o:hrstd="t" o:hr="t"/>
        </w:pict>
      </w:r>
    </w:p>
    <w:bookmarkStart w:id="56" w:name="controllers-must-not"/>
    <w:p>
      <w:pPr>
        <w:pStyle w:val="Heading2"/>
      </w:pPr>
      <w:r>
        <w:t xml:space="preserve">Controllers Must Not</w:t>
      </w:r>
    </w:p>
    <w:p>
      <w:pPr>
        <w:pStyle w:val="SourceCode"/>
      </w:pPr>
      <w:r>
        <w:rPr>
          <w:rStyle w:val="VerbatimChar"/>
        </w:rPr>
        <w:t xml:space="preserve">Contain Validation Logic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rror-handling-architecture"/>
    <w:p>
      <w:pPr>
        <w:pStyle w:val="Heading1"/>
      </w:pPr>
      <w:r>
        <w:t xml:space="preserve">14. ERROR HANDLING ARCHITECTURE</w:t>
      </w:r>
    </w:p>
    <w:bookmarkStart w:id="58" w:name="standard-error-codes"/>
    <w:p>
      <w:pPr>
        <w:pStyle w:val="Heading2"/>
      </w:pPr>
      <w:r>
        <w:t xml:space="preserve">Standard Error Codes</w:t>
      </w:r>
    </w:p>
    <w:p>
      <w:pPr>
        <w:pStyle w:val="SourceCode"/>
      </w:pPr>
      <w:r>
        <w:rPr>
          <w:rStyle w:val="VerbatimChar"/>
        </w:rPr>
        <w:t xml:space="preserve">VALIDATION_ERROR</w:t>
      </w:r>
      <w:r>
        <w:br/>
      </w:r>
      <w:r>
        <w:br/>
      </w:r>
      <w:r>
        <w:rPr>
          <w:rStyle w:val="VerbatimChar"/>
        </w:rPr>
        <w:t xml:space="preserve">UNAUTHORIZED</w:t>
      </w:r>
      <w:r>
        <w:br/>
      </w:r>
      <w:r>
        <w:br/>
      </w:r>
      <w:r>
        <w:rPr>
          <w:rStyle w:val="VerbatimChar"/>
        </w:rPr>
        <w:t xml:space="preserve">FORBIDDEN</w:t>
      </w:r>
      <w:r>
        <w:br/>
      </w:r>
      <w:r>
        <w:br/>
      </w:r>
      <w:r>
        <w:rPr>
          <w:rStyle w:val="VerbatimChar"/>
        </w:rPr>
        <w:t xml:space="preserve">NOT_FOUND</w:t>
      </w:r>
      <w:r>
        <w:br/>
      </w:r>
      <w:r>
        <w:br/>
      </w:r>
      <w:r>
        <w:rPr>
          <w:rStyle w:val="VerbatimChar"/>
        </w:rPr>
        <w:t xml:space="preserve">CONFLICT</w:t>
      </w:r>
      <w:r>
        <w:br/>
      </w:r>
      <w:r>
        <w:br/>
      </w:r>
      <w:r>
        <w:rPr>
          <w:rStyle w:val="VerbatimChar"/>
        </w:rPr>
        <w:t xml:space="preserve">BUSINESS_RULE_VIOLATION</w:t>
      </w:r>
      <w:r>
        <w:br/>
      </w:r>
      <w:r>
        <w:br/>
      </w:r>
      <w:r>
        <w:rPr>
          <w:rStyle w:val="VerbatimChar"/>
        </w:rPr>
        <w:t xml:space="preserve">INTERNAL_SERVER_ERROR</w:t>
      </w:r>
    </w:p>
    <w:p>
      <w:r>
        <w:pict>
          <v:rect style="width:0;height:1.5pt" o:hralign="center" o:hrstd="t" o:hr="t"/>
        </w:pict>
      </w:r>
    </w:p>
    <w:bookmarkEnd w:id="58"/>
    <w:bookmarkStart w:id="59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already published."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resource-endpoint-standards"/>
    <w:p>
      <w:pPr>
        <w:pStyle w:val="Heading1"/>
      </w:pPr>
      <w:r>
        <w:t xml:space="preserve">15. RESOURCE ENDPOINT STANDARDS</w:t>
      </w:r>
    </w:p>
    <w:p>
      <w:pPr>
        <w:pStyle w:val="FirstParagraph"/>
      </w:pPr>
      <w:r>
        <w:t xml:space="preserve">Each resource shall expose: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br/>
      </w:r>
      <w:r>
        <w:rPr>
          <w:rStyle w:val="VerbatimChar"/>
        </w:rPr>
        <w:t xml:space="preserve">POST</w:t>
      </w:r>
      <w:r>
        <w:br/>
      </w:r>
      <w:r>
        <w:br/>
      </w:r>
      <w:r>
        <w:rPr>
          <w:rStyle w:val="VerbatimChar"/>
        </w:rPr>
        <w:t xml:space="preserve">PUT</w:t>
      </w:r>
      <w:r>
        <w:br/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Start w:id="61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Assessment Resource</w:t>
      </w:r>
    </w:p>
    <w:p>
      <w:pPr>
        <w:pStyle w:val="SourceCode"/>
      </w:pPr>
      <w:r>
        <w:rPr>
          <w:rStyle w:val="VerbatimChar"/>
        </w:rPr>
        <w:t xml:space="preserve">GET    /api/v1/assessments</w:t>
      </w:r>
      <w:r>
        <w:br/>
      </w:r>
      <w:r>
        <w:br/>
      </w:r>
      <w:r>
        <w:rPr>
          <w:rStyle w:val="VerbatimChar"/>
        </w:rPr>
        <w:t xml:space="preserve">GET    /api/v1/assessments/{id}</w:t>
      </w:r>
      <w:r>
        <w:br/>
      </w:r>
      <w:r>
        <w:br/>
      </w:r>
      <w:r>
        <w:rPr>
          <w:rStyle w:val="VerbatimChar"/>
        </w:rPr>
        <w:t xml:space="preserve">POST   /api/v1/assessments</w:t>
      </w:r>
      <w:r>
        <w:br/>
      </w:r>
      <w:r>
        <w:br/>
      </w:r>
      <w:r>
        <w:rPr>
          <w:rStyle w:val="VerbatimChar"/>
        </w:rPr>
        <w:t xml:space="preserve">PUT    /api/v1/assessments/{id}</w:t>
      </w:r>
      <w:r>
        <w:br/>
      </w:r>
      <w:r>
        <w:br/>
      </w:r>
      <w:r>
        <w:rPr>
          <w:rStyle w:val="VerbatimChar"/>
        </w:rPr>
        <w:t xml:space="preserve">DELETE /api/v1/assessments/{id}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oft-delete-rules"/>
    <w:p>
      <w:pPr>
        <w:pStyle w:val="Heading1"/>
      </w:pPr>
      <w:r>
        <w:t xml:space="preserve">16. SOFT DELETE RULES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Database Standards v1.1</w:t>
      </w:r>
    </w:p>
    <w:p>
      <w:r>
        <w:pict>
          <v:rect style="width:0;height:1.5pt" o:hralign="center" o:hrstd="t" o:hr="t"/>
        </w:pict>
      </w:r>
    </w:p>
    <w:bookmarkStart w:id="63" w:name="api-delete"/>
    <w:p>
      <w:pPr>
        <w:pStyle w:val="Heading2"/>
      </w:pPr>
      <w:r>
        <w:t xml:space="preserve">API Delete</w:t>
      </w:r>
    </w:p>
    <w:p>
      <w:pPr>
        <w:pStyle w:val="SourceCode"/>
      </w:pPr>
      <w:r>
        <w:rPr>
          <w:rStyle w:val="VerbatimChar"/>
        </w:rPr>
        <w:t xml:space="preserve">DELETE /api/v1/questions/{id}</w:t>
      </w:r>
    </w:p>
    <w:p>
      <w:pPr>
        <w:pStyle w:val="FirstParagraph"/>
      </w:pPr>
      <w:r>
        <w:t xml:space="preserve">must perform: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bookmarkEnd w:id="63"/>
    <w:bookmarkStart w:id="64" w:name="physical-deletes"/>
    <w:p>
      <w:pPr>
        <w:pStyle w:val="Heading2"/>
      </w:pPr>
      <w:r>
        <w:t xml:space="preserve">Physical Deletes</w:t>
      </w:r>
    </w:p>
    <w:p>
      <w:pPr>
        <w:pStyle w:val="FirstParagraph"/>
      </w:pPr>
      <w:r>
        <w:t xml:space="preserve">Not permitted through standard APIs.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versioning-endpoints"/>
    <w:p>
      <w:pPr>
        <w:pStyle w:val="Heading1"/>
      </w:pPr>
      <w:r>
        <w:t xml:space="preserve">17. VERSIONING ENDPOINTS</w:t>
      </w:r>
    </w:p>
    <w:p>
      <w:pPr>
        <w:pStyle w:val="FirstParagraph"/>
      </w:pPr>
      <w:r>
        <w:t xml:space="preserve">Applicable To: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</w:p>
    <w:p>
      <w:r>
        <w:pict>
          <v:rect style="width:0;height:1.5pt" o:hralign="center" o:hrstd="t" o:hr="t"/>
        </w:pict>
      </w:r>
    </w:p>
    <w:bookmarkStart w:id="66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POST /api/v1/questions/{id}/new-version</w:t>
      </w:r>
    </w:p>
    <w:p>
      <w:r>
        <w:pict>
          <v:rect style="width:0;height:1.5pt" o:hralign="center" o:hrstd="t" o:hr="t"/>
        </w:pict>
      </w:r>
    </w:p>
    <w:bookmarkEnd w:id="66"/>
    <w:bookmarkStart w:id="67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New version creation:</w:t>
      </w:r>
    </w:p>
    <w:p>
      <w:pPr>
        <w:pStyle w:val="SourceCode"/>
      </w:pPr>
      <w:r>
        <w:rPr>
          <w:rStyle w:val="VerbatimChar"/>
        </w:rPr>
        <w:t xml:space="preserve">Creates New Record</w:t>
      </w:r>
      <w:r>
        <w:br/>
      </w:r>
      <w:r>
        <w:br/>
      </w:r>
      <w:r>
        <w:rPr>
          <w:rStyle w:val="VerbatimChar"/>
        </w:rPr>
        <w:t xml:space="preserve">Preserves History</w:t>
      </w:r>
      <w:r>
        <w:br/>
      </w:r>
      <w:r>
        <w:br/>
      </w:r>
      <w:r>
        <w:rPr>
          <w:rStyle w:val="VerbatimChar"/>
        </w:rPr>
        <w:t xml:space="preserve">Maintains Audit Trail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napshot-architecture-rules"/>
    <w:p>
      <w:pPr>
        <w:pStyle w:val="Heading1"/>
      </w:pPr>
      <w:r>
        <w:t xml:space="preserve">18. SNAPSHOT ARCHITECTURE RULES</w:t>
      </w:r>
    </w:p>
    <w:p>
      <w:pPr>
        <w:pStyle w:val="FirstParagraph"/>
      </w:pPr>
      <w:r>
        <w:t xml:space="preserve">Snapshot Tables:</w:t>
      </w:r>
    </w:p>
    <w:p>
      <w:pPr>
        <w:pStyle w:val="SourceCode"/>
      </w:pPr>
      <w:r>
        <w:rPr>
          <w:rStyle w:val="VerbatimChar"/>
        </w:rPr>
        <w:t xml:space="preserve">attempt_snapshots</w:t>
      </w:r>
    </w:p>
    <w:p>
      <w:r>
        <w:pict>
          <v:rect style="width:0;height:1.5pt" o:hralign="center" o:hrstd="t" o:hr="t"/>
        </w:pict>
      </w:r>
    </w:p>
    <w:bookmarkStart w:id="69" w:name="api-restrictions"/>
    <w:p>
      <w:pPr>
        <w:pStyle w:val="Heading2"/>
      </w:pPr>
      <w:r>
        <w:t xml:space="preserve">API Restrictions</w:t>
      </w:r>
    </w:p>
    <w:p>
      <w:pPr>
        <w:pStyle w:val="FirstParagraph"/>
      </w:pPr>
      <w:r>
        <w:t xml:space="preserve">Snapshots:</w:t>
      </w:r>
    </w:p>
    <w:p>
      <w:pPr>
        <w:pStyle w:val="SourceCode"/>
      </w:pP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Read Only After Submission</w:t>
      </w:r>
    </w:p>
    <w:p>
      <w:r>
        <w:pict>
          <v:rect style="width:0;height:1.5pt" o:hralign="center" o:hrstd="t" o:hr="t"/>
        </w:pict>
      </w:r>
    </w:p>
    <w:bookmarkEnd w:id="69"/>
    <w:bookmarkStart w:id="70" w:name="forbidden-operations"/>
    <w:p>
      <w:pPr>
        <w:pStyle w:val="Heading2"/>
      </w:pPr>
      <w:r>
        <w:t xml:space="preserve">Forbidden Operations</w:t>
      </w:r>
    </w:p>
    <w:p>
      <w:pPr>
        <w:pStyle w:val="SourceCode"/>
      </w:pPr>
      <w:r>
        <w:rPr>
          <w:rStyle w:val="VerbatimChar"/>
        </w:rPr>
        <w:t xml:space="preserve">Update Snapshot</w:t>
      </w:r>
      <w:r>
        <w:br/>
      </w:r>
      <w:r>
        <w:br/>
      </w:r>
      <w:r>
        <w:rPr>
          <w:rStyle w:val="VerbatimChar"/>
        </w:rPr>
        <w:t xml:space="preserve">Delete Snapshot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file-upload-architecture"/>
    <w:p>
      <w:pPr>
        <w:pStyle w:val="Heading1"/>
      </w:pPr>
      <w:r>
        <w:t xml:space="preserve">19. FILE UPLOAD ARCHITECTURE</w:t>
      </w:r>
    </w:p>
    <w:p>
      <w:pPr>
        <w:pStyle w:val="FirstParagraph"/>
      </w:pPr>
      <w:r>
        <w:t xml:space="preserve">Supported Files: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Evidence Files</w:t>
      </w:r>
    </w:p>
    <w:p>
      <w:r>
        <w:pict>
          <v:rect style="width:0;height:1.5pt" o:hralign="center" o:hrstd="t" o:hr="t"/>
        </w:pict>
      </w:r>
    </w:p>
    <w:bookmarkStart w:id="72" w:name="upload-endpoint"/>
    <w:p>
      <w:pPr>
        <w:pStyle w:val="Heading2"/>
      </w:pPr>
      <w:r>
        <w:t xml:space="preserve">Upload Endpoint</w:t>
      </w:r>
    </w:p>
    <w:p>
      <w:pPr>
        <w:pStyle w:val="SourceCode"/>
      </w:pPr>
      <w:r>
        <w:rPr>
          <w:rStyle w:val="VerbatimChar"/>
        </w:rPr>
        <w:t xml:space="preserve">POST /api/v1/files/upload</w:t>
      </w:r>
    </w:p>
    <w:p>
      <w:r>
        <w:pict>
          <v:rect style="width:0;height:1.5pt" o:hralign="center" o:hrstd="t" o:hr="t"/>
        </w:pict>
      </w:r>
    </w:p>
    <w:bookmarkEnd w:id="72"/>
    <w:bookmarkStart w:id="73" w:name="storage-strategy"/>
    <w:p>
      <w:pPr>
        <w:pStyle w:val="Heading2"/>
      </w:pPr>
      <w:r>
        <w:t xml:space="preserve">Storage Strategy</w:t>
      </w:r>
    </w:p>
    <w:p>
      <w:pPr>
        <w:pStyle w:val="SourceCode"/>
      </w:pPr>
      <w:r>
        <w:rPr>
          <w:rStyle w:val="VerbatimChar"/>
        </w:rPr>
        <w:t xml:space="preserve">Metadata → Database</w:t>
      </w:r>
      <w:r>
        <w:br/>
      </w:r>
      <w:r>
        <w:br/>
      </w:r>
      <w:r>
        <w:rPr>
          <w:rStyle w:val="VerbatimChar"/>
        </w:rPr>
        <w:t xml:space="preserve">Physical File → Storage Folder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udit-integration"/>
    <w:p>
      <w:pPr>
        <w:pStyle w:val="Heading1"/>
      </w:pPr>
      <w:r>
        <w:t xml:space="preserve">20. AUDIT INTEGRATION</w:t>
      </w:r>
    </w:p>
    <w:p>
      <w:pPr>
        <w:pStyle w:val="FirstParagraph"/>
      </w:pPr>
      <w:r>
        <w:t xml:space="preserve">All critical operations shall generate:</w:t>
      </w:r>
    </w:p>
    <w:p>
      <w:pPr>
        <w:pStyle w:val="SourceCode"/>
      </w:pP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 Publish</w:t>
      </w:r>
      <w:r>
        <w:br/>
      </w:r>
      <w:r>
        <w:br/>
      </w:r>
      <w:r>
        <w:rPr>
          <w:rStyle w:val="VerbatimChar"/>
        </w:rPr>
        <w:t xml:space="preserve">Question Approval</w:t>
      </w:r>
      <w:r>
        <w:br/>
      </w:r>
      <w:r>
        <w:br/>
      </w:r>
      <w:r>
        <w:rPr>
          <w:rStyle w:val="VerbatimChar"/>
        </w:rPr>
        <w:t xml:space="preserve">Attempt Submission</w:t>
      </w:r>
      <w:r>
        <w:br/>
      </w:r>
      <w:r>
        <w:br/>
      </w:r>
      <w:r>
        <w:rPr>
          <w:rStyle w:val="VerbatimChar"/>
        </w:rPr>
        <w:t xml:space="preserve">Certificate Issue</w:t>
      </w:r>
      <w:r>
        <w:br/>
      </w:r>
      <w:r>
        <w:br/>
      </w:r>
      <w:r>
        <w:rPr>
          <w:rStyle w:val="VerbatimChar"/>
        </w:rPr>
        <w:t xml:space="preserve">Invoice Creation</w:t>
      </w:r>
    </w:p>
    <w:p>
      <w:r>
        <w:pict>
          <v:rect style="width:0;height:1.5pt" o:hralign="center" o:hrstd="t" o:hr="t"/>
        </w:pict>
      </w:r>
    </w:p>
    <w:bookmarkEnd w:id="75"/>
    <w:bookmarkStart w:id="76" w:name="notification-integration"/>
    <w:p>
      <w:pPr>
        <w:pStyle w:val="Heading1"/>
      </w:pPr>
      <w:r>
        <w:t xml:space="preserve">21. NOTIFICATION INTEGRATION</w:t>
      </w:r>
    </w:p>
    <w:p>
      <w:pPr>
        <w:pStyle w:val="FirstParagraph"/>
      </w:pPr>
      <w:r>
        <w:t xml:space="preserve">Business events may publish:</w:t>
      </w:r>
    </w:p>
    <w:p>
      <w:pPr>
        <w:pStyle w:val="SourceCode"/>
      </w:pPr>
      <w:r>
        <w:rPr>
          <w:rStyle w:val="VerbatimChar"/>
        </w:rPr>
        <w:t xml:space="preserve">notification_queue</w:t>
      </w:r>
    </w:p>
    <w:p>
      <w:pPr>
        <w:pStyle w:val="FirstParagraph"/>
      </w:pPr>
      <w:r>
        <w:t xml:space="preserve">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 Assigned</w:t>
      </w:r>
      <w:r>
        <w:br/>
      </w:r>
      <w:r>
        <w:br/>
      </w:r>
      <w:r>
        <w:rPr>
          <w:rStyle w:val="VerbatimChar"/>
        </w:rPr>
        <w:t xml:space="preserve">Assessment Completed</w:t>
      </w:r>
      <w:r>
        <w:br/>
      </w:r>
      <w:r>
        <w:br/>
      </w:r>
      <w:r>
        <w:rPr>
          <w:rStyle w:val="VerbatimChar"/>
        </w:rPr>
        <w:t xml:space="preserve">Certificate Issued</w:t>
      </w:r>
      <w:r>
        <w:br/>
      </w:r>
      <w:r>
        <w:br/>
      </w:r>
      <w:r>
        <w:rPr>
          <w:rStyle w:val="VerbatimChar"/>
        </w:rPr>
        <w:t xml:space="preserve">Subscription Renewed</w:t>
      </w:r>
    </w:p>
    <w:p>
      <w:r>
        <w:pict>
          <v:rect style="width:0;height:1.5pt" o:hralign="center" o:hrstd="t" o:hr="t"/>
        </w:pict>
      </w:r>
    </w:p>
    <w:bookmarkEnd w:id="76"/>
    <w:bookmarkStart w:id="89" w:name="module-api-structure"/>
    <w:p>
      <w:pPr>
        <w:pStyle w:val="Heading1"/>
      </w:pPr>
      <w:r>
        <w:t xml:space="preserve">22. MODULE API STRUCTURE</w:t>
      </w:r>
    </w:p>
    <w:bookmarkStart w:id="77" w:name="security"/>
    <w:p>
      <w:pPr>
        <w:pStyle w:val="Heading2"/>
      </w:pPr>
      <w:r>
        <w:t xml:space="preserve">Security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br/>
      </w:r>
      <w:r>
        <w:rPr>
          <w:rStyle w:val="VerbatimChar"/>
        </w:rPr>
        <w:t xml:space="preserve">/api/v1/users</w:t>
      </w:r>
      <w:r>
        <w:br/>
      </w:r>
      <w:r>
        <w:br/>
      </w:r>
      <w:r>
        <w:rPr>
          <w:rStyle w:val="VerbatimChar"/>
        </w:rPr>
        <w:t xml:space="preserve">/api/v1/roles</w:t>
      </w:r>
      <w:r>
        <w:br/>
      </w:r>
      <w:r>
        <w:br/>
      </w:r>
      <w:r>
        <w:rPr>
          <w:rStyle w:val="VerbatimChar"/>
        </w:rPr>
        <w:t xml:space="preserve">/api/v1/permissions</w:t>
      </w:r>
    </w:p>
    <w:p>
      <w:r>
        <w:pict>
          <v:rect style="width:0;height:1.5pt" o:hralign="center" o:hrstd="t" o:hr="t"/>
        </w:pict>
      </w:r>
    </w:p>
    <w:bookmarkEnd w:id="77"/>
    <w:bookmarkStart w:id="78" w:name="governance"/>
    <w:p>
      <w:pPr>
        <w:pStyle w:val="Heading2"/>
      </w:pPr>
      <w:r>
        <w:t xml:space="preserve">Governance</w:t>
      </w:r>
    </w:p>
    <w:p>
      <w:pPr>
        <w:pStyle w:val="SourceCode"/>
      </w:pPr>
      <w:r>
        <w:rPr>
          <w:rStyle w:val="VerbatimChar"/>
        </w:rPr>
        <w:t xml:space="preserve">/api/v1/settings</w:t>
      </w:r>
      <w:r>
        <w:br/>
      </w:r>
      <w:r>
        <w:br/>
      </w:r>
      <w:r>
        <w:rPr>
          <w:rStyle w:val="VerbatimChar"/>
        </w:rPr>
        <w:t xml:space="preserve">/api/v1/templates</w:t>
      </w:r>
    </w:p>
    <w:p>
      <w:r>
        <w:pict>
          <v:rect style="width:0;height:1.5pt" o:hralign="center" o:hrstd="t" o:hr="t"/>
        </w:pict>
      </w:r>
    </w:p>
    <w:bookmarkEnd w:id="78"/>
    <w:bookmarkStart w:id="79" w:name="assessment-definition"/>
    <w:p>
      <w:pPr>
        <w:pStyle w:val="Heading2"/>
      </w:pPr>
      <w:r>
        <w:t xml:space="preserve">Assessment Definition</w:t>
      </w:r>
    </w:p>
    <w:p>
      <w:pPr>
        <w:pStyle w:val="SourceCode"/>
      </w:pPr>
      <w:r>
        <w:rPr>
          <w:rStyle w:val="VerbatimChar"/>
        </w:rPr>
        <w:t xml:space="preserve">/api/v1/technologies</w:t>
      </w:r>
      <w:r>
        <w:br/>
      </w:r>
      <w:r>
        <w:br/>
      </w:r>
      <w:r>
        <w:rPr>
          <w:rStyle w:val="VerbatimChar"/>
        </w:rPr>
        <w:t xml:space="preserve">/api/v1/assessments</w:t>
      </w:r>
      <w:r>
        <w:br/>
      </w:r>
      <w:r>
        <w:br/>
      </w:r>
      <w:r>
        <w:rPr>
          <w:rStyle w:val="VerbatimChar"/>
        </w:rPr>
        <w:t xml:space="preserve">/api/v1/sections</w:t>
      </w:r>
      <w:r>
        <w:br/>
      </w:r>
      <w:r>
        <w:br/>
      </w:r>
      <w:r>
        <w:rPr>
          <w:rStyle w:val="VerbatimChar"/>
        </w:rPr>
        <w:t xml:space="preserve">/api/v1/question-banks</w:t>
      </w:r>
      <w:r>
        <w:br/>
      </w:r>
      <w:r>
        <w:br/>
      </w:r>
      <w:r>
        <w:rPr>
          <w:rStyle w:val="VerbatimChar"/>
        </w:rPr>
        <w:t xml:space="preserve">/api/v1/questions</w:t>
      </w:r>
    </w:p>
    <w:p>
      <w:r>
        <w:pict>
          <v:rect style="width:0;height:1.5pt" o:hralign="center" o:hrstd="t" o:hr="t"/>
        </w:pict>
      </w:r>
    </w:p>
    <w:bookmarkEnd w:id="79"/>
    <w:bookmarkStart w:id="80" w:name="assessment-execution"/>
    <w:p>
      <w:pPr>
        <w:pStyle w:val="Heading2"/>
      </w:pPr>
      <w:r>
        <w:t xml:space="preserve">Assessment Execution</w:t>
      </w:r>
    </w:p>
    <w:p>
      <w:pPr>
        <w:pStyle w:val="SourceCode"/>
      </w:pPr>
      <w:r>
        <w:rPr>
          <w:rStyle w:val="VerbatimChar"/>
        </w:rPr>
        <w:t xml:space="preserve">/api/v1/assignments</w:t>
      </w:r>
      <w:r>
        <w:br/>
      </w:r>
      <w:r>
        <w:br/>
      </w:r>
      <w:r>
        <w:rPr>
          <w:rStyle w:val="VerbatimChar"/>
        </w:rPr>
        <w:t xml:space="preserve">/api/v1/attempts</w:t>
      </w:r>
      <w:r>
        <w:br/>
      </w:r>
      <w:r>
        <w:br/>
      </w:r>
      <w:r>
        <w:rPr>
          <w:rStyle w:val="VerbatimChar"/>
        </w:rPr>
        <w:t xml:space="preserve">/api/v1/answers</w:t>
      </w:r>
      <w:r>
        <w:br/>
      </w:r>
      <w:r>
        <w:br/>
      </w:r>
      <w:r>
        <w:rPr>
          <w:rStyle w:val="VerbatimChar"/>
        </w:rPr>
        <w:t xml:space="preserve">/api/v1/draft-saves</w:t>
      </w:r>
    </w:p>
    <w:p>
      <w:r>
        <w:pict>
          <v:rect style="width:0;height:1.5pt" o:hralign="center" o:hrstd="t" o:hr="t"/>
        </w:pict>
      </w:r>
    </w:p>
    <w:bookmarkEnd w:id="80"/>
    <w:bookmarkStart w:id="81" w:name="evaluation"/>
    <w:p>
      <w:pPr>
        <w:pStyle w:val="Heading2"/>
      </w:pPr>
      <w:r>
        <w:t xml:space="preserve">Evaluation</w:t>
      </w:r>
    </w:p>
    <w:p>
      <w:pPr>
        <w:pStyle w:val="SourceCode"/>
      </w:pPr>
      <w:r>
        <w:rPr>
          <w:rStyle w:val="VerbatimChar"/>
        </w:rPr>
        <w:t xml:space="preserve">/api/v1/evaluations</w:t>
      </w:r>
      <w:r>
        <w:br/>
      </w:r>
      <w:r>
        <w:br/>
      </w:r>
      <w:r>
        <w:rPr>
          <w:rStyle w:val="VerbatimChar"/>
        </w:rPr>
        <w:t xml:space="preserve">/api/v1/results</w:t>
      </w:r>
    </w:p>
    <w:p>
      <w:r>
        <w:pict>
          <v:rect style="width:0;height:1.5pt" o:hralign="center" o:hrstd="t" o:hr="t"/>
        </w:pict>
      </w:r>
    </w:p>
    <w:bookmarkEnd w:id="81"/>
    <w:bookmarkStart w:id="82" w:name="certification"/>
    <w:p>
      <w:pPr>
        <w:pStyle w:val="Heading2"/>
      </w:pPr>
      <w:r>
        <w:t xml:space="preserve">Certification</w:t>
      </w:r>
    </w:p>
    <w:p>
      <w:pPr>
        <w:pStyle w:val="SourceCode"/>
      </w:pPr>
      <w:r>
        <w:rPr>
          <w:rStyle w:val="VerbatimChar"/>
        </w:rPr>
        <w:t xml:space="preserve">/api/v1/certificates</w:t>
      </w:r>
      <w:r>
        <w:br/>
      </w:r>
      <w:r>
        <w:br/>
      </w:r>
      <w:r>
        <w:rPr>
          <w:rStyle w:val="VerbatimChar"/>
        </w:rPr>
        <w:t xml:space="preserve">/api/v1/certificate-verification</w:t>
      </w:r>
    </w:p>
    <w:p>
      <w:r>
        <w:pict>
          <v:rect style="width:0;height:1.5pt" o:hralign="center" o:hrstd="t" o:hr="t"/>
        </w:pict>
      </w:r>
    </w:p>
    <w:bookmarkEnd w:id="82"/>
    <w:bookmarkStart w:id="83" w:name="notifications"/>
    <w:p>
      <w:pPr>
        <w:pStyle w:val="Heading2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/api/v1/notifications</w:t>
      </w:r>
    </w:p>
    <w:p>
      <w:r>
        <w:pict>
          <v:rect style="width:0;height:1.5pt" o:hralign="center" o:hrstd="t" o:hr="t"/>
        </w:pict>
      </w:r>
    </w:p>
    <w:bookmarkEnd w:id="83"/>
    <w:bookmarkStart w:id="84" w:name="reporting"/>
    <w:p>
      <w:pPr>
        <w:pStyle w:val="Heading2"/>
      </w:pPr>
      <w:r>
        <w:t xml:space="preserve">Reporting</w:t>
      </w:r>
    </w:p>
    <w:p>
      <w:pPr>
        <w:pStyle w:val="SourceCode"/>
      </w:pPr>
      <w:r>
        <w:rPr>
          <w:rStyle w:val="VerbatimChar"/>
        </w:rPr>
        <w:t xml:space="preserve">/api/v1/reports</w:t>
      </w:r>
      <w:r>
        <w:br/>
      </w:r>
      <w:r>
        <w:br/>
      </w:r>
      <w:r>
        <w:rPr>
          <w:rStyle w:val="VerbatimChar"/>
        </w:rPr>
        <w:t xml:space="preserve">/api/v1/dashboards</w:t>
      </w:r>
      <w:r>
        <w:br/>
      </w:r>
      <w:r>
        <w:br/>
      </w:r>
      <w:r>
        <w:rPr>
          <w:rStyle w:val="VerbatimChar"/>
        </w:rPr>
        <w:t xml:space="preserve">/api/v1/kpis</w:t>
      </w:r>
    </w:p>
    <w:p>
      <w:r>
        <w:pict>
          <v:rect style="width:0;height:1.5pt" o:hralign="center" o:hrstd="t" o:hr="t"/>
        </w:pict>
      </w:r>
    </w:p>
    <w:bookmarkEnd w:id="84"/>
    <w:bookmarkStart w:id="85" w:name="audit"/>
    <w:p>
      <w:pPr>
        <w:pStyle w:val="Heading2"/>
      </w:pPr>
      <w:r>
        <w:t xml:space="preserve">Audit</w:t>
      </w:r>
    </w:p>
    <w:p>
      <w:pPr>
        <w:pStyle w:val="SourceCode"/>
      </w:pPr>
      <w:r>
        <w:rPr>
          <w:rStyle w:val="VerbatimChar"/>
        </w:rPr>
        <w:t xml:space="preserve">/api/v1/audit-events</w:t>
      </w:r>
    </w:p>
    <w:p>
      <w:r>
        <w:pict>
          <v:rect style="width:0;height:1.5pt" o:hralign="center" o:hrstd="t" o:hr="t"/>
        </w:pict>
      </w:r>
    </w:p>
    <w:bookmarkEnd w:id="85"/>
    <w:bookmarkStart w:id="86" w:name="platform-operations"/>
    <w:p>
      <w:pPr>
        <w:pStyle w:val="Heading2"/>
      </w:pPr>
      <w:r>
        <w:t xml:space="preserve">Platform Operations</w:t>
      </w:r>
    </w:p>
    <w:p>
      <w:pPr>
        <w:pStyle w:val="SourceCode"/>
      </w:pPr>
      <w:r>
        <w:rPr>
          <w:rStyle w:val="VerbatimChar"/>
        </w:rPr>
        <w:t xml:space="preserve">/api/v1/system-announcements</w:t>
      </w:r>
      <w:r>
        <w:br/>
      </w:r>
      <w:r>
        <w:br/>
      </w:r>
      <w:r>
        <w:rPr>
          <w:rStyle w:val="VerbatimChar"/>
        </w:rPr>
        <w:t xml:space="preserve">/api/v1/application-health</w:t>
      </w:r>
    </w:p>
    <w:p>
      <w:r>
        <w:pict>
          <v:rect style="width:0;height:1.5pt" o:hralign="center" o:hrstd="t" o:hr="t"/>
        </w:pict>
      </w:r>
    </w:p>
    <w:bookmarkEnd w:id="86"/>
    <w:bookmarkStart w:id="87" w:name="ai-proctoring"/>
    <w:p>
      <w:pPr>
        <w:pStyle w:val="Heading2"/>
      </w:pPr>
      <w:r>
        <w:t xml:space="preserve">AI Proctoring</w:t>
      </w:r>
    </w:p>
    <w:p>
      <w:pPr>
        <w:pStyle w:val="SourceCode"/>
      </w:pPr>
      <w:r>
        <w:rPr>
          <w:rStyle w:val="VerbatimChar"/>
        </w:rPr>
        <w:t xml:space="preserve">/api/v1/proctoring-sessions</w:t>
      </w:r>
      <w:r>
        <w:br/>
      </w:r>
      <w:r>
        <w:br/>
      </w:r>
      <w:r>
        <w:rPr>
          <w:rStyle w:val="VerbatimChar"/>
        </w:rPr>
        <w:t xml:space="preserve">/api/v1/proctoring-events</w:t>
      </w:r>
      <w:r>
        <w:br/>
      </w:r>
      <w:r>
        <w:br/>
      </w:r>
      <w:r>
        <w:rPr>
          <w:rStyle w:val="VerbatimChar"/>
        </w:rPr>
        <w:t xml:space="preserve">/api/v1/violations</w:t>
      </w:r>
    </w:p>
    <w:p>
      <w:r>
        <w:pict>
          <v:rect style="width:0;height:1.5pt" o:hralign="center" o:hrstd="t" o:hr="t"/>
        </w:pict>
      </w:r>
    </w:p>
    <w:bookmarkEnd w:id="87"/>
    <w:bookmarkStart w:id="88" w:name="billing"/>
    <w:p>
      <w:pPr>
        <w:pStyle w:val="Heading2"/>
      </w:pPr>
      <w:r>
        <w:t xml:space="preserve">Billing</w:t>
      </w:r>
    </w:p>
    <w:p>
      <w:pPr>
        <w:pStyle w:val="SourceCode"/>
      </w:pPr>
      <w:r>
        <w:rPr>
          <w:rStyle w:val="VerbatimChar"/>
        </w:rPr>
        <w:t xml:space="preserve">/api/v1/subscriptions</w:t>
      </w:r>
      <w:r>
        <w:br/>
      </w:r>
      <w:r>
        <w:br/>
      </w:r>
      <w:r>
        <w:rPr>
          <w:rStyle w:val="VerbatimChar"/>
        </w:rPr>
        <w:t xml:space="preserve">/api/v1/invoices</w:t>
      </w:r>
      <w:r>
        <w:br/>
      </w:r>
      <w:r>
        <w:br/>
      </w:r>
      <w:r>
        <w:rPr>
          <w:rStyle w:val="VerbatimChar"/>
        </w:rPr>
        <w:t xml:space="preserve">/api/v1/payments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ate-limiting-strategy"/>
    <w:p>
      <w:pPr>
        <w:pStyle w:val="Heading1"/>
      </w:pPr>
      <w:r>
        <w:t xml:space="preserve">23. RATE LIMITING STRATEGY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60 Requests / Minute</w:t>
      </w:r>
    </w:p>
    <w:p>
      <w:pPr>
        <w:pStyle w:val="FirstParagraph"/>
      </w:pPr>
      <w:r>
        <w:t xml:space="preserve">Authenticated:</w:t>
      </w:r>
    </w:p>
    <w:p>
      <w:pPr>
        <w:pStyle w:val="SourceCode"/>
      </w:pPr>
      <w:r>
        <w:rPr>
          <w:rStyle w:val="VerbatimChar"/>
        </w:rPr>
        <w:t xml:space="preserve">120 Requests / Minute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Endpoints: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Password Reset</w:t>
      </w:r>
      <w:r>
        <w:br/>
      </w:r>
      <w:r>
        <w:br/>
      </w:r>
      <w:r>
        <w:rPr>
          <w:rStyle w:val="VerbatimChar"/>
        </w:rPr>
        <w:t xml:space="preserve">Verification</w:t>
      </w:r>
    </w:p>
    <w:p>
      <w:pPr>
        <w:pStyle w:val="FirstParagraph"/>
      </w:pPr>
      <w:r>
        <w:t xml:space="preserve">may use stricter limits.</w:t>
      </w:r>
    </w:p>
    <w:p>
      <w:r>
        <w:pict>
          <v:rect style="width:0;height:1.5pt" o:hralign="center" o:hrstd="t" o:hr="t"/>
        </w:pict>
      </w:r>
    </w:p>
    <w:bookmarkEnd w:id="90"/>
    <w:bookmarkStart w:id="91" w:name="cursor-ai-governance"/>
    <w:p>
      <w:pPr>
        <w:pStyle w:val="Heading1"/>
      </w:pPr>
      <w:r>
        <w:t xml:space="preserve">24. CURSOR AI GOVERNANCE</w:t>
      </w:r>
    </w:p>
    <w:p>
      <w:pPr>
        <w:pStyle w:val="FirstParagraph"/>
      </w:pPr>
      <w:r>
        <w:t xml:space="preserve">Cursor SHALL:</w:t>
      </w:r>
    </w:p>
    <w:p>
      <w:pPr>
        <w:pStyle w:val="SourceCode"/>
      </w:pPr>
      <w:r>
        <w:rPr>
          <w:rStyle w:val="VerbatimChar"/>
        </w:rPr>
        <w:t xml:space="preserve">Generate APIs From Approved Contracts</w:t>
      </w:r>
      <w:r>
        <w:br/>
      </w:r>
      <w:r>
        <w:br/>
      </w:r>
      <w:r>
        <w:rPr>
          <w:rStyle w:val="VerbatimChar"/>
        </w:rPr>
        <w:t xml:space="preserve">Generate DTOs</w:t>
      </w:r>
      <w:r>
        <w:br/>
      </w:r>
      <w:r>
        <w:br/>
      </w:r>
      <w:r>
        <w:rPr>
          <w:rStyle w:val="VerbatimChar"/>
        </w:rPr>
        <w:t xml:space="preserve">Generate Form Requests</w:t>
      </w:r>
      <w:r>
        <w:br/>
      </w:r>
      <w:r>
        <w:br/>
      </w:r>
      <w:r>
        <w:rPr>
          <w:rStyle w:val="VerbatimChar"/>
        </w:rPr>
        <w:t xml:space="preserve">Generate Controllers</w:t>
      </w:r>
      <w:r>
        <w:br/>
      </w:r>
      <w:r>
        <w:br/>
      </w:r>
      <w:r>
        <w:rPr>
          <w:rStyle w:val="VerbatimChar"/>
        </w:rPr>
        <w:t xml:space="preserve">Generate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SHALL NOT:</w:t>
      </w:r>
    </w:p>
    <w:p>
      <w:pPr>
        <w:pStyle w:val="SourceCode"/>
      </w:pPr>
      <w:r>
        <w:rPr>
          <w:rStyle w:val="VerbatimChar"/>
        </w:rPr>
        <w:t xml:space="preserve">Invent Endpoints</w:t>
      </w:r>
      <w:r>
        <w:br/>
      </w:r>
      <w:r>
        <w:br/>
      </w:r>
      <w:r>
        <w:rPr>
          <w:rStyle w:val="VerbatimChar"/>
        </w:rPr>
        <w:t xml:space="preserve">Invent Business Rules</w:t>
      </w:r>
      <w:r>
        <w:br/>
      </w:r>
      <w:r>
        <w:br/>
      </w:r>
      <w:r>
        <w:rPr>
          <w:rStyle w:val="VerbatimChar"/>
        </w:rPr>
        <w:t xml:space="preserve">Change Response Contracts</w:t>
      </w:r>
      <w:r>
        <w:br/>
      </w:r>
      <w:r>
        <w:br/>
      </w:r>
      <w:r>
        <w:rPr>
          <w:rStyle w:val="VerbatimChar"/>
        </w:rPr>
        <w:t xml:space="preserve">Change Snapshot Rules</w:t>
      </w:r>
      <w:r>
        <w:br/>
      </w:r>
      <w:r>
        <w:br/>
      </w:r>
      <w:r>
        <w:rPr>
          <w:rStyle w:val="VerbatimChar"/>
        </w:rPr>
        <w:t xml:space="preserve">Change RBAC Rules</w:t>
      </w:r>
    </w:p>
    <w:p>
      <w:r>
        <w:pict>
          <v:rect style="width:0;height:1.5pt" o:hralign="center" o:hrstd="t" o:hr="t"/>
        </w:pict>
      </w:r>
    </w:p>
    <w:bookmarkEnd w:id="91"/>
    <w:bookmarkStart w:id="92" w:name="openapi-requirement"/>
    <w:p>
      <w:pPr>
        <w:pStyle w:val="Heading1"/>
      </w:pPr>
      <w:r>
        <w:t xml:space="preserve">25. OPENAPI REQUIREMENT</w:t>
      </w:r>
    </w:p>
    <w:p>
      <w:pPr>
        <w:pStyle w:val="FirstParagraph"/>
      </w:pPr>
      <w:r>
        <w:t xml:space="preserve">All APIs must ultimately be documented within:</w:t>
      </w:r>
    </w:p>
    <w:p>
      <w:pPr>
        <w:pStyle w:val="SourceCode"/>
      </w:pPr>
      <w:r>
        <w:rPr>
          <w:rStyle w:val="VerbatimChar"/>
        </w:rPr>
        <w:t xml:space="preserve">017_OPENAPI_MASTER_SPECIFICATION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Swagger becomes:</w:t>
      </w:r>
    </w:p>
    <w:p>
      <w:pPr>
        <w:pStyle w:val="SourceCode"/>
      </w:pPr>
      <w:r>
        <w:rPr>
          <w:rStyle w:val="VerbatimChar"/>
        </w:rPr>
        <w:t xml:space="preserve">Single Source Of Truth</w:t>
      </w:r>
    </w:p>
    <w:p>
      <w:pPr>
        <w:pStyle w:val="FirstParagraph"/>
      </w:pPr>
      <w:r>
        <w:t xml:space="preserve">for API consumers.</w:t>
      </w:r>
    </w:p>
    <w:p>
      <w:r>
        <w:pict>
          <v:rect style="width:0;height:1.5pt" o:hralign="center" o:hrstd="t" o:hr="t"/>
        </w:pict>
      </w:r>
    </w:p>
    <w:bookmarkEnd w:id="92"/>
    <w:bookmarkStart w:id="93" w:name="platform-api-status"/>
    <w:p>
      <w:pPr>
        <w:pStyle w:val="Heading1"/>
      </w:pPr>
      <w:r>
        <w:t xml:space="preserve">26. PLATFORM API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Schemas 001–012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93"/>
    <w:bookmarkStart w:id="94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014_PLATFORM_API_ARCHITECTURE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94"/>
    <w:bookmarkStart w:id="9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015_SCREEN_INVENTORY_AND_NAVIGATION v1.0</w:t>
      </w:r>
    </w:p>
    <w:p>
      <w:pPr>
        <w:pStyle w:val="FirstParagraph"/>
      </w:pPr>
      <w:r>
        <w:t xml:space="preserve">This document will define:</w:t>
      </w:r>
    </w:p>
    <w:p>
      <w:pPr>
        <w:pStyle w:val="SourceCode"/>
      </w:pPr>
      <w:r>
        <w:rPr>
          <w:rStyle w:val="VerbatimChar"/>
        </w:rPr>
        <w:t xml:space="preserve">Application Screens</w:t>
      </w:r>
      <w:r>
        <w:br/>
      </w:r>
      <w:r>
        <w:br/>
      </w:r>
      <w:r>
        <w:rPr>
          <w:rStyle w:val="VerbatimChar"/>
        </w:rPr>
        <w:t xml:space="preserve">Menu Structure</w:t>
      </w:r>
      <w:r>
        <w:br/>
      </w:r>
      <w:r>
        <w:br/>
      </w:r>
      <w:r>
        <w:rPr>
          <w:rStyle w:val="VerbatimChar"/>
        </w:rPr>
        <w:t xml:space="preserve">Navigation Flows</w:t>
      </w:r>
      <w:r>
        <w:br/>
      </w:r>
      <w:r>
        <w:br/>
      </w:r>
      <w:r>
        <w:rPr>
          <w:rStyle w:val="VerbatimChar"/>
        </w:rPr>
        <w:t xml:space="preserve">User Journeys</w:t>
      </w:r>
      <w:r>
        <w:br/>
      </w:r>
      <w:r>
        <w:br/>
      </w:r>
      <w:r>
        <w:rPr>
          <w:rStyle w:val="VerbatimChar"/>
        </w:rPr>
        <w:t xml:space="preserve">Module Workflows</w:t>
      </w:r>
      <w:r>
        <w:br/>
      </w:r>
      <w:r>
        <w:br/>
      </w:r>
      <w:r>
        <w:rPr>
          <w:rStyle w:val="VerbatimChar"/>
        </w:rPr>
        <w:t xml:space="preserve">Dashboard Architecture</w:t>
      </w:r>
    </w:p>
    <w:p>
      <w:pPr>
        <w:pStyle w:val="FirstParagraph"/>
      </w:pPr>
      <w:r>
        <w:t xml:space="preserve">and will become the authoritative UI blueprint for Cursor AI frontend development.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2026-06-19T23:07:04Z</dcterms:created>
  <dcterms:modified xsi:type="dcterms:W3CDTF">2026-06-19T23:07:04Z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