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knowledge-base"/>
    <w:p>
      <w:pPr>
        <w:pStyle w:val="Heading1"/>
      </w:pPr>
      <w:r>
        <w:t xml:space="preserve">PROJECT KNOWLEDGE BASE</w:t>
      </w:r>
    </w:p>
    <w:bookmarkEnd w:id="20"/>
    <w:bookmarkStart w:id="21" w:name="document-08"/>
    <w:p>
      <w:pPr>
        <w:pStyle w:val="Heading1"/>
      </w:pPr>
      <w:r>
        <w:t xml:space="preserve">DOCUMENT 08</w:t>
      </w:r>
    </w:p>
    <w:bookmarkEnd w:id="21"/>
    <w:bookmarkStart w:id="22" w:name="project-status"/>
    <w:p>
      <w:pPr>
        <w:pStyle w:val="Heading1"/>
      </w:pPr>
      <w:r>
        <w:t xml:space="preserve">PROJECT STATUS</w:t>
      </w:r>
    </w:p>
    <w:p>
      <w:pPr>
        <w:pStyle w:val="FirstParagraph"/>
      </w:pPr>
      <w:r>
        <w:rPr>
          <w:b/>
          <w:bCs/>
        </w:rPr>
        <w:t xml:space="preserve">Knowledge Base Version:</w:t>
      </w:r>
      <w:r>
        <w:t xml:space="preserve"> </w:t>
      </w:r>
      <w:r>
        <w:t xml:space="preserve">1.0</w:t>
      </w:r>
      <w:r>
        <w:br/>
      </w:r>
      <w:r>
        <w:rPr>
          <w:b/>
          <w:bCs/>
        </w:rPr>
        <w:t xml:space="preserve">Status:</w:t>
      </w:r>
      <w:r>
        <w:t xml:space="preserve"> </w:t>
      </w:r>
      <w:r>
        <w:t xml:space="preserve">Current Accepted State</w:t>
      </w:r>
      <w:r>
        <w:br/>
      </w:r>
      <w:r>
        <w:rPr>
          <w:b/>
          <w:bCs/>
        </w:rPr>
        <w:t xml:space="preserve">Purpose:</w:t>
      </w:r>
      <w:r>
        <w:t xml:space="preserve"> </w:t>
      </w:r>
      <w:r>
        <w:t xml:space="preserve">Enterprise Project Status &amp; Delivery Intelligence</w:t>
      </w:r>
    </w:p>
    <w:p>
      <w:r>
        <w:pict>
          <v:rect style="width:0;height:1.5pt" o:hralign="center" o:hrstd="t" o:hr="t"/>
        </w:pict>
      </w:r>
    </w:p>
    <w:bookmarkEnd w:id="22"/>
    <w:bookmarkStart w:id="27" w:name="overall-project-status"/>
    <w:p>
      <w:pPr>
        <w:pStyle w:val="Heading1"/>
      </w:pPr>
      <w:r>
        <w:t xml:space="preserve">1. Overall Project Status</w:t>
      </w:r>
    </w:p>
    <w:bookmarkStart w:id="23" w:name="current-sprint"/>
    <w:p>
      <w:pPr>
        <w:pStyle w:val="Heading2"/>
      </w:pPr>
      <w:r>
        <w:t xml:space="preserve">Current Sprint</w:t>
      </w:r>
    </w:p>
    <w:p>
      <w:pPr>
        <w:pStyle w:val="FirstParagraph"/>
      </w:pPr>
      <w:r>
        <w:t xml:space="preserve">Sprint 08 — Results &amp; Reporting</w:t>
      </w:r>
    </w:p>
    <w:bookmarkEnd w:id="23"/>
    <w:bookmarkStart w:id="24" w:name="current-phase"/>
    <w:p>
      <w:pPr>
        <w:pStyle w:val="Heading2"/>
      </w:pPr>
      <w:r>
        <w:t xml:space="preserve">Current Phase</w:t>
      </w:r>
    </w:p>
    <w:p>
      <w:pPr>
        <w:pStyle w:val="FirstParagraph"/>
      </w:pPr>
      <w:r>
        <w:t xml:space="preserve">221_RESULTS_API_LAYER</w:t>
      </w:r>
    </w:p>
    <w:bookmarkEnd w:id="24"/>
    <w:bookmarkStart w:id="25" w:name="overall-delivery-status"/>
    <w:p>
      <w:pPr>
        <w:pStyle w:val="Heading2"/>
      </w:pPr>
      <w:r>
        <w:t xml:space="preserve">Overall Delivery Status</w:t>
      </w:r>
    </w:p>
    <w:p>
      <w:pPr>
        <w:pStyle w:val="FirstParagraph"/>
      </w:pPr>
      <w:r>
        <w:t xml:space="preserve">🟢 On Track</w:t>
      </w:r>
    </w:p>
    <w:bookmarkEnd w:id="25"/>
    <w:bookmarkStart w:id="26" w:name="overall-completion-estimate"/>
    <w:p>
      <w:pPr>
        <w:pStyle w:val="Heading2"/>
      </w:pPr>
      <w:r>
        <w:t xml:space="preserve">Overall Completion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jc w:val="right"/>
            </w:pPr>
            <w:r>
              <w:t xml:space="preserve">Completion</w:t>
            </w:r>
          </w:p>
        </w:tc>
      </w:tr>
      <w:tr>
        <w:tc>
          <w:tcPr/>
          <w:p>
            <w:pPr>
              <w:pStyle w:val="Compact"/>
            </w:pPr>
            <w:r>
              <w:t xml:space="preserve">Frontend</w:t>
            </w:r>
          </w:p>
        </w:tc>
        <w:tc>
          <w:tcPr/>
          <w:p>
            <w:pPr>
              <w:pStyle w:val="Compact"/>
              <w:jc w:val="right"/>
            </w:pPr>
            <w:r>
              <w:t xml:space="preserve">90%</w:t>
            </w:r>
          </w:p>
        </w:tc>
      </w:tr>
      <w:tr>
        <w:tc>
          <w:tcPr/>
          <w:p>
            <w:pPr>
              <w:pStyle w:val="Compact"/>
            </w:pPr>
            <w:r>
              <w:t xml:space="preserve">Backend</w:t>
            </w:r>
          </w:p>
        </w:tc>
        <w:tc>
          <w:tcPr/>
          <w:p>
            <w:pPr>
              <w:pStyle w:val="Compact"/>
              <w:jc w:val="right"/>
            </w:pPr>
            <w:r>
              <w:t xml:space="preserve">92%</w:t>
            </w:r>
          </w:p>
        </w:tc>
      </w:tr>
      <w:tr>
        <w:tc>
          <w:tcPr/>
          <w:p>
            <w:pPr>
              <w:pStyle w:val="Compact"/>
            </w:pPr>
            <w:r>
              <w:t xml:space="preserve">Database</w:t>
            </w:r>
          </w:p>
        </w:tc>
        <w:tc>
          <w:tcPr/>
          <w:p>
            <w:pPr>
              <w:pStyle w:val="Compact"/>
              <w:jc w:val="right"/>
            </w:pPr>
            <w:r>
              <w:t xml:space="preserve">96%</w:t>
            </w:r>
          </w:p>
        </w:tc>
      </w:tr>
      <w:tr>
        <w:tc>
          <w:tcPr/>
          <w:p>
            <w:pPr>
              <w:pStyle w:val="Compact"/>
            </w:pPr>
            <w:r>
              <w:t xml:space="preserve">Business Logic</w:t>
            </w:r>
          </w:p>
        </w:tc>
        <w:tc>
          <w:tcPr/>
          <w:p>
            <w:pPr>
              <w:pStyle w:val="Compact"/>
              <w:jc w:val="right"/>
            </w:pPr>
            <w:r>
              <w:t xml:space="preserve">95%</w:t>
            </w:r>
          </w:p>
        </w:tc>
      </w:tr>
      <w:tr>
        <w:tc>
          <w:tcPr/>
          <w:p>
            <w:pPr>
              <w:pStyle w:val="Compact"/>
            </w:pPr>
            <w:r>
              <w:t xml:space="preserve">APIs</w:t>
            </w:r>
          </w:p>
        </w:tc>
        <w:tc>
          <w:tcPr/>
          <w:p>
            <w:pPr>
              <w:pStyle w:val="Compact"/>
              <w:jc w:val="right"/>
            </w:pPr>
            <w:r>
              <w:t xml:space="preserve">91%</w:t>
            </w:r>
          </w:p>
        </w:tc>
      </w:tr>
      <w:tr>
        <w:tc>
          <w:tcPr/>
          <w:p>
            <w:pPr>
              <w:pStyle w:val="Compact"/>
            </w:pPr>
            <w:r>
              <w:t xml:space="preserve">Testing</w:t>
            </w:r>
          </w:p>
        </w:tc>
        <w:tc>
          <w:tcPr/>
          <w:p>
            <w:pPr>
              <w:pStyle w:val="Compact"/>
              <w:jc w:val="right"/>
            </w:pPr>
            <w:r>
              <w:t xml:space="preserve">84%</w:t>
            </w:r>
          </w:p>
        </w:tc>
      </w:tr>
      <w:tr>
        <w:tc>
          <w:tcPr/>
          <w:p>
            <w:pPr>
              <w:pStyle w:val="Compact"/>
            </w:pPr>
            <w:r>
              <w:t xml:space="preserve">Documentation</w:t>
            </w:r>
          </w:p>
        </w:tc>
        <w:tc>
          <w:tcPr/>
          <w:p>
            <w:pPr>
              <w:pStyle w:val="Compact"/>
              <w:jc w:val="right"/>
            </w:pPr>
            <w:r>
              <w:t xml:space="preserve">99%</w:t>
            </w:r>
          </w:p>
        </w:tc>
      </w:tr>
      <w:tr>
        <w:tc>
          <w:tcPr/>
          <w:p>
            <w:pPr>
              <w:pStyle w:val="Compact"/>
            </w:pPr>
            <w:r>
              <w:t xml:space="preserve">Deployment Readiness</w:t>
            </w:r>
          </w:p>
        </w:tc>
        <w:tc>
          <w:tcPr/>
          <w:p>
            <w:pPr>
              <w:pStyle w:val="Compact"/>
              <w:jc w:val="right"/>
            </w:pPr>
            <w:r>
              <w:t xml:space="preserve">75%</w:t>
            </w:r>
          </w:p>
        </w:tc>
      </w:tr>
    </w:tbl>
    <w:p>
      <w:pPr>
        <w:pStyle w:val="BodyText"/>
      </w:pPr>
      <w:r>
        <w:rPr>
          <w:b/>
          <w:bCs/>
        </w:rPr>
        <w:t xml:space="preserve">Estimated Overall Project Completion:</w:t>
      </w:r>
      <w:r>
        <w:t xml:space="preserve"> </w:t>
      </w:r>
      <w:r>
        <w:rPr>
          <w:b/>
          <w:bCs/>
        </w:rPr>
        <w:t xml:space="preserve">~91%</w:t>
      </w:r>
    </w:p>
    <w:p>
      <w:r>
        <w:pict>
          <v:rect style="width:0;height:1.5pt" o:hralign="center" o:hrstd="t" o:hr="t"/>
        </w:pict>
      </w:r>
    </w:p>
    <w:bookmarkEnd w:id="26"/>
    <w:bookmarkEnd w:id="27"/>
    <w:bookmarkStart w:id="28" w:name="domain-completion-matrix"/>
    <w:p>
      <w:pPr>
        <w:pStyle w:val="Heading1"/>
      </w:pPr>
      <w:r>
        <w:t xml:space="preserve">2. Domain Completion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Status</w:t>
            </w:r>
          </w:p>
        </w:tc>
        <w:tc>
          <w:tcPr/>
          <w:p>
            <w:pPr>
              <w:pStyle w:val="Compact"/>
              <w:jc w:val="right"/>
            </w:pPr>
            <w:r>
              <w:t xml:space="preserve">Completion</w:t>
            </w:r>
          </w:p>
        </w:tc>
      </w:tr>
      <w:tr>
        <w:tc>
          <w:tcPr/>
          <w:p>
            <w:pPr>
              <w:pStyle w:val="Compact"/>
            </w:pPr>
            <w:r>
              <w:t xml:space="preserve">Authentication</w:t>
            </w:r>
          </w:p>
        </w:tc>
        <w:tc>
          <w:tcPr/>
          <w:p>
            <w:pPr>
              <w:pStyle w:val="Compact"/>
            </w:pPr>
            <w:r>
              <w:t xml:space="preserve">✅ Complete</w:t>
            </w:r>
          </w:p>
        </w:tc>
        <w:tc>
          <w:tcPr/>
          <w:p>
            <w:pPr>
              <w:pStyle w:val="Compact"/>
              <w:jc w:val="right"/>
            </w:pPr>
            <w:r>
              <w:t xml:space="preserve">98%</w:t>
            </w:r>
          </w:p>
        </w:tc>
      </w:tr>
      <w:tr>
        <w:tc>
          <w:tcPr/>
          <w:p>
            <w:pPr>
              <w:pStyle w:val="Compact"/>
            </w:pPr>
            <w:r>
              <w:t xml:space="preserve">RBAC</w:t>
            </w:r>
          </w:p>
        </w:tc>
        <w:tc>
          <w:tcPr/>
          <w:p>
            <w:pPr>
              <w:pStyle w:val="Compact"/>
            </w:pPr>
            <w:r>
              <w:t xml:space="preserve">✅ Complete</w:t>
            </w:r>
          </w:p>
        </w:tc>
        <w:tc>
          <w:tcPr/>
          <w:p>
            <w:pPr>
              <w:pStyle w:val="Compact"/>
              <w:jc w:val="right"/>
            </w:pPr>
            <w:r>
              <w:t xml:space="preserve">98%</w:t>
            </w:r>
          </w:p>
        </w:tc>
      </w:tr>
      <w:tr>
        <w:tc>
          <w:tcPr/>
          <w:p>
            <w:pPr>
              <w:pStyle w:val="Compact"/>
            </w:pPr>
            <w:r>
              <w:t xml:space="preserve">Framework Management</w:t>
            </w:r>
          </w:p>
        </w:tc>
        <w:tc>
          <w:tcPr/>
          <w:p>
            <w:pPr>
              <w:pStyle w:val="Compact"/>
            </w:pPr>
            <w:r>
              <w:t xml:space="preserve">✅ Complete</w:t>
            </w:r>
          </w:p>
        </w:tc>
        <w:tc>
          <w:tcPr/>
          <w:p>
            <w:pPr>
              <w:pStyle w:val="Compact"/>
              <w:jc w:val="right"/>
            </w:pPr>
            <w:r>
              <w:t xml:space="preserve">97%</w:t>
            </w:r>
          </w:p>
        </w:tc>
      </w:tr>
      <w:tr>
        <w:tc>
          <w:tcPr/>
          <w:p>
            <w:pPr>
              <w:pStyle w:val="Compact"/>
            </w:pPr>
            <w:r>
              <w:t xml:space="preserve">Technology Management</w:t>
            </w:r>
          </w:p>
        </w:tc>
        <w:tc>
          <w:tcPr/>
          <w:p>
            <w:pPr>
              <w:pStyle w:val="Compact"/>
            </w:pPr>
            <w:r>
              <w:t xml:space="preserve">✅ Complete</w:t>
            </w:r>
          </w:p>
        </w:tc>
        <w:tc>
          <w:tcPr/>
          <w:p>
            <w:pPr>
              <w:pStyle w:val="Compact"/>
              <w:jc w:val="right"/>
            </w:pPr>
            <w:r>
              <w:t xml:space="preserve">97%</w:t>
            </w:r>
          </w:p>
        </w:tc>
      </w:tr>
      <w:tr>
        <w:tc>
          <w:tcPr/>
          <w:p>
            <w:pPr>
              <w:pStyle w:val="Compact"/>
            </w:pPr>
            <w:r>
              <w:t xml:space="preserve">Question Bank</w:t>
            </w:r>
          </w:p>
        </w:tc>
        <w:tc>
          <w:tcPr/>
          <w:p>
            <w:pPr>
              <w:pStyle w:val="Compact"/>
            </w:pPr>
            <w:r>
              <w:t xml:space="preserve">✅ Complete</w:t>
            </w:r>
          </w:p>
        </w:tc>
        <w:tc>
          <w:tcPr/>
          <w:p>
            <w:pPr>
              <w:pStyle w:val="Compact"/>
              <w:jc w:val="right"/>
            </w:pPr>
            <w:r>
              <w:t xml:space="preserve">97%</w:t>
            </w:r>
          </w:p>
        </w:tc>
      </w:tr>
      <w:tr>
        <w:tc>
          <w:tcPr/>
          <w:p>
            <w:pPr>
              <w:pStyle w:val="Compact"/>
            </w:pPr>
            <w:r>
              <w:t xml:space="preserve">Question Management</w:t>
            </w:r>
          </w:p>
        </w:tc>
        <w:tc>
          <w:tcPr/>
          <w:p>
            <w:pPr>
              <w:pStyle w:val="Compact"/>
            </w:pPr>
            <w:r>
              <w:t xml:space="preserve">✅ Complete</w:t>
            </w:r>
          </w:p>
        </w:tc>
        <w:tc>
          <w:tcPr/>
          <w:p>
            <w:pPr>
              <w:pStyle w:val="Compact"/>
              <w:jc w:val="right"/>
            </w:pPr>
            <w:r>
              <w:t xml:space="preserve">98%</w:t>
            </w:r>
          </w:p>
        </w:tc>
      </w:tr>
      <w:tr>
        <w:tc>
          <w:tcPr/>
          <w:p>
            <w:pPr>
              <w:pStyle w:val="Compact"/>
            </w:pPr>
            <w:r>
              <w:t xml:space="preserve">Competencies</w:t>
            </w:r>
          </w:p>
        </w:tc>
        <w:tc>
          <w:tcPr/>
          <w:p>
            <w:pPr>
              <w:pStyle w:val="Compact"/>
            </w:pPr>
            <w:r>
              <w:t xml:space="preserve">✅ Complete</w:t>
            </w:r>
          </w:p>
        </w:tc>
        <w:tc>
          <w:tcPr/>
          <w:p>
            <w:pPr>
              <w:pStyle w:val="Compact"/>
              <w:jc w:val="right"/>
            </w:pPr>
            <w:r>
              <w:t xml:space="preserve">96%</w:t>
            </w:r>
          </w:p>
        </w:tc>
      </w:tr>
      <w:tr>
        <w:tc>
          <w:tcPr/>
          <w:p>
            <w:pPr>
              <w:pStyle w:val="Compact"/>
            </w:pPr>
            <w:r>
              <w:t xml:space="preserve">Assessment Authoring</w:t>
            </w:r>
          </w:p>
        </w:tc>
        <w:tc>
          <w:tcPr/>
          <w:p>
            <w:pPr>
              <w:pStyle w:val="Compact"/>
            </w:pPr>
            <w:r>
              <w:t xml:space="preserve">✅ Complete</w:t>
            </w:r>
          </w:p>
        </w:tc>
        <w:tc>
          <w:tcPr/>
          <w:p>
            <w:pPr>
              <w:pStyle w:val="Compact"/>
              <w:jc w:val="right"/>
            </w:pPr>
            <w:r>
              <w:t xml:space="preserve">98%</w:t>
            </w:r>
          </w:p>
        </w:tc>
      </w:tr>
      <w:tr>
        <w:tc>
          <w:tcPr/>
          <w:p>
            <w:pPr>
              <w:pStyle w:val="Compact"/>
            </w:pPr>
            <w:r>
              <w:t xml:space="preserve">Publication</w:t>
            </w:r>
          </w:p>
        </w:tc>
        <w:tc>
          <w:tcPr/>
          <w:p>
            <w:pPr>
              <w:pStyle w:val="Compact"/>
            </w:pPr>
            <w:r>
              <w:t xml:space="preserve">✅ Complete</w:t>
            </w:r>
          </w:p>
        </w:tc>
        <w:tc>
          <w:tcPr/>
          <w:p>
            <w:pPr>
              <w:pStyle w:val="Compact"/>
              <w:jc w:val="right"/>
            </w:pPr>
            <w:r>
              <w:t xml:space="preserve">100%</w:t>
            </w:r>
          </w:p>
        </w:tc>
      </w:tr>
      <w:tr>
        <w:tc>
          <w:tcPr/>
          <w:p>
            <w:pPr>
              <w:pStyle w:val="Compact"/>
            </w:pPr>
            <w:r>
              <w:t xml:space="preserve">Execution Engine</w:t>
            </w:r>
          </w:p>
        </w:tc>
        <w:tc>
          <w:tcPr/>
          <w:p>
            <w:pPr>
              <w:pStyle w:val="Compact"/>
            </w:pPr>
            <w:r>
              <w:t xml:space="preserve">✅ Complete</w:t>
            </w:r>
          </w:p>
        </w:tc>
        <w:tc>
          <w:tcPr/>
          <w:p>
            <w:pPr>
              <w:pStyle w:val="Compact"/>
              <w:jc w:val="right"/>
            </w:pPr>
            <w:r>
              <w:t xml:space="preserve">100%</w:t>
            </w:r>
          </w:p>
        </w:tc>
      </w:tr>
      <w:tr>
        <w:tc>
          <w:tcPr/>
          <w:p>
            <w:pPr>
              <w:pStyle w:val="Compact"/>
            </w:pPr>
            <w:r>
              <w:t xml:space="preserve">Execution APIs</w:t>
            </w:r>
          </w:p>
        </w:tc>
        <w:tc>
          <w:tcPr/>
          <w:p>
            <w:pPr>
              <w:pStyle w:val="Compact"/>
            </w:pPr>
            <w:r>
              <w:t xml:space="preserve">✅ Complete</w:t>
            </w:r>
          </w:p>
        </w:tc>
        <w:tc>
          <w:tcPr/>
          <w:p>
            <w:pPr>
              <w:pStyle w:val="Compact"/>
              <w:jc w:val="right"/>
            </w:pPr>
            <w:r>
              <w:t xml:space="preserve">100%</w:t>
            </w:r>
          </w:p>
        </w:tc>
      </w:tr>
      <w:tr>
        <w:tc>
          <w:tcPr/>
          <w:p>
            <w:pPr>
              <w:pStyle w:val="Compact"/>
            </w:pPr>
            <w:r>
              <w:t xml:space="preserve">Candidate Delivery UI</w:t>
            </w:r>
          </w:p>
        </w:tc>
        <w:tc>
          <w:tcPr/>
          <w:p>
            <w:pPr>
              <w:pStyle w:val="Compact"/>
            </w:pPr>
            <w:r>
              <w:t xml:space="preserve">✅ Complete</w:t>
            </w:r>
          </w:p>
        </w:tc>
        <w:tc>
          <w:tcPr/>
          <w:p>
            <w:pPr>
              <w:pStyle w:val="Compact"/>
              <w:jc w:val="right"/>
            </w:pPr>
            <w:r>
              <w:t xml:space="preserve">100%</w:t>
            </w:r>
          </w:p>
        </w:tc>
      </w:tr>
      <w:tr>
        <w:tc>
          <w:tcPr/>
          <w:p>
            <w:pPr>
              <w:pStyle w:val="Compact"/>
            </w:pPr>
            <w:r>
              <w:t xml:space="preserve">Scoring Engine</w:t>
            </w:r>
          </w:p>
        </w:tc>
        <w:tc>
          <w:tcPr/>
          <w:p>
            <w:pPr>
              <w:pStyle w:val="Compact"/>
            </w:pPr>
            <w:r>
              <w:t xml:space="preserve">✅ Complete</w:t>
            </w:r>
          </w:p>
        </w:tc>
        <w:tc>
          <w:tcPr/>
          <w:p>
            <w:pPr>
              <w:pStyle w:val="Compact"/>
              <w:jc w:val="right"/>
            </w:pPr>
            <w:r>
              <w:t xml:space="preserve">100%</w:t>
            </w:r>
          </w:p>
        </w:tc>
      </w:tr>
      <w:tr>
        <w:tc>
          <w:tcPr/>
          <w:p>
            <w:pPr>
              <w:pStyle w:val="Compact"/>
            </w:pPr>
            <w:r>
              <w:t xml:space="preserve">Competency Scoring</w:t>
            </w:r>
          </w:p>
        </w:tc>
        <w:tc>
          <w:tcPr/>
          <w:p>
            <w:pPr>
              <w:pStyle w:val="Compact"/>
            </w:pPr>
            <w:r>
              <w:t xml:space="preserve">✅ Complete</w:t>
            </w:r>
          </w:p>
        </w:tc>
        <w:tc>
          <w:tcPr/>
          <w:p>
            <w:pPr>
              <w:pStyle w:val="Compact"/>
              <w:jc w:val="right"/>
            </w:pPr>
            <w:r>
              <w:t xml:space="preserve">100%</w:t>
            </w:r>
          </w:p>
        </w:tc>
      </w:tr>
      <w:tr>
        <w:tc>
          <w:tcPr/>
          <w:p>
            <w:pPr>
              <w:pStyle w:val="Compact"/>
            </w:pPr>
            <w:r>
              <w:t xml:space="preserve">Evaluation Engine</w:t>
            </w:r>
          </w:p>
        </w:tc>
        <w:tc>
          <w:tcPr/>
          <w:p>
            <w:pPr>
              <w:pStyle w:val="Compact"/>
            </w:pPr>
            <w:r>
              <w:t xml:space="preserve">✅ Complete</w:t>
            </w:r>
          </w:p>
        </w:tc>
        <w:tc>
          <w:tcPr/>
          <w:p>
            <w:pPr>
              <w:pStyle w:val="Compact"/>
              <w:jc w:val="right"/>
            </w:pPr>
            <w:r>
              <w:t xml:space="preserve">100%</w:t>
            </w:r>
          </w:p>
        </w:tc>
      </w:tr>
      <w:tr>
        <w:tc>
          <w:tcPr/>
          <w:p>
            <w:pPr>
              <w:pStyle w:val="Compact"/>
            </w:pPr>
            <w:r>
              <w:t xml:space="preserve">Audit Engine</w:t>
            </w:r>
          </w:p>
        </w:tc>
        <w:tc>
          <w:tcPr/>
          <w:p>
            <w:pPr>
              <w:pStyle w:val="Compact"/>
            </w:pPr>
            <w:r>
              <w:t xml:space="preserve">✅ Complete</w:t>
            </w:r>
          </w:p>
        </w:tc>
        <w:tc>
          <w:tcPr/>
          <w:p>
            <w:pPr>
              <w:pStyle w:val="Compact"/>
              <w:jc w:val="right"/>
            </w:pPr>
            <w:r>
              <w:t xml:space="preserve">100%</w:t>
            </w:r>
          </w:p>
        </w:tc>
      </w:tr>
      <w:tr>
        <w:tc>
          <w:tcPr/>
          <w:p>
            <w:pPr>
              <w:pStyle w:val="Compact"/>
            </w:pPr>
            <w:r>
              <w:t xml:space="preserve">Results Dashboard</w:t>
            </w:r>
          </w:p>
        </w:tc>
        <w:tc>
          <w:tcPr/>
          <w:p>
            <w:pPr>
              <w:pStyle w:val="Compact"/>
            </w:pPr>
            <w:r>
              <w:t xml:space="preserve">🟡 Near Complete</w:t>
            </w:r>
          </w:p>
        </w:tc>
        <w:tc>
          <w:tcPr/>
          <w:p>
            <w:pPr>
              <w:pStyle w:val="Compact"/>
              <w:jc w:val="right"/>
            </w:pPr>
            <w:r>
              <w:t xml:space="preserve">95%</w:t>
            </w:r>
          </w:p>
        </w:tc>
      </w:tr>
      <w:tr>
        <w:tc>
          <w:tcPr/>
          <w:p>
            <w:pPr>
              <w:pStyle w:val="Compact"/>
            </w:pPr>
            <w:r>
              <w:t xml:space="preserve">Admin Analytics</w:t>
            </w:r>
          </w:p>
        </w:tc>
        <w:tc>
          <w:tcPr/>
          <w:p>
            <w:pPr>
              <w:pStyle w:val="Compact"/>
            </w:pPr>
            <w:r>
              <w:t xml:space="preserve">🟡 Near Complete</w:t>
            </w:r>
          </w:p>
        </w:tc>
        <w:tc>
          <w:tcPr/>
          <w:p>
            <w:pPr>
              <w:pStyle w:val="Compact"/>
              <w:jc w:val="right"/>
            </w:pPr>
            <w:r>
              <w:t xml:space="preserve">92%</w:t>
            </w:r>
          </w:p>
        </w:tc>
      </w:tr>
      <w:tr>
        <w:tc>
          <w:tcPr/>
          <w:p>
            <w:pPr>
              <w:pStyle w:val="Compact"/>
            </w:pPr>
            <w:r>
              <w:t xml:space="preserve">Leaderboards</w:t>
            </w:r>
          </w:p>
        </w:tc>
        <w:tc>
          <w:tcPr/>
          <w:p>
            <w:pPr>
              <w:pStyle w:val="Compact"/>
            </w:pPr>
            <w:r>
              <w:t xml:space="preserve">🟡 Near Complete</w:t>
            </w:r>
          </w:p>
        </w:tc>
        <w:tc>
          <w:tcPr/>
          <w:p>
            <w:pPr>
              <w:pStyle w:val="Compact"/>
              <w:jc w:val="right"/>
            </w:pPr>
            <w:r>
              <w:t xml:space="preserve">94%</w:t>
            </w:r>
          </w:p>
        </w:tc>
      </w:tr>
      <w:tr>
        <w:tc>
          <w:tcPr/>
          <w:p>
            <w:pPr>
              <w:pStyle w:val="Compact"/>
            </w:pPr>
            <w:r>
              <w:t xml:space="preserve">Certificate Engine</w:t>
            </w:r>
          </w:p>
        </w:tc>
        <w:tc>
          <w:tcPr/>
          <w:p>
            <w:pPr>
              <w:pStyle w:val="Compact"/>
            </w:pPr>
            <w:r>
              <w:t xml:space="preserve">🟡 Near Complete</w:t>
            </w:r>
          </w:p>
        </w:tc>
        <w:tc>
          <w:tcPr/>
          <w:p>
            <w:pPr>
              <w:pStyle w:val="Compact"/>
              <w:jc w:val="right"/>
            </w:pPr>
            <w:r>
              <w:t xml:space="preserve">94%</w:t>
            </w:r>
          </w:p>
        </w:tc>
      </w:tr>
      <w:tr>
        <w:tc>
          <w:tcPr/>
          <w:p>
            <w:pPr>
              <w:pStyle w:val="Compact"/>
            </w:pPr>
            <w:r>
              <w:t xml:space="preserve">Results API Layer</w:t>
            </w:r>
          </w:p>
        </w:tc>
        <w:tc>
          <w:tcPr/>
          <w:p>
            <w:pPr>
              <w:pStyle w:val="Compact"/>
            </w:pPr>
            <w:r>
              <w:t xml:space="preserve">🟡 In Progress</w:t>
            </w:r>
          </w:p>
        </w:tc>
        <w:tc>
          <w:tcPr/>
          <w:p>
            <w:pPr>
              <w:pStyle w:val="Compact"/>
              <w:jc w:val="right"/>
            </w:pPr>
            <w:r>
              <w:t xml:space="preserve">70%</w:t>
            </w:r>
          </w:p>
        </w:tc>
      </w:tr>
      <w:tr>
        <w:tc>
          <w:tcPr/>
          <w:p>
            <w:pPr>
              <w:pStyle w:val="Compact"/>
            </w:pPr>
            <w:r>
              <w:t xml:space="preserve">Reporting</w:t>
            </w:r>
          </w:p>
        </w:tc>
        <w:tc>
          <w:tcPr/>
          <w:p>
            <w:pPr>
              <w:pStyle w:val="Compact"/>
            </w:pPr>
            <w:r>
              <w:t xml:space="preserve">🔵 Planned</w:t>
            </w:r>
          </w:p>
        </w:tc>
        <w:tc>
          <w:tcPr/>
          <w:p>
            <w:pPr>
              <w:pStyle w:val="Compact"/>
              <w:jc w:val="right"/>
            </w:pPr>
            <w:r>
              <w:t xml:space="preserve">30%</w:t>
            </w:r>
          </w:p>
        </w:tc>
      </w:tr>
    </w:tbl>
    <w:p>
      <w:r>
        <w:pict>
          <v:rect style="width:0;height:1.5pt" o:hralign="center" o:hrstd="t" o:hr="t"/>
        </w:pict>
      </w:r>
    </w:p>
    <w:bookmarkEnd w:id="28"/>
    <w:bookmarkStart w:id="33" w:name="frontend-status"/>
    <w:p>
      <w:pPr>
        <w:pStyle w:val="Heading1"/>
      </w:pPr>
      <w:r>
        <w:t xml:space="preserve">3. Frontend Status</w:t>
      </w:r>
    </w:p>
    <w:bookmarkStart w:id="32" w:name="estimated-completion"/>
    <w:p>
      <w:pPr>
        <w:pStyle w:val="Heading2"/>
      </w:pPr>
      <w:r>
        <w:t xml:space="preserve">Estimated Completion</w:t>
      </w:r>
    </w:p>
    <w:p>
      <w:pPr>
        <w:pStyle w:val="FirstParagraph"/>
      </w:pPr>
      <w:r>
        <w:rPr>
          <w:b/>
          <w:bCs/>
        </w:rPr>
        <w:t xml:space="preserve">90%</w:t>
      </w:r>
    </w:p>
    <w:bookmarkStart w:id="29" w:name="completed"/>
    <w:p>
      <w:pPr>
        <w:pStyle w:val="Heading3"/>
      </w:pPr>
      <w:r>
        <w:t xml:space="preserve">Completed</w:t>
      </w:r>
    </w:p>
    <w:p>
      <w:pPr>
        <w:pStyle w:val="Compact"/>
        <w:numPr>
          <w:ilvl w:val="0"/>
          <w:numId w:val="1001"/>
        </w:numPr>
      </w:pPr>
      <w:r>
        <w:t xml:space="preserve">Authentication</w:t>
      </w:r>
    </w:p>
    <w:p>
      <w:pPr>
        <w:pStyle w:val="Compact"/>
        <w:numPr>
          <w:ilvl w:val="0"/>
          <w:numId w:val="1001"/>
        </w:numPr>
      </w:pPr>
      <w:r>
        <w:t xml:space="preserve">Candidate assessment delivery</w:t>
      </w:r>
    </w:p>
    <w:p>
      <w:pPr>
        <w:pStyle w:val="Compact"/>
        <w:numPr>
          <w:ilvl w:val="0"/>
          <w:numId w:val="1001"/>
        </w:numPr>
      </w:pPr>
      <w:r>
        <w:t xml:space="preserve">Timer UI</w:t>
      </w:r>
    </w:p>
    <w:p>
      <w:pPr>
        <w:pStyle w:val="Compact"/>
        <w:numPr>
          <w:ilvl w:val="0"/>
          <w:numId w:val="1001"/>
        </w:numPr>
      </w:pPr>
      <w:r>
        <w:t xml:space="preserve">Auto Save</w:t>
      </w:r>
    </w:p>
    <w:p>
      <w:pPr>
        <w:pStyle w:val="Compact"/>
        <w:numPr>
          <w:ilvl w:val="0"/>
          <w:numId w:val="1001"/>
        </w:numPr>
      </w:pPr>
      <w:r>
        <w:t xml:space="preserve">Resume</w:t>
      </w:r>
    </w:p>
    <w:p>
      <w:pPr>
        <w:pStyle w:val="Compact"/>
        <w:numPr>
          <w:ilvl w:val="0"/>
          <w:numId w:val="1001"/>
        </w:numPr>
      </w:pPr>
      <w:r>
        <w:t xml:space="preserve">Submission</w:t>
      </w:r>
    </w:p>
    <w:p>
      <w:pPr>
        <w:pStyle w:val="Compact"/>
        <w:numPr>
          <w:ilvl w:val="0"/>
          <w:numId w:val="1001"/>
        </w:numPr>
      </w:pPr>
      <w:r>
        <w:t xml:space="preserve">Snapshot label resolution</w:t>
      </w:r>
    </w:p>
    <w:p>
      <w:pPr>
        <w:pStyle w:val="Compact"/>
        <w:numPr>
          <w:ilvl w:val="0"/>
          <w:numId w:val="1001"/>
        </w:numPr>
      </w:pPr>
      <w:r>
        <w:t xml:space="preserve">Multi-select support</w:t>
      </w:r>
    </w:p>
    <w:p>
      <w:pPr>
        <w:pStyle w:val="Compact"/>
        <w:numPr>
          <w:ilvl w:val="0"/>
          <w:numId w:val="1001"/>
        </w:numPr>
      </w:pPr>
      <w:r>
        <w:t xml:space="preserve">Candidate Results Dashboard</w:t>
      </w:r>
    </w:p>
    <w:p>
      <w:pPr>
        <w:pStyle w:val="Compact"/>
        <w:numPr>
          <w:ilvl w:val="0"/>
          <w:numId w:val="1001"/>
        </w:numPr>
      </w:pPr>
      <w:r>
        <w:t xml:space="preserve">Result History</w:t>
      </w:r>
    </w:p>
    <w:p>
      <w:pPr>
        <w:pStyle w:val="Compact"/>
        <w:numPr>
          <w:ilvl w:val="0"/>
          <w:numId w:val="1001"/>
        </w:numPr>
      </w:pPr>
      <w:r>
        <w:t xml:space="preserve">Competency Breakdown</w:t>
      </w:r>
    </w:p>
    <w:p>
      <w:pPr>
        <w:pStyle w:val="Compact"/>
        <w:numPr>
          <w:ilvl w:val="0"/>
          <w:numId w:val="1001"/>
        </w:numPr>
      </w:pPr>
      <w:r>
        <w:t xml:space="preserve">Admin Analytics Dashboard</w:t>
      </w:r>
    </w:p>
    <w:p>
      <w:pPr>
        <w:pStyle w:val="Compact"/>
        <w:numPr>
          <w:ilvl w:val="0"/>
          <w:numId w:val="1001"/>
        </w:numPr>
      </w:pPr>
      <w:r>
        <w:t xml:space="preserve">KPI widgets</w:t>
      </w:r>
    </w:p>
    <w:p>
      <w:pPr>
        <w:pStyle w:val="Compact"/>
        <w:numPr>
          <w:ilvl w:val="0"/>
          <w:numId w:val="1001"/>
        </w:numPr>
      </w:pPr>
      <w:r>
        <w:t xml:space="preserve">Competency heatmap</w:t>
      </w:r>
    </w:p>
    <w:p>
      <w:pPr>
        <w:pStyle w:val="Compact"/>
        <w:numPr>
          <w:ilvl w:val="0"/>
          <w:numId w:val="1001"/>
        </w:numPr>
      </w:pPr>
      <w:r>
        <w:t xml:space="preserve">Question difficulty view</w:t>
      </w:r>
    </w:p>
    <w:p>
      <w:pPr>
        <w:pStyle w:val="Compact"/>
        <w:numPr>
          <w:ilvl w:val="0"/>
          <w:numId w:val="1001"/>
        </w:numPr>
      </w:pPr>
      <w:r>
        <w:t xml:space="preserve">Leaderboard UI</w:t>
      </w:r>
    </w:p>
    <w:p>
      <w:pPr>
        <w:pStyle w:val="Compact"/>
        <w:numPr>
          <w:ilvl w:val="0"/>
          <w:numId w:val="1001"/>
        </w:numPr>
      </w:pPr>
      <w:r>
        <w:t xml:space="preserve">Certificate Viewer</w:t>
      </w:r>
    </w:p>
    <w:bookmarkEnd w:id="29"/>
    <w:bookmarkStart w:id="30" w:name="api-connected"/>
    <w:p>
      <w:pPr>
        <w:pStyle w:val="Heading3"/>
      </w:pPr>
      <w:r>
        <w:t xml:space="preserve">API Connected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Status</w:t>
            </w:r>
          </w:p>
        </w:tc>
      </w:tr>
      <w:tr>
        <w:tc>
          <w:tcPr/>
          <w:p>
            <w:pPr>
              <w:pStyle w:val="Compact"/>
            </w:pPr>
            <w:r>
              <w:t xml:space="preserve">Execution</w:t>
            </w:r>
          </w:p>
        </w:tc>
        <w:tc>
          <w:tcPr/>
          <w:p>
            <w:pPr>
              <w:pStyle w:val="Compact"/>
            </w:pPr>
            <w:r>
              <w:t xml:space="preserve">✅</w:t>
            </w:r>
          </w:p>
        </w:tc>
      </w:tr>
      <w:tr>
        <w:tc>
          <w:tcPr/>
          <w:p>
            <w:pPr>
              <w:pStyle w:val="Compact"/>
            </w:pPr>
            <w:r>
              <w:t xml:space="preserve">Results</w:t>
            </w:r>
          </w:p>
        </w:tc>
        <w:tc>
          <w:tcPr/>
          <w:p>
            <w:pPr>
              <w:pStyle w:val="Compact"/>
            </w:pPr>
            <w:r>
              <w:t xml:space="preserve">🟡 Pending Phase 221</w:t>
            </w:r>
          </w:p>
        </w:tc>
      </w:tr>
      <w:tr>
        <w:tc>
          <w:tcPr/>
          <w:p>
            <w:pPr>
              <w:pStyle w:val="Compact"/>
            </w:pPr>
            <w:r>
              <w:t xml:space="preserve">Analytics</w:t>
            </w:r>
          </w:p>
        </w:tc>
        <w:tc>
          <w:tcPr/>
          <w:p>
            <w:pPr>
              <w:pStyle w:val="Compact"/>
            </w:pPr>
            <w:r>
              <w:t xml:space="preserve">🟡 Pending Phase 221</w:t>
            </w:r>
          </w:p>
        </w:tc>
      </w:tr>
      <w:tr>
        <w:tc>
          <w:tcPr/>
          <w:p>
            <w:pPr>
              <w:pStyle w:val="Compact"/>
            </w:pPr>
            <w:r>
              <w:t xml:space="preserve">Leaderboards</w:t>
            </w:r>
          </w:p>
        </w:tc>
        <w:tc>
          <w:tcPr/>
          <w:p>
            <w:pPr>
              <w:pStyle w:val="Compact"/>
            </w:pPr>
            <w:r>
              <w:t xml:space="preserve">🟡 Pending Phase 221</w:t>
            </w:r>
          </w:p>
        </w:tc>
      </w:tr>
      <w:tr>
        <w:tc>
          <w:tcPr/>
          <w:p>
            <w:pPr>
              <w:pStyle w:val="Compact"/>
            </w:pPr>
            <w:r>
              <w:t xml:space="preserve">Certificates</w:t>
            </w:r>
          </w:p>
        </w:tc>
        <w:tc>
          <w:tcPr/>
          <w:p>
            <w:pPr>
              <w:pStyle w:val="Compact"/>
            </w:pPr>
            <w:r>
              <w:t xml:space="preserve">🟡 Pending Phase 221</w:t>
            </w:r>
          </w:p>
        </w:tc>
      </w:tr>
    </w:tbl>
    <w:bookmarkEnd w:id="30"/>
    <w:bookmarkStart w:id="31" w:name="remaining"/>
    <w:p>
      <w:pPr>
        <w:pStyle w:val="Heading3"/>
      </w:pPr>
      <w:r>
        <w:t xml:space="preserve">Remaining</w:t>
      </w:r>
    </w:p>
    <w:p>
      <w:pPr>
        <w:pStyle w:val="Compact"/>
        <w:numPr>
          <w:ilvl w:val="0"/>
          <w:numId w:val="1002"/>
        </w:numPr>
      </w:pPr>
      <w:r>
        <w:t xml:space="preserve">Final Results API integration</w:t>
      </w:r>
    </w:p>
    <w:p>
      <w:pPr>
        <w:pStyle w:val="Compact"/>
        <w:numPr>
          <w:ilvl w:val="0"/>
          <w:numId w:val="1002"/>
        </w:numPr>
      </w:pPr>
      <w:r>
        <w:t xml:space="preserve">Regression fixes (if any)</w:t>
      </w:r>
    </w:p>
    <w:p>
      <w:pPr>
        <w:pStyle w:val="Compact"/>
        <w:numPr>
          <w:ilvl w:val="0"/>
          <w:numId w:val="1002"/>
        </w:numPr>
      </w:pPr>
      <w:r>
        <w:t xml:space="preserve">Accessibility review (UNKNOWN)</w:t>
      </w:r>
    </w:p>
    <w:p>
      <w:pPr>
        <w:pStyle w:val="Compact"/>
        <w:numPr>
          <w:ilvl w:val="0"/>
          <w:numId w:val="1002"/>
        </w:numPr>
      </w:pPr>
      <w:r>
        <w:t xml:space="preserve">Performance tuning</w:t>
      </w:r>
    </w:p>
    <w:p>
      <w:pPr>
        <w:pStyle w:val="Compact"/>
        <w:numPr>
          <w:ilvl w:val="0"/>
          <w:numId w:val="1002"/>
        </w:numPr>
      </w:pPr>
      <w:r>
        <w:t xml:space="preserve">Final UX polish</w:t>
      </w:r>
    </w:p>
    <w:p>
      <w:r>
        <w:pict>
          <v:rect style="width:0;height:1.5pt" o:hralign="center" o:hrstd="t" o:hr="t"/>
        </w:pict>
      </w:r>
    </w:p>
    <w:bookmarkEnd w:id="31"/>
    <w:bookmarkEnd w:id="32"/>
    <w:bookmarkEnd w:id="33"/>
    <w:bookmarkStart w:id="37" w:name="backend-status"/>
    <w:p>
      <w:pPr>
        <w:pStyle w:val="Heading1"/>
      </w:pPr>
      <w:r>
        <w:t xml:space="preserve">4. Backend Status</w:t>
      </w:r>
    </w:p>
    <w:bookmarkStart w:id="36" w:name="estimated-completion-1"/>
    <w:p>
      <w:pPr>
        <w:pStyle w:val="Heading2"/>
      </w:pPr>
      <w:r>
        <w:t xml:space="preserve">Estimated Completion</w:t>
      </w:r>
    </w:p>
    <w:p>
      <w:pPr>
        <w:pStyle w:val="FirstParagraph"/>
      </w:pPr>
      <w:r>
        <w:rPr>
          <w:b/>
          <w:bCs/>
        </w:rPr>
        <w:t xml:space="preserve">92%</w:t>
      </w:r>
    </w:p>
    <w:bookmarkStart w:id="34" w:name="completed-1"/>
    <w:p>
      <w:pPr>
        <w:pStyle w:val="Heading3"/>
      </w:pPr>
      <w:r>
        <w:t xml:space="preserve">Completed</w:t>
      </w:r>
    </w:p>
    <w:p>
      <w:pPr>
        <w:pStyle w:val="Compact"/>
        <w:numPr>
          <w:ilvl w:val="0"/>
          <w:numId w:val="1003"/>
        </w:numPr>
      </w:pPr>
      <w:r>
        <w:t xml:space="preserve">Authentication</w:t>
      </w:r>
    </w:p>
    <w:p>
      <w:pPr>
        <w:pStyle w:val="Compact"/>
        <w:numPr>
          <w:ilvl w:val="0"/>
          <w:numId w:val="1003"/>
        </w:numPr>
      </w:pPr>
      <w:r>
        <w:t xml:space="preserve">Tenant isolation</w:t>
      </w:r>
    </w:p>
    <w:p>
      <w:pPr>
        <w:pStyle w:val="Compact"/>
        <w:numPr>
          <w:ilvl w:val="0"/>
          <w:numId w:val="1003"/>
        </w:numPr>
      </w:pPr>
      <w:r>
        <w:t xml:space="preserve">Assessment publication</w:t>
      </w:r>
    </w:p>
    <w:p>
      <w:pPr>
        <w:pStyle w:val="Compact"/>
        <w:numPr>
          <w:ilvl w:val="0"/>
          <w:numId w:val="1003"/>
        </w:numPr>
      </w:pPr>
      <w:r>
        <w:t xml:space="preserve">Execution Engine</w:t>
      </w:r>
    </w:p>
    <w:p>
      <w:pPr>
        <w:pStyle w:val="Compact"/>
        <w:numPr>
          <w:ilvl w:val="0"/>
          <w:numId w:val="1003"/>
        </w:numPr>
      </w:pPr>
      <w:r>
        <w:t xml:space="preserve">Execution APIs</w:t>
      </w:r>
    </w:p>
    <w:p>
      <w:pPr>
        <w:pStyle w:val="Compact"/>
        <w:numPr>
          <w:ilvl w:val="0"/>
          <w:numId w:val="1003"/>
        </w:numPr>
      </w:pPr>
      <w:r>
        <w:t xml:space="preserve">Auto Save</w:t>
      </w:r>
    </w:p>
    <w:p>
      <w:pPr>
        <w:pStyle w:val="Compact"/>
        <w:numPr>
          <w:ilvl w:val="0"/>
          <w:numId w:val="1003"/>
        </w:numPr>
      </w:pPr>
      <w:r>
        <w:t xml:space="preserve">Resume</w:t>
      </w:r>
    </w:p>
    <w:p>
      <w:pPr>
        <w:pStyle w:val="Compact"/>
        <w:numPr>
          <w:ilvl w:val="0"/>
          <w:numId w:val="1003"/>
        </w:numPr>
      </w:pPr>
      <w:r>
        <w:t xml:space="preserve">Submission</w:t>
      </w:r>
    </w:p>
    <w:p>
      <w:pPr>
        <w:pStyle w:val="Compact"/>
        <w:numPr>
          <w:ilvl w:val="0"/>
          <w:numId w:val="1003"/>
        </w:numPr>
      </w:pPr>
      <w:r>
        <w:t xml:space="preserve">Scoring Engine</w:t>
      </w:r>
    </w:p>
    <w:p>
      <w:pPr>
        <w:pStyle w:val="Compact"/>
        <w:numPr>
          <w:ilvl w:val="0"/>
          <w:numId w:val="1003"/>
        </w:numPr>
      </w:pPr>
      <w:r>
        <w:t xml:space="preserve">Competency Scoring</w:t>
      </w:r>
    </w:p>
    <w:p>
      <w:pPr>
        <w:pStyle w:val="Compact"/>
        <w:numPr>
          <w:ilvl w:val="0"/>
          <w:numId w:val="1003"/>
        </w:numPr>
      </w:pPr>
      <w:r>
        <w:t xml:space="preserve">Evaluation Engine</w:t>
      </w:r>
    </w:p>
    <w:p>
      <w:pPr>
        <w:pStyle w:val="Compact"/>
        <w:numPr>
          <w:ilvl w:val="0"/>
          <w:numId w:val="1003"/>
        </w:numPr>
      </w:pPr>
      <w:r>
        <w:t xml:space="preserve">Audit Engine</w:t>
      </w:r>
    </w:p>
    <w:p>
      <w:pPr>
        <w:pStyle w:val="Compact"/>
        <w:numPr>
          <w:ilvl w:val="0"/>
          <w:numId w:val="1003"/>
        </w:numPr>
      </w:pPr>
      <w:r>
        <w:t xml:space="preserve">Leaderboard Service</w:t>
      </w:r>
    </w:p>
    <w:p>
      <w:pPr>
        <w:pStyle w:val="Compact"/>
        <w:numPr>
          <w:ilvl w:val="0"/>
          <w:numId w:val="1003"/>
        </w:numPr>
      </w:pPr>
      <w:r>
        <w:t xml:space="preserve">Certificate Generation Service</w:t>
      </w:r>
    </w:p>
    <w:p>
      <w:pPr>
        <w:pStyle w:val="Compact"/>
        <w:numPr>
          <w:ilvl w:val="0"/>
          <w:numId w:val="1003"/>
        </w:numPr>
      </w:pPr>
      <w:r>
        <w:t xml:space="preserve">Certificate Verification Service</w:t>
      </w:r>
    </w:p>
    <w:bookmarkEnd w:id="34"/>
    <w:bookmarkStart w:id="35" w:name="remaining-1"/>
    <w:p>
      <w:pPr>
        <w:pStyle w:val="Heading3"/>
      </w:pPr>
      <w:r>
        <w:t xml:space="preserve">Remaining</w:t>
      </w:r>
    </w:p>
    <w:p>
      <w:pPr>
        <w:pStyle w:val="Compact"/>
        <w:numPr>
          <w:ilvl w:val="0"/>
          <w:numId w:val="1004"/>
        </w:numPr>
      </w:pPr>
      <w:r>
        <w:t xml:space="preserve">Results API Controllers</w:t>
      </w:r>
    </w:p>
    <w:p>
      <w:pPr>
        <w:pStyle w:val="Compact"/>
        <w:numPr>
          <w:ilvl w:val="0"/>
          <w:numId w:val="1004"/>
        </w:numPr>
      </w:pPr>
      <w:r>
        <w:t xml:space="preserve">Analytics Controllers</w:t>
      </w:r>
    </w:p>
    <w:p>
      <w:pPr>
        <w:pStyle w:val="Compact"/>
        <w:numPr>
          <w:ilvl w:val="0"/>
          <w:numId w:val="1004"/>
        </w:numPr>
      </w:pPr>
      <w:r>
        <w:t xml:space="preserve">Leaderboard Controllers</w:t>
      </w:r>
    </w:p>
    <w:p>
      <w:pPr>
        <w:pStyle w:val="Compact"/>
        <w:numPr>
          <w:ilvl w:val="0"/>
          <w:numId w:val="1004"/>
        </w:numPr>
      </w:pPr>
      <w:r>
        <w:t xml:space="preserve">Certificate Controllers</w:t>
      </w:r>
    </w:p>
    <w:p>
      <w:pPr>
        <w:pStyle w:val="Compact"/>
        <w:numPr>
          <w:ilvl w:val="0"/>
          <w:numId w:val="1004"/>
        </w:numPr>
      </w:pPr>
      <w:r>
        <w:t xml:space="preserve">Public Verification Controller</w:t>
      </w:r>
    </w:p>
    <w:p>
      <w:pPr>
        <w:pStyle w:val="Compact"/>
        <w:numPr>
          <w:ilvl w:val="0"/>
          <w:numId w:val="1004"/>
        </w:numPr>
      </w:pPr>
      <w:r>
        <w:t xml:space="preserve">API Resources</w:t>
      </w:r>
    </w:p>
    <w:p>
      <w:pPr>
        <w:pStyle w:val="Compact"/>
        <w:numPr>
          <w:ilvl w:val="0"/>
          <w:numId w:val="1004"/>
        </w:numPr>
      </w:pPr>
      <w:r>
        <w:t xml:space="preserve">Route registration</w:t>
      </w:r>
    </w:p>
    <w:p>
      <w:pPr>
        <w:pStyle w:val="Compact"/>
        <w:numPr>
          <w:ilvl w:val="0"/>
          <w:numId w:val="1004"/>
        </w:numPr>
      </w:pPr>
      <w:r>
        <w:t xml:space="preserve">API tests</w:t>
      </w:r>
    </w:p>
    <w:p>
      <w:r>
        <w:pict>
          <v:rect style="width:0;height:1.5pt" o:hralign="center" o:hrstd="t" o:hr="t"/>
        </w:pict>
      </w:r>
    </w:p>
    <w:bookmarkEnd w:id="35"/>
    <w:bookmarkEnd w:id="36"/>
    <w:bookmarkEnd w:id="37"/>
    <w:bookmarkStart w:id="41" w:name="database-status"/>
    <w:p>
      <w:pPr>
        <w:pStyle w:val="Heading1"/>
      </w:pPr>
      <w:r>
        <w:t xml:space="preserve">5. Database Status</w:t>
      </w:r>
    </w:p>
    <w:bookmarkStart w:id="40" w:name="estimated-completion-2"/>
    <w:p>
      <w:pPr>
        <w:pStyle w:val="Heading2"/>
      </w:pPr>
      <w:r>
        <w:t xml:space="preserve">Estimated Completion</w:t>
      </w:r>
    </w:p>
    <w:p>
      <w:pPr>
        <w:pStyle w:val="FirstParagraph"/>
      </w:pPr>
      <w:r>
        <w:rPr>
          <w:b/>
          <w:bCs/>
        </w:rPr>
        <w:t xml:space="preserve">96%</w:t>
      </w:r>
    </w:p>
    <w:bookmarkStart w:id="38" w:name="completed-2"/>
    <w:p>
      <w:pPr>
        <w:pStyle w:val="Heading3"/>
      </w:pPr>
      <w:r>
        <w:t xml:space="preserve">Completed</w:t>
      </w:r>
    </w:p>
    <w:p>
      <w:pPr>
        <w:pStyle w:val="Compact"/>
        <w:numPr>
          <w:ilvl w:val="0"/>
          <w:numId w:val="1005"/>
        </w:numPr>
      </w:pPr>
      <w:r>
        <w:t xml:space="preserve">Identity schema</w:t>
      </w:r>
    </w:p>
    <w:p>
      <w:pPr>
        <w:pStyle w:val="Compact"/>
        <w:numPr>
          <w:ilvl w:val="0"/>
          <w:numId w:val="1005"/>
        </w:numPr>
      </w:pPr>
      <w:r>
        <w:t xml:space="preserve">Assessment schema</w:t>
      </w:r>
    </w:p>
    <w:p>
      <w:pPr>
        <w:pStyle w:val="Compact"/>
        <w:numPr>
          <w:ilvl w:val="0"/>
          <w:numId w:val="1005"/>
        </w:numPr>
      </w:pPr>
      <w:r>
        <w:t xml:space="preserve">Publication schema</w:t>
      </w:r>
    </w:p>
    <w:p>
      <w:pPr>
        <w:pStyle w:val="Compact"/>
        <w:numPr>
          <w:ilvl w:val="0"/>
          <w:numId w:val="1005"/>
        </w:numPr>
      </w:pPr>
      <w:r>
        <w:t xml:space="preserve">Execution schema</w:t>
      </w:r>
    </w:p>
    <w:p>
      <w:pPr>
        <w:pStyle w:val="Compact"/>
        <w:numPr>
          <w:ilvl w:val="0"/>
          <w:numId w:val="1005"/>
        </w:numPr>
      </w:pPr>
      <w:r>
        <w:t xml:space="preserve">Scoring schema</w:t>
      </w:r>
    </w:p>
    <w:p>
      <w:pPr>
        <w:pStyle w:val="Compact"/>
        <w:numPr>
          <w:ilvl w:val="0"/>
          <w:numId w:val="1005"/>
        </w:numPr>
      </w:pPr>
      <w:r>
        <w:t xml:space="preserve">Audit schema</w:t>
      </w:r>
    </w:p>
    <w:p>
      <w:pPr>
        <w:pStyle w:val="Compact"/>
        <w:numPr>
          <w:ilvl w:val="0"/>
          <w:numId w:val="1005"/>
        </w:numPr>
      </w:pPr>
      <w:r>
        <w:t xml:space="preserve">Result versioning</w:t>
      </w:r>
    </w:p>
    <w:p>
      <w:pPr>
        <w:pStyle w:val="Compact"/>
        <w:numPr>
          <w:ilvl w:val="0"/>
          <w:numId w:val="1005"/>
        </w:numPr>
      </w:pPr>
      <w:r>
        <w:t xml:space="preserve">Candidate answers</w:t>
      </w:r>
    </w:p>
    <w:p>
      <w:pPr>
        <w:pStyle w:val="Compact"/>
        <w:numPr>
          <w:ilvl w:val="0"/>
          <w:numId w:val="1005"/>
        </w:numPr>
      </w:pPr>
      <w:r>
        <w:t xml:space="preserve">Attempt submissions</w:t>
      </w:r>
    </w:p>
    <w:p>
      <w:pPr>
        <w:pStyle w:val="Compact"/>
        <w:numPr>
          <w:ilvl w:val="0"/>
          <w:numId w:val="1005"/>
        </w:numPr>
      </w:pPr>
      <w:r>
        <w:t xml:space="preserve">Assessment results</w:t>
      </w:r>
    </w:p>
    <w:p>
      <w:pPr>
        <w:pStyle w:val="Compact"/>
        <w:numPr>
          <w:ilvl w:val="0"/>
          <w:numId w:val="1005"/>
        </w:numPr>
      </w:pPr>
      <w:r>
        <w:t xml:space="preserve">Competency scores</w:t>
      </w:r>
    </w:p>
    <w:p>
      <w:pPr>
        <w:pStyle w:val="Compact"/>
        <w:numPr>
          <w:ilvl w:val="0"/>
          <w:numId w:val="1005"/>
        </w:numPr>
      </w:pPr>
      <w:r>
        <w:t xml:space="preserve">Question scores</w:t>
      </w:r>
    </w:p>
    <w:bookmarkEnd w:id="38"/>
    <w:bookmarkStart w:id="39" w:name="remaining-2"/>
    <w:p>
      <w:pPr>
        <w:pStyle w:val="Heading3"/>
      </w:pPr>
      <w:r>
        <w:t xml:space="preserve">Remaining</w:t>
      </w:r>
    </w:p>
    <w:p>
      <w:pPr>
        <w:pStyle w:val="Compact"/>
        <w:numPr>
          <w:ilvl w:val="0"/>
          <w:numId w:val="1006"/>
        </w:numPr>
      </w:pPr>
      <w:r>
        <w:t xml:space="preserve">Analytics summary tables (physical implementation confirmation)</w:t>
      </w:r>
    </w:p>
    <w:p>
      <w:pPr>
        <w:pStyle w:val="Compact"/>
        <w:numPr>
          <w:ilvl w:val="0"/>
          <w:numId w:val="1006"/>
        </w:numPr>
      </w:pPr>
      <w:r>
        <w:t xml:space="preserve">Leaderboard snapshot persistence refinement</w:t>
      </w:r>
    </w:p>
    <w:p>
      <w:pPr>
        <w:pStyle w:val="Compact"/>
        <w:numPr>
          <w:ilvl w:val="0"/>
          <w:numId w:val="1006"/>
        </w:numPr>
      </w:pPr>
      <w:r>
        <w:t xml:space="preserve">Certificate metadata refinement</w:t>
      </w:r>
    </w:p>
    <w:p>
      <w:pPr>
        <w:pStyle w:val="Compact"/>
        <w:numPr>
          <w:ilvl w:val="0"/>
          <w:numId w:val="1006"/>
        </w:numPr>
      </w:pPr>
      <w:r>
        <w:t xml:space="preserve">Performance indexing review</w:t>
      </w:r>
    </w:p>
    <w:p>
      <w:r>
        <w:pict>
          <v:rect style="width:0;height:1.5pt" o:hralign="center" o:hrstd="t" o:hr="t"/>
        </w:pict>
      </w:r>
    </w:p>
    <w:bookmarkEnd w:id="39"/>
    <w:bookmarkEnd w:id="40"/>
    <w:bookmarkEnd w:id="41"/>
    <w:bookmarkStart w:id="45" w:name="business-logic-status"/>
    <w:p>
      <w:pPr>
        <w:pStyle w:val="Heading1"/>
      </w:pPr>
      <w:r>
        <w:t xml:space="preserve">6. Business Logic Status</w:t>
      </w:r>
    </w:p>
    <w:bookmarkStart w:id="44" w:name="estimated-completion-3"/>
    <w:p>
      <w:pPr>
        <w:pStyle w:val="Heading2"/>
      </w:pPr>
      <w:r>
        <w:t xml:space="preserve">Estimated Completion</w:t>
      </w:r>
    </w:p>
    <w:p>
      <w:pPr>
        <w:pStyle w:val="FirstParagraph"/>
      </w:pPr>
      <w:r>
        <w:rPr>
          <w:b/>
          <w:bCs/>
        </w:rPr>
        <w:t xml:space="preserve">95%</w:t>
      </w:r>
    </w:p>
    <w:bookmarkStart w:id="42" w:name="complete-logic"/>
    <w:p>
      <w:pPr>
        <w:pStyle w:val="Heading3"/>
      </w:pPr>
      <w:r>
        <w:t xml:space="preserve">Complete Logic</w:t>
      </w:r>
    </w:p>
    <w:p>
      <w:pPr>
        <w:pStyle w:val="Compact"/>
        <w:numPr>
          <w:ilvl w:val="0"/>
          <w:numId w:val="1007"/>
        </w:numPr>
      </w:pPr>
      <w:r>
        <w:t xml:space="preserve">Assessment publication</w:t>
      </w:r>
    </w:p>
    <w:p>
      <w:pPr>
        <w:pStyle w:val="Compact"/>
        <w:numPr>
          <w:ilvl w:val="0"/>
          <w:numId w:val="1007"/>
        </w:numPr>
      </w:pPr>
      <w:r>
        <w:t xml:space="preserve">Snapshot generation</w:t>
      </w:r>
    </w:p>
    <w:p>
      <w:pPr>
        <w:pStyle w:val="Compact"/>
        <w:numPr>
          <w:ilvl w:val="0"/>
          <w:numId w:val="1007"/>
        </w:numPr>
      </w:pPr>
      <w:r>
        <w:t xml:space="preserve">Randomization</w:t>
      </w:r>
    </w:p>
    <w:p>
      <w:pPr>
        <w:pStyle w:val="Compact"/>
        <w:numPr>
          <w:ilvl w:val="0"/>
          <w:numId w:val="1007"/>
        </w:numPr>
      </w:pPr>
      <w:r>
        <w:t xml:space="preserve">Timer policy</w:t>
      </w:r>
    </w:p>
    <w:p>
      <w:pPr>
        <w:pStyle w:val="Compact"/>
        <w:numPr>
          <w:ilvl w:val="0"/>
          <w:numId w:val="1007"/>
        </w:numPr>
      </w:pPr>
      <w:r>
        <w:t xml:space="preserve">Resume</w:t>
      </w:r>
    </w:p>
    <w:p>
      <w:pPr>
        <w:pStyle w:val="Compact"/>
        <w:numPr>
          <w:ilvl w:val="0"/>
          <w:numId w:val="1007"/>
        </w:numPr>
      </w:pPr>
      <w:r>
        <w:t xml:space="preserve">Submission</w:t>
      </w:r>
    </w:p>
    <w:p>
      <w:pPr>
        <w:pStyle w:val="Compact"/>
        <w:numPr>
          <w:ilvl w:val="0"/>
          <w:numId w:val="1007"/>
        </w:numPr>
      </w:pPr>
      <w:r>
        <w:t xml:space="preserve">Auto Save</w:t>
      </w:r>
    </w:p>
    <w:p>
      <w:pPr>
        <w:pStyle w:val="Compact"/>
        <w:numPr>
          <w:ilvl w:val="0"/>
          <w:numId w:val="1007"/>
        </w:numPr>
      </w:pPr>
      <w:r>
        <w:t xml:space="preserve">Auto Scoring</w:t>
      </w:r>
    </w:p>
    <w:p>
      <w:pPr>
        <w:pStyle w:val="Compact"/>
        <w:numPr>
          <w:ilvl w:val="0"/>
          <w:numId w:val="1007"/>
        </w:numPr>
      </w:pPr>
      <w:r>
        <w:t xml:space="preserve">Partial Credit</w:t>
      </w:r>
    </w:p>
    <w:p>
      <w:pPr>
        <w:pStyle w:val="Compact"/>
        <w:numPr>
          <w:ilvl w:val="0"/>
          <w:numId w:val="1007"/>
        </w:numPr>
      </w:pPr>
      <w:r>
        <w:t xml:space="preserve">Negative Marking</w:t>
      </w:r>
    </w:p>
    <w:p>
      <w:pPr>
        <w:pStyle w:val="Compact"/>
        <w:numPr>
          <w:ilvl w:val="0"/>
          <w:numId w:val="1007"/>
        </w:numPr>
      </w:pPr>
      <w:r>
        <w:t xml:space="preserve">Competency aggregation</w:t>
      </w:r>
    </w:p>
    <w:p>
      <w:pPr>
        <w:pStyle w:val="Compact"/>
        <w:numPr>
          <w:ilvl w:val="0"/>
          <w:numId w:val="1007"/>
        </w:numPr>
      </w:pPr>
      <w:r>
        <w:t xml:space="preserve">Pass / Fail evaluation</w:t>
      </w:r>
    </w:p>
    <w:p>
      <w:pPr>
        <w:pStyle w:val="Compact"/>
        <w:numPr>
          <w:ilvl w:val="0"/>
          <w:numId w:val="1007"/>
        </w:numPr>
      </w:pPr>
      <w:r>
        <w:t xml:space="preserve">Strict competency override</w:t>
      </w:r>
    </w:p>
    <w:p>
      <w:pPr>
        <w:pStyle w:val="Compact"/>
        <w:numPr>
          <w:ilvl w:val="0"/>
          <w:numId w:val="1007"/>
        </w:numPr>
      </w:pPr>
      <w:r>
        <w:t xml:space="preserve">Versioned recalculation</w:t>
      </w:r>
    </w:p>
    <w:p>
      <w:pPr>
        <w:pStyle w:val="Compact"/>
        <w:numPr>
          <w:ilvl w:val="0"/>
          <w:numId w:val="1007"/>
        </w:numPr>
      </w:pPr>
      <w:r>
        <w:t xml:space="preserve">Certificate issuance</w:t>
      </w:r>
    </w:p>
    <w:p>
      <w:pPr>
        <w:pStyle w:val="Compact"/>
        <w:numPr>
          <w:ilvl w:val="0"/>
          <w:numId w:val="1007"/>
        </w:numPr>
      </w:pPr>
      <w:r>
        <w:t xml:space="preserve">Certificate revocation</w:t>
      </w:r>
    </w:p>
    <w:p>
      <w:pPr>
        <w:pStyle w:val="Compact"/>
        <w:numPr>
          <w:ilvl w:val="0"/>
          <w:numId w:val="1007"/>
        </w:numPr>
      </w:pPr>
      <w:r>
        <w:t xml:space="preserve">Leaderboard ranking</w:t>
      </w:r>
    </w:p>
    <w:p>
      <w:pPr>
        <w:pStyle w:val="Compact"/>
        <w:numPr>
          <w:ilvl w:val="0"/>
          <w:numId w:val="1007"/>
        </w:numPr>
      </w:pPr>
      <w:r>
        <w:t xml:space="preserve">Analytics aggregation strategy</w:t>
      </w:r>
    </w:p>
    <w:bookmarkEnd w:id="42"/>
    <w:bookmarkStart w:id="43" w:name="remaining-3"/>
    <w:p>
      <w:pPr>
        <w:pStyle w:val="Heading3"/>
      </w:pPr>
      <w:r>
        <w:t xml:space="preserve">Remaining</w:t>
      </w:r>
    </w:p>
    <w:p>
      <w:pPr>
        <w:pStyle w:val="Compact"/>
        <w:numPr>
          <w:ilvl w:val="0"/>
          <w:numId w:val="1008"/>
        </w:numPr>
      </w:pPr>
      <w:r>
        <w:t xml:space="preserve">No major business logic domains remain.</w:t>
      </w:r>
    </w:p>
    <w:p>
      <w:pPr>
        <w:pStyle w:val="Compact"/>
        <w:numPr>
          <w:ilvl w:val="0"/>
          <w:numId w:val="1008"/>
        </w:numPr>
      </w:pPr>
      <w:r>
        <w:t xml:space="preserve">Remaining work is primarily API exposure and integration.</w:t>
      </w:r>
    </w:p>
    <w:p>
      <w:r>
        <w:pict>
          <v:rect style="width:0;height:1.5pt" o:hralign="center" o:hrstd="t" o:hr="t"/>
        </w:pict>
      </w:r>
    </w:p>
    <w:bookmarkEnd w:id="43"/>
    <w:bookmarkEnd w:id="44"/>
    <w:bookmarkEnd w:id="45"/>
    <w:bookmarkStart w:id="50" w:name="api-status"/>
    <w:p>
      <w:pPr>
        <w:pStyle w:val="Heading1"/>
      </w:pPr>
      <w:r>
        <w:t xml:space="preserve">7. API Status</w:t>
      </w:r>
    </w:p>
    <w:bookmarkStart w:id="49" w:name="estimated-completion-4"/>
    <w:p>
      <w:pPr>
        <w:pStyle w:val="Heading2"/>
      </w:pPr>
      <w:r>
        <w:t xml:space="preserve">Estimated Completion</w:t>
      </w:r>
    </w:p>
    <w:p>
      <w:pPr>
        <w:pStyle w:val="FirstParagraph"/>
      </w:pPr>
      <w:r>
        <w:rPr>
          <w:b/>
          <w:bCs/>
        </w:rPr>
        <w:t xml:space="preserve">91%</w:t>
      </w:r>
    </w:p>
    <w:bookmarkStart w:id="46" w:name="complete"/>
    <w:p>
      <w:pPr>
        <w:pStyle w:val="Heading3"/>
      </w:pPr>
      <w:r>
        <w:t xml:space="preserve">Complete</w:t>
      </w:r>
    </w:p>
    <w:p>
      <w:pPr>
        <w:pStyle w:val="Compact"/>
        <w:numPr>
          <w:ilvl w:val="0"/>
          <w:numId w:val="1009"/>
        </w:numPr>
      </w:pPr>
      <w:r>
        <w:t xml:space="preserve">Authentication</w:t>
      </w:r>
    </w:p>
    <w:p>
      <w:pPr>
        <w:pStyle w:val="Compact"/>
        <w:numPr>
          <w:ilvl w:val="0"/>
          <w:numId w:val="1009"/>
        </w:numPr>
      </w:pPr>
      <w:r>
        <w:t xml:space="preserve">Authoring</w:t>
      </w:r>
    </w:p>
    <w:p>
      <w:pPr>
        <w:pStyle w:val="Compact"/>
        <w:numPr>
          <w:ilvl w:val="0"/>
          <w:numId w:val="1009"/>
        </w:numPr>
      </w:pPr>
      <w:r>
        <w:t xml:space="preserve">Publication</w:t>
      </w:r>
    </w:p>
    <w:p>
      <w:pPr>
        <w:pStyle w:val="Compact"/>
        <w:numPr>
          <w:ilvl w:val="0"/>
          <w:numId w:val="1009"/>
        </w:numPr>
      </w:pPr>
      <w:r>
        <w:t xml:space="preserve">Execution</w:t>
      </w:r>
    </w:p>
    <w:p>
      <w:pPr>
        <w:pStyle w:val="Compact"/>
        <w:numPr>
          <w:ilvl w:val="0"/>
          <w:numId w:val="1009"/>
        </w:numPr>
      </w:pPr>
      <w:r>
        <w:t xml:space="preserve">Scoring</w:t>
      </w:r>
    </w:p>
    <w:bookmarkEnd w:id="46"/>
    <w:bookmarkStart w:id="47" w:name="in-progress"/>
    <w:p>
      <w:pPr>
        <w:pStyle w:val="Heading3"/>
      </w:pPr>
      <w:r>
        <w:t xml:space="preserve">In Progress</w:t>
      </w:r>
    </w:p>
    <w:p>
      <w:pPr>
        <w:pStyle w:val="Compact"/>
        <w:numPr>
          <w:ilvl w:val="0"/>
          <w:numId w:val="1010"/>
        </w:numPr>
      </w:pPr>
      <w:r>
        <w:t xml:space="preserve">Results</w:t>
      </w:r>
    </w:p>
    <w:p>
      <w:pPr>
        <w:pStyle w:val="Compact"/>
        <w:numPr>
          <w:ilvl w:val="0"/>
          <w:numId w:val="1010"/>
        </w:numPr>
      </w:pPr>
      <w:r>
        <w:t xml:space="preserve">Analytics</w:t>
      </w:r>
    </w:p>
    <w:p>
      <w:pPr>
        <w:pStyle w:val="Compact"/>
        <w:numPr>
          <w:ilvl w:val="0"/>
          <w:numId w:val="1010"/>
        </w:numPr>
      </w:pPr>
      <w:r>
        <w:t xml:space="preserve">Leaderboards</w:t>
      </w:r>
    </w:p>
    <w:p>
      <w:pPr>
        <w:pStyle w:val="Compact"/>
        <w:numPr>
          <w:ilvl w:val="0"/>
          <w:numId w:val="1010"/>
        </w:numPr>
      </w:pPr>
      <w:r>
        <w:t xml:space="preserve">Certificates</w:t>
      </w:r>
    </w:p>
    <w:bookmarkEnd w:id="47"/>
    <w:bookmarkStart w:id="48" w:name="remaining-4"/>
    <w:p>
      <w:pPr>
        <w:pStyle w:val="Heading3"/>
      </w:pPr>
      <w:r>
        <w:t xml:space="preserve">Remaining</w:t>
      </w:r>
    </w:p>
    <w:p>
      <w:pPr>
        <w:pStyle w:val="FirstParagraph"/>
      </w:pPr>
      <w:r>
        <w:t xml:space="preserve">Sprint 08 Phase 221:</w:t>
      </w:r>
    </w:p>
    <w:p>
      <w:pPr>
        <w:pStyle w:val="Compact"/>
        <w:numPr>
          <w:ilvl w:val="0"/>
          <w:numId w:val="1011"/>
        </w:numPr>
      </w:pPr>
      <w:r>
        <w:t xml:space="preserve">Controller layer</w:t>
      </w:r>
    </w:p>
    <w:p>
      <w:pPr>
        <w:pStyle w:val="Compact"/>
        <w:numPr>
          <w:ilvl w:val="0"/>
          <w:numId w:val="1011"/>
        </w:numPr>
      </w:pPr>
      <w:r>
        <w:t xml:space="preserve">Resource layer</w:t>
      </w:r>
    </w:p>
    <w:p>
      <w:pPr>
        <w:pStyle w:val="Compact"/>
        <w:numPr>
          <w:ilvl w:val="0"/>
          <w:numId w:val="1011"/>
        </w:numPr>
      </w:pPr>
      <w:r>
        <w:t xml:space="preserve">Route registration</w:t>
      </w:r>
    </w:p>
    <w:p>
      <w:pPr>
        <w:pStyle w:val="Compact"/>
        <w:numPr>
          <w:ilvl w:val="0"/>
          <w:numId w:val="1011"/>
        </w:numPr>
      </w:pPr>
      <w:r>
        <w:t xml:space="preserve">RFC7807 mappings</w:t>
      </w:r>
    </w:p>
    <w:p>
      <w:pPr>
        <w:pStyle w:val="Compact"/>
        <w:numPr>
          <w:ilvl w:val="0"/>
          <w:numId w:val="1011"/>
        </w:numPr>
      </w:pPr>
      <w:r>
        <w:t xml:space="preserve">Feature tests</w:t>
      </w:r>
    </w:p>
    <w:p>
      <w:r>
        <w:pict>
          <v:rect style="width:0;height:1.5pt" o:hralign="center" o:hrstd="t" o:hr="t"/>
        </w:pict>
      </w:r>
    </w:p>
    <w:bookmarkEnd w:id="48"/>
    <w:bookmarkEnd w:id="49"/>
    <w:bookmarkEnd w:id="50"/>
    <w:bookmarkStart w:id="57" w:name="testing-status"/>
    <w:p>
      <w:pPr>
        <w:pStyle w:val="Heading1"/>
      </w:pPr>
      <w:r>
        <w:t xml:space="preserve">8. Testing Status</w:t>
      </w:r>
    </w:p>
    <w:bookmarkStart w:id="56" w:name="estimated-completion-5"/>
    <w:p>
      <w:pPr>
        <w:pStyle w:val="Heading2"/>
      </w:pPr>
      <w:r>
        <w:t xml:space="preserve">Estimated Completion</w:t>
      </w:r>
    </w:p>
    <w:p>
      <w:pPr>
        <w:pStyle w:val="FirstParagraph"/>
      </w:pPr>
      <w:r>
        <w:rPr>
          <w:b/>
          <w:bCs/>
        </w:rPr>
        <w:t xml:space="preserve">84%</w:t>
      </w:r>
    </w:p>
    <w:bookmarkStart w:id="54" w:name="completed-3"/>
    <w:p>
      <w:pPr>
        <w:pStyle w:val="Heading3"/>
      </w:pPr>
      <w:r>
        <w:t xml:space="preserve">Completed</w:t>
      </w:r>
    </w:p>
    <w:bookmarkStart w:id="51" w:name="unit-tests"/>
    <w:p>
      <w:pPr>
        <w:pStyle w:val="Heading4"/>
      </w:pPr>
      <w:r>
        <w:t xml:space="preserve">Unit Tests</w:t>
      </w:r>
    </w:p>
    <w:p>
      <w:pPr>
        <w:pStyle w:val="Compact"/>
        <w:numPr>
          <w:ilvl w:val="0"/>
          <w:numId w:val="1012"/>
        </w:numPr>
      </w:pPr>
      <w:r>
        <w:t xml:space="preserve">Execution Engine</w:t>
      </w:r>
    </w:p>
    <w:p>
      <w:pPr>
        <w:pStyle w:val="Compact"/>
        <w:numPr>
          <w:ilvl w:val="0"/>
          <w:numId w:val="1012"/>
        </w:numPr>
      </w:pPr>
      <w:r>
        <w:t xml:space="preserve">Auto Save</w:t>
      </w:r>
    </w:p>
    <w:p>
      <w:pPr>
        <w:pStyle w:val="Compact"/>
        <w:numPr>
          <w:ilvl w:val="0"/>
          <w:numId w:val="1012"/>
        </w:numPr>
      </w:pPr>
      <w:r>
        <w:t xml:space="preserve">Resume</w:t>
      </w:r>
    </w:p>
    <w:p>
      <w:pPr>
        <w:pStyle w:val="Compact"/>
        <w:numPr>
          <w:ilvl w:val="0"/>
          <w:numId w:val="1012"/>
        </w:numPr>
      </w:pPr>
      <w:r>
        <w:t xml:space="preserve">Submission</w:t>
      </w:r>
    </w:p>
    <w:p>
      <w:pPr>
        <w:pStyle w:val="Compact"/>
        <w:numPr>
          <w:ilvl w:val="0"/>
          <w:numId w:val="1012"/>
        </w:numPr>
      </w:pPr>
      <w:r>
        <w:t xml:space="preserve">Auto Scoring</w:t>
      </w:r>
    </w:p>
    <w:p>
      <w:pPr>
        <w:pStyle w:val="Compact"/>
        <w:numPr>
          <w:ilvl w:val="0"/>
          <w:numId w:val="1012"/>
        </w:numPr>
      </w:pPr>
      <w:r>
        <w:t xml:space="preserve">Competency Scoring</w:t>
      </w:r>
    </w:p>
    <w:p>
      <w:pPr>
        <w:pStyle w:val="Compact"/>
        <w:numPr>
          <w:ilvl w:val="0"/>
          <w:numId w:val="1012"/>
        </w:numPr>
      </w:pPr>
      <w:r>
        <w:t xml:space="preserve">Evaluation</w:t>
      </w:r>
    </w:p>
    <w:p>
      <w:pPr>
        <w:pStyle w:val="Compact"/>
        <w:numPr>
          <w:ilvl w:val="0"/>
          <w:numId w:val="1012"/>
        </w:numPr>
      </w:pPr>
      <w:r>
        <w:t xml:space="preserve">Leaderboards</w:t>
      </w:r>
    </w:p>
    <w:p>
      <w:pPr>
        <w:pStyle w:val="Compact"/>
        <w:numPr>
          <w:ilvl w:val="0"/>
          <w:numId w:val="1012"/>
        </w:numPr>
      </w:pPr>
      <w:r>
        <w:t xml:space="preserve">Certificates (partial)</w:t>
      </w:r>
    </w:p>
    <w:bookmarkEnd w:id="51"/>
    <w:bookmarkStart w:id="52" w:name="integration-tests"/>
    <w:p>
      <w:pPr>
        <w:pStyle w:val="Heading4"/>
      </w:pPr>
      <w:r>
        <w:t xml:space="preserve">Integration Tests</w:t>
      </w:r>
    </w:p>
    <w:p>
      <w:pPr>
        <w:pStyle w:val="Compact"/>
        <w:numPr>
          <w:ilvl w:val="0"/>
          <w:numId w:val="1013"/>
        </w:numPr>
      </w:pPr>
      <w:r>
        <w:t xml:space="preserve">Execution</w:t>
      </w:r>
    </w:p>
    <w:p>
      <w:pPr>
        <w:pStyle w:val="Compact"/>
        <w:numPr>
          <w:ilvl w:val="0"/>
          <w:numId w:val="1013"/>
        </w:numPr>
      </w:pPr>
      <w:r>
        <w:t xml:space="preserve">Scoring</w:t>
      </w:r>
    </w:p>
    <w:bookmarkEnd w:id="52"/>
    <w:bookmarkStart w:id="53" w:name="uat"/>
    <w:p>
      <w:pPr>
        <w:pStyle w:val="Heading4"/>
      </w:pPr>
      <w:r>
        <w:t xml:space="preserve">UAT</w:t>
      </w:r>
    </w:p>
    <w:p>
      <w:pPr>
        <w:pStyle w:val="Compact"/>
        <w:numPr>
          <w:ilvl w:val="0"/>
          <w:numId w:val="1014"/>
        </w:numPr>
      </w:pPr>
      <w:r>
        <w:t xml:space="preserve">Execution</w:t>
      </w:r>
    </w:p>
    <w:p>
      <w:pPr>
        <w:pStyle w:val="Compact"/>
        <w:numPr>
          <w:ilvl w:val="0"/>
          <w:numId w:val="1014"/>
        </w:numPr>
      </w:pPr>
      <w:r>
        <w:t xml:space="preserve">Scoring</w:t>
      </w:r>
    </w:p>
    <w:bookmarkEnd w:id="53"/>
    <w:bookmarkEnd w:id="54"/>
    <w:bookmarkStart w:id="55" w:name="pending"/>
    <w:p>
      <w:pPr>
        <w:pStyle w:val="Heading3"/>
      </w:pPr>
      <w:r>
        <w:t xml:space="preserve">Pending</w:t>
      </w:r>
    </w:p>
    <w:p>
      <w:pPr>
        <w:pStyle w:val="Compact"/>
        <w:numPr>
          <w:ilvl w:val="0"/>
          <w:numId w:val="1015"/>
        </w:numPr>
      </w:pPr>
      <w:r>
        <w:t xml:space="preserve">Results API Integration Tests</w:t>
      </w:r>
    </w:p>
    <w:p>
      <w:pPr>
        <w:pStyle w:val="Compact"/>
        <w:numPr>
          <w:ilvl w:val="0"/>
          <w:numId w:val="1015"/>
        </w:numPr>
      </w:pPr>
      <w:r>
        <w:t xml:space="preserve">Results UAT</w:t>
      </w:r>
    </w:p>
    <w:p>
      <w:pPr>
        <w:pStyle w:val="Compact"/>
        <w:numPr>
          <w:ilvl w:val="0"/>
          <w:numId w:val="1015"/>
        </w:numPr>
      </w:pPr>
      <w:r>
        <w:t xml:space="preserve">End-to-end Results validation</w:t>
      </w:r>
    </w:p>
    <w:p>
      <w:pPr>
        <w:pStyle w:val="Compact"/>
        <w:numPr>
          <w:ilvl w:val="0"/>
          <w:numId w:val="1015"/>
        </w:numPr>
      </w:pPr>
      <w:r>
        <w:t xml:space="preserve">Performance validation for analytics APIs</w:t>
      </w:r>
    </w:p>
    <w:p>
      <w:pPr>
        <w:pStyle w:val="Compact"/>
        <w:numPr>
          <w:ilvl w:val="0"/>
          <w:numId w:val="1015"/>
        </w:numPr>
      </w:pPr>
      <w:r>
        <w:t xml:space="preserve">Certificate verification integration tests</w:t>
      </w:r>
    </w:p>
    <w:p>
      <w:r>
        <w:pict>
          <v:rect style="width:0;height:1.5pt" o:hralign="center" o:hrstd="t" o:hr="t"/>
        </w:pict>
      </w:r>
    </w:p>
    <w:bookmarkEnd w:id="55"/>
    <w:bookmarkEnd w:id="56"/>
    <w:bookmarkEnd w:id="57"/>
    <w:bookmarkStart w:id="61" w:name="documentation-status"/>
    <w:p>
      <w:pPr>
        <w:pStyle w:val="Heading1"/>
      </w:pPr>
      <w:r>
        <w:t xml:space="preserve">9. Documentation Status</w:t>
      </w:r>
    </w:p>
    <w:bookmarkStart w:id="60" w:name="estimated-completion-6"/>
    <w:p>
      <w:pPr>
        <w:pStyle w:val="Heading2"/>
      </w:pPr>
      <w:r>
        <w:t xml:space="preserve">Estimated Completion</w:t>
      </w:r>
    </w:p>
    <w:p>
      <w:pPr>
        <w:pStyle w:val="FirstParagraph"/>
      </w:pPr>
      <w:r>
        <w:rPr>
          <w:b/>
          <w:bCs/>
        </w:rPr>
        <w:t xml:space="preserve">99%</w:t>
      </w:r>
    </w:p>
    <w:bookmarkStart w:id="58" w:name="completed-documentation"/>
    <w:p>
      <w:pPr>
        <w:pStyle w:val="Heading3"/>
      </w:pPr>
      <w:r>
        <w:t xml:space="preserve">Completed Documentation</w:t>
      </w:r>
    </w:p>
    <w:p>
      <w:pPr>
        <w:pStyle w:val="Compact"/>
        <w:numPr>
          <w:ilvl w:val="0"/>
          <w:numId w:val="1016"/>
        </w:numPr>
      </w:pPr>
      <w:r>
        <w:t xml:space="preserve">Rulebooks</w:t>
      </w:r>
    </w:p>
    <w:p>
      <w:pPr>
        <w:pStyle w:val="Compact"/>
        <w:numPr>
          <w:ilvl w:val="0"/>
          <w:numId w:val="1016"/>
        </w:numPr>
      </w:pPr>
      <w:r>
        <w:t xml:space="preserve">OpenAPI Contracts</w:t>
      </w:r>
    </w:p>
    <w:p>
      <w:pPr>
        <w:pStyle w:val="Compact"/>
        <w:numPr>
          <w:ilvl w:val="0"/>
          <w:numId w:val="1016"/>
        </w:numPr>
      </w:pPr>
      <w:r>
        <w:t xml:space="preserve">Implementation Plans</w:t>
      </w:r>
    </w:p>
    <w:p>
      <w:pPr>
        <w:pStyle w:val="Compact"/>
        <w:numPr>
          <w:ilvl w:val="0"/>
          <w:numId w:val="1016"/>
        </w:numPr>
      </w:pPr>
      <w:r>
        <w:t xml:space="preserve">Readiness Reviews</w:t>
      </w:r>
    </w:p>
    <w:p>
      <w:pPr>
        <w:pStyle w:val="Compact"/>
        <w:numPr>
          <w:ilvl w:val="0"/>
          <w:numId w:val="1016"/>
        </w:numPr>
      </w:pPr>
      <w:r>
        <w:t xml:space="preserve">Integration Reports</w:t>
      </w:r>
    </w:p>
    <w:p>
      <w:pPr>
        <w:pStyle w:val="Compact"/>
        <w:numPr>
          <w:ilvl w:val="0"/>
          <w:numId w:val="1016"/>
        </w:numPr>
      </w:pPr>
      <w:r>
        <w:t xml:space="preserve">UAT Reports</w:t>
      </w:r>
    </w:p>
    <w:p>
      <w:pPr>
        <w:pStyle w:val="Compact"/>
        <w:numPr>
          <w:ilvl w:val="0"/>
          <w:numId w:val="1016"/>
        </w:numPr>
      </w:pPr>
      <w:r>
        <w:t xml:space="preserve">Completion Reports</w:t>
      </w:r>
    </w:p>
    <w:p>
      <w:pPr>
        <w:pStyle w:val="Compact"/>
        <w:numPr>
          <w:ilvl w:val="0"/>
          <w:numId w:val="1016"/>
        </w:numPr>
      </w:pPr>
      <w:r>
        <w:t xml:space="preserve">Pilot Guides</w:t>
      </w:r>
    </w:p>
    <w:p>
      <w:pPr>
        <w:pStyle w:val="Compact"/>
        <w:numPr>
          <w:ilvl w:val="0"/>
          <w:numId w:val="1016"/>
        </w:numPr>
      </w:pPr>
      <w:r>
        <w:t xml:space="preserve">Authorization Documents</w:t>
      </w:r>
    </w:p>
    <w:bookmarkEnd w:id="58"/>
    <w:bookmarkStart w:id="59" w:name="remaining-5"/>
    <w:p>
      <w:pPr>
        <w:pStyle w:val="Heading3"/>
      </w:pPr>
      <w:r>
        <w:t xml:space="preserve">Remaining</w:t>
      </w:r>
    </w:p>
    <w:p>
      <w:pPr>
        <w:pStyle w:val="Compact"/>
        <w:numPr>
          <w:ilvl w:val="0"/>
          <w:numId w:val="1017"/>
        </w:numPr>
      </w:pPr>
      <w:r>
        <w:t xml:space="preserve">Sprint 08 completion report</w:t>
      </w:r>
    </w:p>
    <w:p>
      <w:pPr>
        <w:pStyle w:val="Compact"/>
        <w:numPr>
          <w:ilvl w:val="0"/>
          <w:numId w:val="1017"/>
        </w:numPr>
      </w:pPr>
      <w:r>
        <w:t xml:space="preserve">Future operational runbooks (if required)</w:t>
      </w:r>
    </w:p>
    <w:p>
      <w:r>
        <w:pict>
          <v:rect style="width:0;height:1.5pt" o:hralign="center" o:hrstd="t" o:hr="t"/>
        </w:pict>
      </w:r>
    </w:p>
    <w:bookmarkEnd w:id="59"/>
    <w:bookmarkEnd w:id="60"/>
    <w:bookmarkEnd w:id="61"/>
    <w:bookmarkStart w:id="65" w:name="deployment-status"/>
    <w:p>
      <w:pPr>
        <w:pStyle w:val="Heading1"/>
      </w:pPr>
      <w:r>
        <w:t xml:space="preserve">10. Deployment Status</w:t>
      </w:r>
    </w:p>
    <w:bookmarkStart w:id="64" w:name="estimated-completion-7"/>
    <w:p>
      <w:pPr>
        <w:pStyle w:val="Heading2"/>
      </w:pPr>
      <w:r>
        <w:t xml:space="preserve">Estimated Completion</w:t>
      </w:r>
    </w:p>
    <w:p>
      <w:pPr>
        <w:pStyle w:val="FirstParagraph"/>
      </w:pPr>
      <w:r>
        <w:rPr>
          <w:b/>
          <w:bCs/>
        </w:rPr>
        <w:t xml:space="preserve">75%</w:t>
      </w:r>
    </w:p>
    <w:bookmarkStart w:id="62" w:name="known"/>
    <w:p>
      <w:pPr>
        <w:pStyle w:val="Heading3"/>
      </w:pPr>
      <w:r>
        <w:t xml:space="preserve">Known</w:t>
      </w:r>
    </w:p>
    <w:p>
      <w:pPr>
        <w:pStyle w:val="Compact"/>
        <w:numPr>
          <w:ilvl w:val="0"/>
          <w:numId w:val="1018"/>
        </w:numPr>
      </w:pPr>
      <w:r>
        <w:t xml:space="preserve">Laravel backend</w:t>
      </w:r>
    </w:p>
    <w:p>
      <w:pPr>
        <w:pStyle w:val="Compact"/>
        <w:numPr>
          <w:ilvl w:val="0"/>
          <w:numId w:val="1018"/>
        </w:numPr>
      </w:pPr>
      <w:r>
        <w:t xml:space="preserve">Angular frontend</w:t>
      </w:r>
    </w:p>
    <w:p>
      <w:pPr>
        <w:pStyle w:val="Compact"/>
        <w:numPr>
          <w:ilvl w:val="0"/>
          <w:numId w:val="1018"/>
        </w:numPr>
      </w:pPr>
      <w:r>
        <w:t xml:space="preserve">Object storage support</w:t>
      </w:r>
    </w:p>
    <w:p>
      <w:pPr>
        <w:pStyle w:val="Compact"/>
        <w:numPr>
          <w:ilvl w:val="0"/>
          <w:numId w:val="1018"/>
        </w:numPr>
      </w:pPr>
      <w:r>
        <w:t xml:space="preserve">Redis architecture approved</w:t>
      </w:r>
    </w:p>
    <w:p>
      <w:pPr>
        <w:pStyle w:val="Compact"/>
        <w:numPr>
          <w:ilvl w:val="0"/>
          <w:numId w:val="1018"/>
        </w:numPr>
      </w:pPr>
      <w:r>
        <w:t xml:space="preserve">Materialized analytics strategy approved</w:t>
      </w:r>
    </w:p>
    <w:bookmarkEnd w:id="62"/>
    <w:bookmarkStart w:id="63" w:name="unknown-pending"/>
    <w:p>
      <w:pPr>
        <w:pStyle w:val="Heading3"/>
      </w:pPr>
      <w:r>
        <w:t xml:space="preserve">Unknown / Pending</w:t>
      </w:r>
    </w:p>
    <w:p>
      <w:pPr>
        <w:pStyle w:val="Compact"/>
        <w:numPr>
          <w:ilvl w:val="0"/>
          <w:numId w:val="1019"/>
        </w:numPr>
      </w:pPr>
      <w:r>
        <w:t xml:space="preserve">CI/CD implementation</w:t>
      </w:r>
    </w:p>
    <w:p>
      <w:pPr>
        <w:pStyle w:val="Compact"/>
        <w:numPr>
          <w:ilvl w:val="0"/>
          <w:numId w:val="1019"/>
        </w:numPr>
      </w:pPr>
      <w:r>
        <w:t xml:space="preserve">Production infrastructure scripts</w:t>
      </w:r>
    </w:p>
    <w:p>
      <w:pPr>
        <w:pStyle w:val="Compact"/>
        <w:numPr>
          <w:ilvl w:val="0"/>
          <w:numId w:val="1019"/>
        </w:numPr>
      </w:pPr>
      <w:r>
        <w:t xml:space="preserve">Monitoring stack</w:t>
      </w:r>
    </w:p>
    <w:p>
      <w:pPr>
        <w:pStyle w:val="Compact"/>
        <w:numPr>
          <w:ilvl w:val="0"/>
          <w:numId w:val="1019"/>
        </w:numPr>
      </w:pPr>
      <w:r>
        <w:t xml:space="preserve">Logging aggregation</w:t>
      </w:r>
    </w:p>
    <w:p>
      <w:pPr>
        <w:pStyle w:val="Compact"/>
        <w:numPr>
          <w:ilvl w:val="0"/>
          <w:numId w:val="1019"/>
        </w:numPr>
      </w:pPr>
      <w:r>
        <w:t xml:space="preserve">Backup strategy</w:t>
      </w:r>
    </w:p>
    <w:p>
      <w:pPr>
        <w:pStyle w:val="Compact"/>
        <w:numPr>
          <w:ilvl w:val="0"/>
          <w:numId w:val="1019"/>
        </w:numPr>
      </w:pPr>
      <w:r>
        <w:t xml:space="preserve">Disaster recovery plan</w:t>
      </w:r>
    </w:p>
    <w:p>
      <w:r>
        <w:pict>
          <v:rect style="width:0;height:1.5pt" o:hralign="center" o:hrstd="t" o:hr="t"/>
        </w:pict>
      </w:r>
    </w:p>
    <w:bookmarkEnd w:id="63"/>
    <w:bookmarkEnd w:id="64"/>
    <w:bookmarkEnd w:id="65"/>
    <w:bookmarkStart w:id="67" w:name="technical-debt"/>
    <w:p>
      <w:pPr>
        <w:pStyle w:val="Heading1"/>
      </w:pPr>
      <w:r>
        <w:t xml:space="preserve">11. Technical Debt</w:t>
      </w:r>
    </w:p>
    <w:bookmarkStart w:id="66" w:name="low"/>
    <w:p>
      <w:pPr>
        <w:pStyle w:val="Heading2"/>
      </w:pPr>
      <w:r>
        <w:t xml:space="preserve">Low</w:t>
      </w:r>
    </w:p>
    <w:p>
      <w:pPr>
        <w:pStyle w:val="FirstParagraph"/>
      </w:pPr>
      <w:r>
        <w:t xml:space="preserve">The project has intentionally minimized technical debt through architecture-first development.</w:t>
      </w:r>
    </w:p>
    <w:p>
      <w:pPr>
        <w:pStyle w:val="BodyText"/>
      </w:pPr>
      <w:r>
        <w:t xml:space="preserve">Known minor areas:</w:t>
      </w:r>
    </w:p>
    <w:p>
      <w:pPr>
        <w:pStyle w:val="Compact"/>
        <w:numPr>
          <w:ilvl w:val="0"/>
          <w:numId w:val="1020"/>
        </w:numPr>
      </w:pPr>
      <w:r>
        <w:t xml:space="preserve">Results API layer not yet exposed</w:t>
      </w:r>
    </w:p>
    <w:p>
      <w:pPr>
        <w:pStyle w:val="Compact"/>
        <w:numPr>
          <w:ilvl w:val="0"/>
          <w:numId w:val="1020"/>
        </w:numPr>
      </w:pPr>
      <w:r>
        <w:t xml:space="preserve">Final API wiring pending</w:t>
      </w:r>
    </w:p>
    <w:p>
      <w:pPr>
        <w:pStyle w:val="Compact"/>
        <w:numPr>
          <w:ilvl w:val="0"/>
          <w:numId w:val="1020"/>
        </w:numPr>
      </w:pPr>
      <w:r>
        <w:t xml:space="preserve">Deployment automation details incomplete</w:t>
      </w:r>
    </w:p>
    <w:p>
      <w:pPr>
        <w:pStyle w:val="Compact"/>
        <w:numPr>
          <w:ilvl w:val="0"/>
          <w:numId w:val="1020"/>
        </w:numPr>
      </w:pPr>
      <w:r>
        <w:t xml:space="preserve">Advanced reporting postponed</w:t>
      </w:r>
    </w:p>
    <w:p>
      <w:r>
        <w:pict>
          <v:rect style="width:0;height:1.5pt" o:hralign="center" o:hrstd="t" o:hr="t"/>
        </w:pict>
      </w:r>
    </w:p>
    <w:bookmarkEnd w:id="66"/>
    <w:bookmarkEnd w:id="67"/>
    <w:bookmarkStart w:id="71" w:name="known-bugs"/>
    <w:p>
      <w:pPr>
        <w:pStyle w:val="Heading1"/>
      </w:pPr>
      <w:r>
        <w:t xml:space="preserve">12. Known Bugs</w:t>
      </w:r>
    </w:p>
    <w:bookmarkStart w:id="68" w:name="active-high-severity"/>
    <w:p>
      <w:pPr>
        <w:pStyle w:val="Heading3"/>
      </w:pPr>
      <w:r>
        <w:t xml:space="preserve">Active High Severity</w:t>
      </w:r>
    </w:p>
    <w:p>
      <w:pPr>
        <w:pStyle w:val="FirstParagraph"/>
      </w:pPr>
      <w:r>
        <w:t xml:space="preserve">None confirmed.</w:t>
      </w:r>
    </w:p>
    <w:bookmarkEnd w:id="68"/>
    <w:bookmarkStart w:id="69" w:name="medium"/>
    <w:p>
      <w:pPr>
        <w:pStyle w:val="Heading3"/>
      </w:pPr>
      <w:r>
        <w:t xml:space="preserve">Medium</w:t>
      </w:r>
    </w:p>
    <w:p>
      <w:pPr>
        <w:pStyle w:val="FirstParagraph"/>
      </w:pPr>
      <w:r>
        <w:t xml:space="preserve">None confirmed.</w:t>
      </w:r>
    </w:p>
    <w:bookmarkEnd w:id="69"/>
    <w:bookmarkStart w:id="70" w:name="low-1"/>
    <w:p>
      <w:pPr>
        <w:pStyle w:val="Heading3"/>
      </w:pPr>
      <w:r>
        <w:t xml:space="preserve">Low</w:t>
      </w:r>
    </w:p>
    <w:p>
      <w:pPr>
        <w:pStyle w:val="FirstParagraph"/>
      </w:pPr>
      <w:r>
        <w:t xml:space="preserve">None confirmed.</w:t>
      </w:r>
    </w:p>
    <w:p>
      <w:pPr>
        <w:pStyle w:val="BodyText"/>
      </w:pPr>
      <w:r>
        <w:t xml:space="preserve">Current open work items are planned implementation phases rather than defects.</w:t>
      </w:r>
    </w:p>
    <w:p>
      <w:r>
        <w:pict>
          <v:rect style="width:0;height:1.5pt" o:hralign="center" o:hrstd="t" o:hr="t"/>
        </w:pict>
      </w:r>
    </w:p>
    <w:bookmarkEnd w:id="70"/>
    <w:bookmarkEnd w:id="71"/>
    <w:bookmarkStart w:id="74" w:name="current-blockers"/>
    <w:p>
      <w:pPr>
        <w:pStyle w:val="Heading1"/>
      </w:pPr>
      <w:r>
        <w:t xml:space="preserve">13. Current Blockers</w:t>
      </w:r>
    </w:p>
    <w:bookmarkStart w:id="72" w:name="critical-blockers"/>
    <w:p>
      <w:pPr>
        <w:pStyle w:val="Heading2"/>
      </w:pPr>
      <w:r>
        <w:t xml:space="preserve">Critical Blockers</w:t>
      </w:r>
    </w:p>
    <w:p>
      <w:pPr>
        <w:pStyle w:val="FirstParagraph"/>
      </w:pPr>
      <w:r>
        <w:t xml:space="preserve">None.</w:t>
      </w:r>
    </w:p>
    <w:bookmarkEnd w:id="72"/>
    <w:bookmarkStart w:id="73" w:name="development-blockers"/>
    <w:p>
      <w:pPr>
        <w:pStyle w:val="Heading2"/>
      </w:pPr>
      <w:r>
        <w:t xml:space="preserve">Development Blockers</w:t>
      </w:r>
    </w:p>
    <w:p>
      <w:pPr>
        <w:pStyle w:val="FirstParagraph"/>
      </w:pPr>
      <w:r>
        <w:t xml:space="preserve">None.</w:t>
      </w:r>
    </w:p>
    <w:p>
      <w:pPr>
        <w:pStyle w:val="BodyText"/>
      </w:pPr>
      <w:r>
        <w:t xml:space="preserve">Sprint 08 is progressing sequentially as planned.</w:t>
      </w:r>
    </w:p>
    <w:p>
      <w:r>
        <w:pict>
          <v:rect style="width:0;height:1.5pt" o:hralign="center" o:hrstd="t" o:hr="t"/>
        </w:pict>
      </w:r>
    </w:p>
    <w:bookmarkEnd w:id="73"/>
    <w:bookmarkEnd w:id="74"/>
    <w:bookmarkStart w:id="75" w:name="external-dependencies"/>
    <w:p>
      <w:pPr>
        <w:pStyle w:val="Heading1"/>
      </w:pPr>
      <w:r>
        <w:t xml:space="preserve">14. External Dependencies</w:t>
      </w:r>
    </w:p>
    <w:p>
      <w:pPr>
        <w:pStyle w:val="Compact"/>
        <w:numPr>
          <w:ilvl w:val="0"/>
          <w:numId w:val="1021"/>
        </w:numPr>
      </w:pPr>
      <w:r>
        <w:t xml:space="preserve">Laravel Sanctum</w:t>
      </w:r>
    </w:p>
    <w:p>
      <w:pPr>
        <w:pStyle w:val="Compact"/>
        <w:numPr>
          <w:ilvl w:val="0"/>
          <w:numId w:val="1021"/>
        </w:numPr>
      </w:pPr>
      <w:r>
        <w:t xml:space="preserve">MySQL</w:t>
      </w:r>
    </w:p>
    <w:p>
      <w:pPr>
        <w:pStyle w:val="Compact"/>
        <w:numPr>
          <w:ilvl w:val="0"/>
          <w:numId w:val="1021"/>
        </w:numPr>
      </w:pPr>
      <w:r>
        <w:t xml:space="preserve">Angular</w:t>
      </w:r>
    </w:p>
    <w:p>
      <w:pPr>
        <w:pStyle w:val="Compact"/>
        <w:numPr>
          <w:ilvl w:val="0"/>
          <w:numId w:val="1021"/>
        </w:numPr>
      </w:pPr>
      <w:r>
        <w:t xml:space="preserve">Redis (approved architecture)</w:t>
      </w:r>
    </w:p>
    <w:p>
      <w:pPr>
        <w:pStyle w:val="Compact"/>
        <w:numPr>
          <w:ilvl w:val="0"/>
          <w:numId w:val="1021"/>
        </w:numPr>
      </w:pPr>
      <w:r>
        <w:t xml:space="preserve">Object Storage (S3/Azure Blob abstraction)</w:t>
      </w:r>
    </w:p>
    <w:p>
      <w:pPr>
        <w:pStyle w:val="FirstParagraph"/>
      </w:pPr>
      <w:r>
        <w:t xml:space="preserve">No blocking third-party dependency has been identified.</w:t>
      </w:r>
    </w:p>
    <w:p>
      <w:r>
        <w:pict>
          <v:rect style="width:0;height:1.5pt" o:hralign="center" o:hrstd="t" o:hr="t"/>
        </w:pict>
      </w:r>
    </w:p>
    <w:bookmarkEnd w:id="75"/>
    <w:bookmarkStart w:id="78" w:name="high-priority-work"/>
    <w:p>
      <w:pPr>
        <w:pStyle w:val="Heading1"/>
      </w:pPr>
      <w:r>
        <w:t xml:space="preserve">15. High Priority Work</w:t>
      </w:r>
    </w:p>
    <w:bookmarkStart w:id="76" w:name="immediate"/>
    <w:p>
      <w:pPr>
        <w:pStyle w:val="Heading3"/>
      </w:pPr>
      <w:r>
        <w:t xml:space="preserve">Immediate</w:t>
      </w:r>
    </w:p>
    <w:p>
      <w:pPr>
        <w:pStyle w:val="Compact"/>
        <w:numPr>
          <w:ilvl w:val="0"/>
          <w:numId w:val="1022"/>
        </w:numPr>
      </w:pPr>
      <w:r>
        <w:t xml:space="preserve">Phase 221 — Results API Layer</w:t>
      </w:r>
    </w:p>
    <w:bookmarkEnd w:id="76"/>
    <w:bookmarkStart w:id="77" w:name="next"/>
    <w:p>
      <w:pPr>
        <w:pStyle w:val="Heading3"/>
      </w:pPr>
      <w:r>
        <w:t xml:space="preserve">Next</w:t>
      </w:r>
    </w:p>
    <w:p>
      <w:pPr>
        <w:numPr>
          <w:ilvl w:val="0"/>
          <w:numId w:val="1023"/>
        </w:numPr>
      </w:pPr>
      <w:r>
        <w:t xml:space="preserve">Phase 222 — Integration Testing</w:t>
      </w:r>
    </w:p>
    <w:p>
      <w:pPr>
        <w:numPr>
          <w:ilvl w:val="0"/>
          <w:numId w:val="1023"/>
        </w:numPr>
      </w:pPr>
      <w:r>
        <w:t xml:space="preserve">Phase 223 — UAT Validation</w:t>
      </w:r>
    </w:p>
    <w:p>
      <w:pPr>
        <w:numPr>
          <w:ilvl w:val="0"/>
          <w:numId w:val="1023"/>
        </w:numPr>
      </w:pPr>
      <w:r>
        <w:t xml:space="preserve">Phase 224 — Sprint 08 Completion Report</w:t>
      </w:r>
    </w:p>
    <w:p>
      <w:r>
        <w:pict>
          <v:rect style="width:0;height:1.5pt" o:hralign="center" o:hrstd="t" o:hr="t"/>
        </w:pict>
      </w:r>
    </w:p>
    <w:bookmarkEnd w:id="77"/>
    <w:bookmarkEnd w:id="78"/>
    <w:bookmarkStart w:id="79" w:name="medium-priority-work"/>
    <w:p>
      <w:pPr>
        <w:pStyle w:val="Heading1"/>
      </w:pPr>
      <w:r>
        <w:t xml:space="preserve">16. Medium Priority Work</w:t>
      </w:r>
    </w:p>
    <w:p>
      <w:pPr>
        <w:pStyle w:val="Compact"/>
        <w:numPr>
          <w:ilvl w:val="0"/>
          <w:numId w:val="1024"/>
        </w:numPr>
      </w:pPr>
      <w:r>
        <w:t xml:space="preserve">Advanced Reporting</w:t>
      </w:r>
    </w:p>
    <w:p>
      <w:pPr>
        <w:pStyle w:val="Compact"/>
        <w:numPr>
          <w:ilvl w:val="0"/>
          <w:numId w:val="1024"/>
        </w:numPr>
      </w:pPr>
      <w:r>
        <w:t xml:space="preserve">Operational Dashboards</w:t>
      </w:r>
    </w:p>
    <w:p>
      <w:pPr>
        <w:pStyle w:val="Compact"/>
        <w:numPr>
          <w:ilvl w:val="0"/>
          <w:numId w:val="1024"/>
        </w:numPr>
      </w:pPr>
      <w:r>
        <w:t xml:space="preserve">Performance optimization</w:t>
      </w:r>
    </w:p>
    <w:p>
      <w:pPr>
        <w:pStyle w:val="Compact"/>
        <w:numPr>
          <w:ilvl w:val="0"/>
          <w:numId w:val="1024"/>
        </w:numPr>
      </w:pPr>
      <w:r>
        <w:t xml:space="preserve">Production monitoring</w:t>
      </w:r>
    </w:p>
    <w:p>
      <w:pPr>
        <w:pStyle w:val="Compact"/>
        <w:numPr>
          <w:ilvl w:val="0"/>
          <w:numId w:val="1024"/>
        </w:numPr>
      </w:pPr>
      <w:r>
        <w:t xml:space="preserve">Accessibility improvements</w:t>
      </w:r>
    </w:p>
    <w:p>
      <w:r>
        <w:pict>
          <v:rect style="width:0;height:1.5pt" o:hralign="center" o:hrstd="t" o:hr="t"/>
        </w:pict>
      </w:r>
    </w:p>
    <w:bookmarkEnd w:id="79"/>
    <w:bookmarkStart w:id="80" w:name="low-priority-work"/>
    <w:p>
      <w:pPr>
        <w:pStyle w:val="Heading1"/>
      </w:pPr>
      <w:r>
        <w:t xml:space="preserve">17. Low Priority Work</w:t>
      </w:r>
    </w:p>
    <w:p>
      <w:pPr>
        <w:pStyle w:val="Compact"/>
        <w:numPr>
          <w:ilvl w:val="0"/>
          <w:numId w:val="1025"/>
        </w:numPr>
      </w:pPr>
      <w:r>
        <w:t xml:space="preserve">Export capabilities</w:t>
      </w:r>
    </w:p>
    <w:p>
      <w:pPr>
        <w:pStyle w:val="Compact"/>
        <w:numPr>
          <w:ilvl w:val="0"/>
          <w:numId w:val="1025"/>
        </w:numPr>
      </w:pPr>
      <w:r>
        <w:t xml:space="preserve">Advanced analytics</w:t>
      </w:r>
    </w:p>
    <w:p>
      <w:pPr>
        <w:pStyle w:val="Compact"/>
        <w:numPr>
          <w:ilvl w:val="0"/>
          <w:numId w:val="1025"/>
        </w:numPr>
      </w:pPr>
      <w:r>
        <w:t xml:space="preserve">Historical trend enhancements</w:t>
      </w:r>
    </w:p>
    <w:p>
      <w:pPr>
        <w:pStyle w:val="Compact"/>
        <w:numPr>
          <w:ilvl w:val="0"/>
          <w:numId w:val="1025"/>
        </w:numPr>
      </w:pPr>
      <w:r>
        <w:t xml:space="preserve">Future AI-assisted reporting</w:t>
      </w:r>
    </w:p>
    <w:p>
      <w:r>
        <w:pict>
          <v:rect style="width:0;height:1.5pt" o:hralign="center" o:hrstd="t" o:hr="t"/>
        </w:pict>
      </w:r>
    </w:p>
    <w:bookmarkEnd w:id="80"/>
    <w:bookmarkStart w:id="84" w:name="release-readiness"/>
    <w:p>
      <w:pPr>
        <w:pStyle w:val="Heading1"/>
      </w:pPr>
      <w:r>
        <w:t xml:space="preserve">18. Release Readiness</w:t>
      </w:r>
    </w:p>
    <w:bookmarkStart w:id="81" w:name="technical-readiness"/>
    <w:p>
      <w:pPr>
        <w:pStyle w:val="Heading2"/>
      </w:pPr>
      <w:r>
        <w:t xml:space="preserve">Technical Readiness</w:t>
      </w:r>
    </w:p>
    <w:p>
      <w:pPr>
        <w:pStyle w:val="FirstParagraph"/>
      </w:pPr>
      <w:r>
        <w:t xml:space="preserve">🟢 High</w:t>
      </w:r>
    </w:p>
    <w:bookmarkEnd w:id="81"/>
    <w:bookmarkStart w:id="82" w:name="business-readiness"/>
    <w:p>
      <w:pPr>
        <w:pStyle w:val="Heading2"/>
      </w:pPr>
      <w:r>
        <w:t xml:space="preserve">Business Readiness</w:t>
      </w:r>
    </w:p>
    <w:p>
      <w:pPr>
        <w:pStyle w:val="FirstParagraph"/>
      </w:pPr>
      <w:r>
        <w:t xml:space="preserve">🟢 High</w:t>
      </w:r>
    </w:p>
    <w:bookmarkEnd w:id="82"/>
    <w:bookmarkStart w:id="83" w:name="operational-readiness"/>
    <w:p>
      <w:pPr>
        <w:pStyle w:val="Heading2"/>
      </w:pPr>
      <w:r>
        <w:t xml:space="preserve">Operational Readiness</w:t>
      </w:r>
    </w:p>
    <w:p>
      <w:pPr>
        <w:pStyle w:val="FirstParagraph"/>
      </w:pPr>
      <w:r>
        <w:t xml:space="preserve">🟡 Moderate</w:t>
      </w:r>
    </w:p>
    <w:p>
      <w:pPr>
        <w:pStyle w:val="BodyText"/>
      </w:pPr>
      <w:r>
        <w:t xml:space="preserve">(Deployment automation and operational tooling require further confirmation.)</w:t>
      </w:r>
    </w:p>
    <w:p>
      <w:r>
        <w:pict>
          <v:rect style="width:0;height:1.5pt" o:hralign="center" o:hrstd="t" o:hr="t"/>
        </w:pict>
      </w:r>
    </w:p>
    <w:bookmarkEnd w:id="83"/>
    <w:bookmarkEnd w:id="84"/>
    <w:bookmarkStart w:id="85" w:name="production-readiness"/>
    <w:p>
      <w:pPr>
        <w:pStyle w:val="Heading1"/>
      </w:pPr>
      <w:r>
        <w:t xml:space="preserve">19. Production Readiness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Architecture</w:t>
            </w:r>
          </w:p>
        </w:tc>
        <w:tc>
          <w:tcPr/>
          <w:p>
            <w:pPr>
              <w:pStyle w:val="Compact"/>
            </w:pPr>
            <w:r>
              <w:t xml:space="preserve">🟢 Ready</w:t>
            </w:r>
          </w:p>
        </w:tc>
      </w:tr>
      <w:tr>
        <w:tc>
          <w:tcPr/>
          <w:p>
            <w:pPr>
              <w:pStyle w:val="Compact"/>
            </w:pPr>
            <w:r>
              <w:t xml:space="preserve">Database</w:t>
            </w:r>
          </w:p>
        </w:tc>
        <w:tc>
          <w:tcPr/>
          <w:p>
            <w:pPr>
              <w:pStyle w:val="Compact"/>
            </w:pPr>
            <w:r>
              <w:t xml:space="preserve">🟢 Ready</w:t>
            </w:r>
          </w:p>
        </w:tc>
      </w:tr>
      <w:tr>
        <w:tc>
          <w:tcPr/>
          <w:p>
            <w:pPr>
              <w:pStyle w:val="Compact"/>
            </w:pPr>
            <w:r>
              <w:t xml:space="preserve">Business Logic</w:t>
            </w:r>
          </w:p>
        </w:tc>
        <w:tc>
          <w:tcPr/>
          <w:p>
            <w:pPr>
              <w:pStyle w:val="Compact"/>
            </w:pPr>
            <w:r>
              <w:t xml:space="preserve">🟢 Ready</w:t>
            </w:r>
          </w:p>
        </w:tc>
      </w:tr>
      <w:tr>
        <w:tc>
          <w:tcPr/>
          <w:p>
            <w:pPr>
              <w:pStyle w:val="Compact"/>
            </w:pPr>
            <w:r>
              <w:t xml:space="preserve">Security</w:t>
            </w:r>
          </w:p>
        </w:tc>
        <w:tc>
          <w:tcPr/>
          <w:p>
            <w:pPr>
              <w:pStyle w:val="Compact"/>
            </w:pPr>
            <w:r>
              <w:t xml:space="preserve">🟢 Ready</w:t>
            </w:r>
          </w:p>
        </w:tc>
      </w:tr>
      <w:tr>
        <w:tc>
          <w:tcPr/>
          <w:p>
            <w:pPr>
              <w:pStyle w:val="Compact"/>
            </w:pPr>
            <w:r>
              <w:t xml:space="preserve">Frontend</w:t>
            </w:r>
          </w:p>
        </w:tc>
        <w:tc>
          <w:tcPr/>
          <w:p>
            <w:pPr>
              <w:pStyle w:val="Compact"/>
            </w:pPr>
            <w:r>
              <w:t xml:space="preserve">🟢 Nearly Ready</w:t>
            </w:r>
          </w:p>
        </w:tc>
      </w:tr>
      <w:tr>
        <w:tc>
          <w:tcPr/>
          <w:p>
            <w:pPr>
              <w:pStyle w:val="Compact"/>
            </w:pPr>
            <w:r>
              <w:t xml:space="preserve">APIs</w:t>
            </w:r>
          </w:p>
        </w:tc>
        <w:tc>
          <w:tcPr/>
          <w:p>
            <w:pPr>
              <w:pStyle w:val="Compact"/>
            </w:pPr>
            <w:r>
              <w:t xml:space="preserve">🟡 Final Exposure Pending</w:t>
            </w:r>
          </w:p>
        </w:tc>
      </w:tr>
      <w:tr>
        <w:tc>
          <w:tcPr/>
          <w:p>
            <w:pPr>
              <w:pStyle w:val="Compact"/>
            </w:pPr>
            <w:r>
              <w:t xml:space="preserve">Testing</w:t>
            </w:r>
          </w:p>
        </w:tc>
        <w:tc>
          <w:tcPr/>
          <w:p>
            <w:pPr>
              <w:pStyle w:val="Compact"/>
            </w:pPr>
            <w:r>
              <w:t xml:space="preserve">🟡 Final Sprint 08 Validation Pending</w:t>
            </w:r>
          </w:p>
        </w:tc>
      </w:tr>
      <w:tr>
        <w:tc>
          <w:tcPr/>
          <w:p>
            <w:pPr>
              <w:pStyle w:val="Compact"/>
            </w:pPr>
            <w:r>
              <w:t xml:space="preserve">Deployment</w:t>
            </w:r>
          </w:p>
        </w:tc>
        <w:tc>
          <w:tcPr/>
          <w:p>
            <w:pPr>
              <w:pStyle w:val="Compact"/>
            </w:pPr>
            <w:r>
              <w:t xml:space="preserve">🟡 Needs Finalization</w:t>
            </w:r>
          </w:p>
        </w:tc>
      </w:tr>
    </w:tbl>
    <w:p>
      <w:r>
        <w:pict>
          <v:rect style="width:0;height:1.5pt" o:hralign="center" o:hrstd="t" o:hr="t"/>
        </w:pict>
      </w:r>
    </w:p>
    <w:bookmarkEnd w:id="85"/>
    <w:bookmarkStart w:id="86" w:name="recommended-immediate-roadmap"/>
    <w:p>
      <w:pPr>
        <w:pStyle w:val="Heading1"/>
      </w:pPr>
      <w:r>
        <w:t xml:space="preserve">20. Recommended Immediate Roadmap</w:t>
      </w:r>
    </w:p>
    <w:p>
      <w:pPr>
        <w:pStyle w:val="SourceCode"/>
      </w:pPr>
      <w:r>
        <w:rPr>
          <w:rStyle w:val="VerbatimChar"/>
        </w:rPr>
        <w:t xml:space="preserve">221_RESULTS_API_LAYER</w:t>
      </w:r>
      <w:r>
        <w:br/>
      </w:r>
      <w:r>
        <w:rPr>
          <w:rStyle w:val="VerbatimChar"/>
        </w:rPr>
        <w:t xml:space="preserve">            ↓</w:t>
      </w:r>
      <w:r>
        <w:br/>
      </w:r>
      <w:r>
        <w:rPr>
          <w:rStyle w:val="VerbatimChar"/>
        </w:rPr>
        <w:t xml:space="preserve">222_INTEGRATION_TESTING</w:t>
      </w:r>
      <w:r>
        <w:br/>
      </w:r>
      <w:r>
        <w:rPr>
          <w:rStyle w:val="VerbatimChar"/>
        </w:rPr>
        <w:t xml:space="preserve">            ↓</w:t>
      </w:r>
      <w:r>
        <w:br/>
      </w:r>
      <w:r>
        <w:rPr>
          <w:rStyle w:val="VerbatimChar"/>
        </w:rPr>
        <w:t xml:space="preserve">223_UAT_VALIDATION</w:t>
      </w:r>
      <w:r>
        <w:br/>
      </w:r>
      <w:r>
        <w:rPr>
          <w:rStyle w:val="VerbatimChar"/>
        </w:rPr>
        <w:t xml:space="preserve">            ↓</w:t>
      </w:r>
      <w:r>
        <w:br/>
      </w:r>
      <w:r>
        <w:rPr>
          <w:rStyle w:val="VerbatimChar"/>
        </w:rPr>
        <w:t xml:space="preserve">224_SPRINT_08_COMPLETION_REPORT</w:t>
      </w:r>
      <w:r>
        <w:br/>
      </w:r>
      <w:r>
        <w:rPr>
          <w:rStyle w:val="VerbatimChar"/>
        </w:rPr>
        <w:t xml:space="preserve">            ↓</w:t>
      </w:r>
      <w:r>
        <w:br/>
      </w:r>
      <w:r>
        <w:rPr>
          <w:rStyle w:val="VerbatimChar"/>
        </w:rPr>
        <w:t xml:space="preserve">Sprint 09</w:t>
      </w:r>
      <w:r>
        <w:br/>
      </w:r>
      <w:r>
        <w:rPr>
          <w:rStyle w:val="VerbatimChar"/>
        </w:rPr>
        <w:t xml:space="preserve">Advanced Reporting &amp; Operational Intelligence</w:t>
      </w:r>
    </w:p>
    <w:p>
      <w:r>
        <w:pict>
          <v:rect style="width:0;height:1.5pt" o:hralign="center" o:hrstd="t" o:hr="t"/>
        </w:pict>
      </w:r>
    </w:p>
    <w:bookmarkEnd w:id="86"/>
    <w:bookmarkStart w:id="90" w:name="executive-assessment"/>
    <w:p>
      <w:pPr>
        <w:pStyle w:val="Heading1"/>
      </w:pPr>
      <w:r>
        <w:t xml:space="preserve">21. Executive Assessment</w:t>
      </w:r>
    </w:p>
    <w:bookmarkStart w:id="87" w:name="strengths"/>
    <w:p>
      <w:pPr>
        <w:pStyle w:val="Heading3"/>
      </w:pPr>
      <w:r>
        <w:t xml:space="preserve">Strengths</w:t>
      </w:r>
    </w:p>
    <w:p>
      <w:pPr>
        <w:pStyle w:val="Compact"/>
        <w:numPr>
          <w:ilvl w:val="0"/>
          <w:numId w:val="1026"/>
        </w:numPr>
      </w:pPr>
      <w:r>
        <w:t xml:space="preserve">Excellent architectural consistency</w:t>
      </w:r>
    </w:p>
    <w:p>
      <w:pPr>
        <w:pStyle w:val="Compact"/>
        <w:numPr>
          <w:ilvl w:val="0"/>
          <w:numId w:val="1026"/>
        </w:numPr>
      </w:pPr>
      <w:r>
        <w:t xml:space="preserve">Strong modularity</w:t>
      </w:r>
    </w:p>
    <w:p>
      <w:pPr>
        <w:pStyle w:val="Compact"/>
        <w:numPr>
          <w:ilvl w:val="0"/>
          <w:numId w:val="1026"/>
        </w:numPr>
      </w:pPr>
      <w:r>
        <w:t xml:space="preserve">Clear domain boundaries</w:t>
      </w:r>
    </w:p>
    <w:p>
      <w:pPr>
        <w:pStyle w:val="Compact"/>
        <w:numPr>
          <w:ilvl w:val="0"/>
          <w:numId w:val="1026"/>
        </w:numPr>
      </w:pPr>
      <w:r>
        <w:t xml:space="preserve">Comprehensive documentation</w:t>
      </w:r>
    </w:p>
    <w:p>
      <w:pPr>
        <w:pStyle w:val="Compact"/>
        <w:numPr>
          <w:ilvl w:val="0"/>
          <w:numId w:val="1026"/>
        </w:numPr>
      </w:pPr>
      <w:r>
        <w:t xml:space="preserve">High business logic maturity</w:t>
      </w:r>
    </w:p>
    <w:p>
      <w:pPr>
        <w:pStyle w:val="Compact"/>
        <w:numPr>
          <w:ilvl w:val="0"/>
          <w:numId w:val="1026"/>
        </w:numPr>
      </w:pPr>
      <w:r>
        <w:t xml:space="preserve">Mature execution and scoring engines</w:t>
      </w:r>
    </w:p>
    <w:p>
      <w:pPr>
        <w:pStyle w:val="Compact"/>
        <w:numPr>
          <w:ilvl w:val="0"/>
          <w:numId w:val="1026"/>
        </w:numPr>
      </w:pPr>
      <w:r>
        <w:t xml:space="preserve">Enterprise-grade auditability</w:t>
      </w:r>
    </w:p>
    <w:bookmarkEnd w:id="87"/>
    <w:bookmarkStart w:id="88" w:name="weaknesses"/>
    <w:p>
      <w:pPr>
        <w:pStyle w:val="Heading3"/>
      </w:pPr>
      <w:r>
        <w:t xml:space="preserve">Weaknesses</w:t>
      </w:r>
    </w:p>
    <w:p>
      <w:pPr>
        <w:pStyle w:val="Compact"/>
        <w:numPr>
          <w:ilvl w:val="0"/>
          <w:numId w:val="1027"/>
        </w:numPr>
      </w:pPr>
      <w:r>
        <w:t xml:space="preserve">Results API exposure not yet complete</w:t>
      </w:r>
    </w:p>
    <w:p>
      <w:pPr>
        <w:pStyle w:val="Compact"/>
        <w:numPr>
          <w:ilvl w:val="0"/>
          <w:numId w:val="1027"/>
        </w:numPr>
      </w:pPr>
      <w:r>
        <w:t xml:space="preserve">Operational infrastructure details not fully documented</w:t>
      </w:r>
    </w:p>
    <w:p>
      <w:pPr>
        <w:pStyle w:val="Compact"/>
        <w:numPr>
          <w:ilvl w:val="0"/>
          <w:numId w:val="1027"/>
        </w:numPr>
      </w:pPr>
      <w:r>
        <w:t xml:space="preserve">Production deployment workflow requires validation</w:t>
      </w:r>
    </w:p>
    <w:bookmarkEnd w:id="88"/>
    <w:bookmarkStart w:id="89" w:name="overall-status"/>
    <w:p>
      <w:pPr>
        <w:pStyle w:val="Heading3"/>
      </w:pPr>
      <w:r>
        <w:t xml:space="preserve">Overall Status</w:t>
      </w:r>
    </w:p>
    <w:p>
      <w:pPr>
        <w:pStyle w:val="FirstParagraph"/>
      </w:pPr>
      <w:r>
        <w:rPr>
          <w:b/>
          <w:bCs/>
        </w:rPr>
        <w:t xml:space="preserve">🟢 Healthy Enterprise Project</w:t>
      </w:r>
    </w:p>
    <w:p>
      <w:pPr>
        <w:pStyle w:val="BodyText"/>
      </w:pPr>
      <w:r>
        <w:t xml:space="preserve">The project is in the final stages of Sprint 08. The core platform (authoring, execution, scoring, dashboards, analytics, leaderboards, and certificate logic) is substantially complete. The remaining work is focused on exposing the Results APIs, validating end-to-end behavior, and formally closing Sprint 08.</w:t>
      </w:r>
    </w:p>
    <w:p>
      <w:r>
        <w:pict>
          <v:rect style="width:0;height:1.5pt" o:hralign="center" o:hrstd="t" o:hr="t"/>
        </w:pict>
      </w:r>
    </w:p>
    <w:bookmarkEnd w:id="89"/>
    <w:bookmarkEnd w:id="90"/>
    <w:bookmarkStart w:id="91" w:name="document-status"/>
    <w:p>
      <w:pPr>
        <w:pStyle w:val="Heading1"/>
      </w:pPr>
      <w:r>
        <w:t xml:space="preserve">DOCUMENT STATUS</w:t>
      </w:r>
    </w:p>
    <w:p>
      <w:pPr>
        <w:pStyle w:val="FirstParagraph"/>
      </w:pPr>
      <w:r>
        <w:rPr>
          <w:b/>
          <w:bCs/>
        </w:rPr>
        <w:t xml:space="preserve">Document ID:</w:t>
      </w:r>
      <w:r>
        <w:t xml:space="preserve"> </w:t>
      </w:r>
      <w:r>
        <w:t xml:space="preserve">08_PROJECT_STATUS</w:t>
      </w:r>
    </w:p>
    <w:p>
      <w:pPr>
        <w:pStyle w:val="BodyText"/>
      </w:pPr>
      <w:r>
        <w:rPr>
          <w:b/>
          <w:bCs/>
        </w:rPr>
        <w:t xml:space="preserve">Status:</w:t>
      </w:r>
      <w:r>
        <w:t xml:space="preserve"> </w:t>
      </w:r>
      <w:r>
        <w:t xml:space="preserve">✅ COMPLETE</w:t>
      </w:r>
    </w:p>
    <w:p>
      <w:pPr>
        <w:pStyle w:val="BodyText"/>
      </w:pPr>
      <w:r>
        <w:rPr>
          <w:b/>
          <w:bCs/>
        </w:rPr>
        <w:t xml:space="preserve">Next document:</w:t>
      </w:r>
    </w:p>
    <w:p>
      <w:pPr>
        <w:pStyle w:val="BodyText"/>
      </w:pPr>
      <w:r>
        <w:rPr>
          <w:b/>
          <w:bCs/>
        </w:rPr>
        <w:t xml:space="preserve">DOCUMENT 09 — AI DEVELOPMENT KNOWLEDGE</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2026-06-27T08:14:21Z</dcterms:created>
  <dcterms:modified xsi:type="dcterms:W3CDTF">2026-06-27T08:14:21Z</dcterms:modified>
</cp:coreProperties>
</file>

<file path=docProps/custom.xml><?xml version="1.0" encoding="utf-8"?>
<Properties xmlns="http://schemas.openxmlformats.org/officeDocument/2006/custom-properties" xmlns:vt="http://schemas.openxmlformats.org/officeDocument/2006/docPropsVTypes"/>
</file>