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Information from the Ministry of Health Website: </w:t>
      </w:r>
    </w:p>
    <w:p w:rsidR="00000000" w:rsidDel="00000000" w:rsidP="00000000" w:rsidRDefault="00000000" w:rsidRPr="00000000" w14:paraId="00000002">
      <w:pPr>
        <w:shd w:fill="ffffff" w:val="clear"/>
        <w:spacing w:after="240" w:lineRule="auto"/>
        <w:rPr>
          <w:rFonts w:ascii="Roboto" w:cs="Roboto" w:eastAsia="Roboto" w:hAnsi="Roboto"/>
          <w:color w:val="212529"/>
          <w:sz w:val="23"/>
          <w:szCs w:val="23"/>
        </w:rPr>
      </w:pPr>
      <w:r w:rsidDel="00000000" w:rsidR="00000000" w:rsidRPr="00000000">
        <w:rPr>
          <w:rtl w:val="0"/>
        </w:rPr>
      </w:r>
    </w:p>
    <w:p w:rsidR="00000000" w:rsidDel="00000000" w:rsidP="00000000" w:rsidRDefault="00000000" w:rsidRPr="00000000" w14:paraId="00000003">
      <w:pPr>
        <w:shd w:fill="ffffff" w:val="clear"/>
        <w:spacing w:after="240" w:lineRule="auto"/>
        <w:rPr>
          <w:rFonts w:ascii="Roboto" w:cs="Roboto" w:eastAsia="Roboto" w:hAnsi="Roboto"/>
          <w:color w:val="212529"/>
          <w:sz w:val="23"/>
          <w:szCs w:val="23"/>
        </w:rPr>
      </w:pPr>
      <w:r w:rsidDel="00000000" w:rsidR="00000000" w:rsidRPr="00000000">
        <w:rPr>
          <w:rFonts w:ascii="Roboto" w:cs="Roboto" w:eastAsia="Roboto" w:hAnsi="Roboto"/>
          <w:color w:val="212529"/>
          <w:sz w:val="23"/>
          <w:szCs w:val="23"/>
          <w:rtl w:val="0"/>
        </w:rPr>
        <w:t xml:space="preserve">“On 13 July 2020, the Government approved the Strategic Framework for the Development of Health Care in the Czech Republic until 2030 (hereinafter referred to as the "Strategic Framework for Health 2030") and on 11 January 2021 its implementation plans.</w:t>
      </w:r>
    </w:p>
    <w:p w:rsidR="00000000" w:rsidDel="00000000" w:rsidP="00000000" w:rsidRDefault="00000000" w:rsidRPr="00000000" w14:paraId="00000004">
      <w:pPr>
        <w:shd w:fill="ffffff" w:val="clear"/>
        <w:spacing w:after="240" w:lineRule="auto"/>
        <w:rPr>
          <w:rFonts w:ascii="Roboto" w:cs="Roboto" w:eastAsia="Roboto" w:hAnsi="Roboto"/>
          <w:color w:val="212529"/>
          <w:sz w:val="23"/>
          <w:szCs w:val="23"/>
        </w:rPr>
      </w:pPr>
      <w:r w:rsidDel="00000000" w:rsidR="00000000" w:rsidRPr="00000000">
        <w:rPr>
          <w:rFonts w:ascii="Roboto" w:cs="Roboto" w:eastAsia="Roboto" w:hAnsi="Roboto"/>
          <w:color w:val="212529"/>
          <w:sz w:val="23"/>
          <w:szCs w:val="23"/>
          <w:rtl w:val="0"/>
        </w:rPr>
        <w:t xml:space="preserve">The Health 2030 strategic framework is the basic conceptual material of the Ministry of Health with an interdepartmental overlap, which indicates the direction of the development of health care for the citizens of the Czech Republic until 2030.”</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Here is the plan for 2023: </w:t>
      </w:r>
      <w:hyperlink r:id="rId6">
        <w:r w:rsidDel="00000000" w:rsidR="00000000" w:rsidRPr="00000000">
          <w:rPr>
            <w:color w:val="1155cc"/>
            <w:u w:val="single"/>
            <w:rtl w:val="0"/>
          </w:rPr>
          <w:t xml:space="preserve">https://zdravi2030.mzcr.cz/</w:t>
        </w:r>
      </w:hyperlink>
      <w:r w:rsidDel="00000000" w:rsidR="00000000" w:rsidRPr="00000000">
        <w:rPr>
          <w:rtl w:val="0"/>
        </w:rPr>
      </w:r>
    </w:p>
    <w:p w:rsidR="00000000" w:rsidDel="00000000" w:rsidP="00000000" w:rsidRDefault="00000000" w:rsidRPr="00000000" w14:paraId="00000007">
      <w:pPr>
        <w:rPr/>
      </w:pPr>
      <w:hyperlink r:id="rId7">
        <w:r w:rsidDel="00000000" w:rsidR="00000000" w:rsidRPr="00000000">
          <w:rPr>
            <w:color w:val="1155cc"/>
            <w:u w:val="single"/>
            <w:rtl w:val="0"/>
          </w:rPr>
          <w:t xml:space="preserve">https://zdravi2030.mzcr.cz/zdravi-2030-analyticka-studie-kvalita-a-vykon-zdrav-sluzeb.pdf</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From what I can glean, there is no mention of surgical approach in this outline and plan.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______________________________</w:t>
        <w:br w:type="textWrapping"/>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2020 National Health Plan:</w:t>
      </w:r>
    </w:p>
    <w:p w:rsidR="00000000" w:rsidDel="00000000" w:rsidP="00000000" w:rsidRDefault="00000000" w:rsidRPr="00000000" w14:paraId="0000000E">
      <w:pPr>
        <w:numPr>
          <w:ilvl w:val="0"/>
          <w:numId w:val="2"/>
        </w:numPr>
        <w:ind w:left="720" w:hanging="360"/>
        <w:rPr>
          <w:u w:val="none"/>
        </w:rPr>
      </w:pPr>
      <w:hyperlink r:id="rId8">
        <w:r w:rsidDel="00000000" w:rsidR="00000000" w:rsidRPr="00000000">
          <w:rPr>
            <w:color w:val="1155cc"/>
            <w:u w:val="single"/>
            <w:rtl w:val="0"/>
          </w:rPr>
          <w:t xml:space="preserve">https://www.mzcr.cz/wp-content/uploads/wepub/8690/21944/Health%202020%20%E2%80%93%20National%20Strategy%20for%20Health%20Protection%20and%20Promotion%20and%20Disease%20Prevention.pdf</w:t>
        </w:r>
      </w:hyperlink>
      <w:r w:rsidDel="00000000" w:rsidR="00000000" w:rsidRPr="00000000">
        <w:rPr>
          <w:rtl w:val="0"/>
        </w:rPr>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No mention of surgery/anesthesia/obstetrics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Strategic Document for Health Care Reform:</w:t>
      </w:r>
    </w:p>
    <w:p w:rsidR="00000000" w:rsidDel="00000000" w:rsidP="00000000" w:rsidRDefault="00000000" w:rsidRPr="00000000" w14:paraId="00000012">
      <w:pPr>
        <w:numPr>
          <w:ilvl w:val="0"/>
          <w:numId w:val="1"/>
        </w:numPr>
        <w:ind w:left="720" w:hanging="360"/>
        <w:rPr>
          <w:u w:val="none"/>
        </w:rPr>
      </w:pPr>
      <w:hyperlink r:id="rId9">
        <w:r w:rsidDel="00000000" w:rsidR="00000000" w:rsidRPr="00000000">
          <w:rPr>
            <w:color w:val="1155cc"/>
            <w:u w:val="single"/>
            <w:rtl w:val="0"/>
          </w:rPr>
          <w:t xml:space="preserve">https://www.mzcr.cz/finalni-dokument-strategickeho-ramce-rozvoje-pece-o-zdravi-v-ceske-republice-do-roku-2030-a-jeho-implementacni-plany/</w:t>
        </w:r>
      </w:hyperlink>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zcr.cz/finalni-dokument-strategickeho-ramce-rozvoje-pece-o-zdravi-v-ceske-republice-do-roku-2030-a-jeho-implementacni-plany/" TargetMode="External"/><Relationship Id="rId5" Type="http://schemas.openxmlformats.org/officeDocument/2006/relationships/styles" Target="styles.xml"/><Relationship Id="rId6" Type="http://schemas.openxmlformats.org/officeDocument/2006/relationships/hyperlink" Target="https://zdravi2030.mzcr.cz/" TargetMode="External"/><Relationship Id="rId7" Type="http://schemas.openxmlformats.org/officeDocument/2006/relationships/hyperlink" Target="https://zdravi2030.mzcr.cz/zdravi-2030-analyticka-studie-kvalita-a-vykon-zdrav-sluzeb.pdf" TargetMode="External"/><Relationship Id="rId8" Type="http://schemas.openxmlformats.org/officeDocument/2006/relationships/hyperlink" Target="https://www.mzcr.cz/wp-content/uploads/wepub/8690/21944/Health%202020%20%E2%80%93%20National%20Strategy%20for%20Health%20Protection%20and%20Promotion%20and%20Disease%20Prevention.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