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C71EE" w14:textId="18D58195" w:rsidR="00151512" w:rsidRDefault="0062690C">
      <w:pPr>
        <w:pStyle w:val="Title"/>
      </w:pPr>
      <w:r>
        <w:t xml:space="preserve">Technical Requirements Document for </w:t>
      </w:r>
      <w:r w:rsidR="003E5E54">
        <w:t>tpBracket</w:t>
      </w:r>
    </w:p>
    <w:p w14:paraId="0C927446" w14:textId="77777777" w:rsidR="003E5E54" w:rsidRPr="003E5E54" w:rsidRDefault="003E5E54" w:rsidP="003E5E54"/>
    <w:p w14:paraId="28AB72E1" w14:textId="77777777" w:rsidR="00151512" w:rsidRDefault="0062690C">
      <w:pPr>
        <w:pStyle w:val="Heading1"/>
      </w:pPr>
      <w:r>
        <w:t>Project Overview</w:t>
      </w:r>
    </w:p>
    <w:p w14:paraId="5462FD26" w14:textId="77777777" w:rsidR="00151512" w:rsidRDefault="0062690C">
      <w:r>
        <w:t>GWTAPro is a global, AI-powered sports prediction platform launching during the 2026 FIFA World Cup. It combines AI analytics, blockchain-backed smart contracts, and gamified tournament engagement. The platform will be hosted entirely on Microsoft Azure, with OneDrive as the centralized data repository.</w:t>
      </w:r>
    </w:p>
    <w:p w14:paraId="74968BB8" w14:textId="77777777" w:rsidR="00151512" w:rsidRDefault="0062690C">
      <w:pPr>
        <w:pStyle w:val="Heading1"/>
      </w:pPr>
      <w:r>
        <w:t>1. Azure Hosting &amp; Infrastructure</w:t>
      </w:r>
    </w:p>
    <w:p w14:paraId="4E7B07C8" w14:textId="77777777" w:rsidR="00151512" w:rsidRDefault="0062690C">
      <w:r>
        <w:t>- Azure App Service: Host the web portal and REST APIs.</w:t>
      </w:r>
    </w:p>
    <w:p w14:paraId="60E659E6" w14:textId="77777777" w:rsidR="00151512" w:rsidRDefault="0062690C">
      <w:r>
        <w:t>- Azure Kubernetes Service (AKS): For containerized microservices and scalable backend.</w:t>
      </w:r>
    </w:p>
    <w:p w14:paraId="0013A905" w14:textId="77777777" w:rsidR="00151512" w:rsidRDefault="0062690C">
      <w:r>
        <w:t>- Azure Functions: Serverless execution for event-driven tasks.</w:t>
      </w:r>
    </w:p>
    <w:p w14:paraId="0D47DDD7" w14:textId="77777777" w:rsidR="00151512" w:rsidRDefault="0062690C">
      <w:r>
        <w:t>- Azure Blob Storage: For storing media, AI models, and encrypted user data.</w:t>
      </w:r>
    </w:p>
    <w:p w14:paraId="19163D5A" w14:textId="77777777" w:rsidR="00151512" w:rsidRDefault="0062690C">
      <w:r>
        <w:t>- Azure Cosmos DB: Globally distributed NoSQL database.</w:t>
      </w:r>
    </w:p>
    <w:p w14:paraId="053C6854" w14:textId="77777777" w:rsidR="00151512" w:rsidRDefault="0062690C">
      <w:r>
        <w:t>- Azure SQL Database: For transactional data.</w:t>
      </w:r>
    </w:p>
    <w:p w14:paraId="797B1C7F" w14:textId="77777777" w:rsidR="00151512" w:rsidRDefault="0062690C">
      <w:r>
        <w:t>- Azure API Management: Secure and manage APIs.</w:t>
      </w:r>
    </w:p>
    <w:p w14:paraId="030134D0" w14:textId="77777777" w:rsidR="00151512" w:rsidRDefault="0062690C">
      <w:r>
        <w:t>- Azure Active Directory B2C: For global user authentication.</w:t>
      </w:r>
    </w:p>
    <w:p w14:paraId="6053B699" w14:textId="77777777" w:rsidR="00151512" w:rsidRDefault="0062690C">
      <w:r>
        <w:t>- Role-Based Access Control (RBAC): For internal admin and pool manager roles.</w:t>
      </w:r>
    </w:p>
    <w:p w14:paraId="0690FDC7" w14:textId="77777777" w:rsidR="00151512" w:rsidRDefault="0062690C">
      <w:pPr>
        <w:pStyle w:val="Heading1"/>
      </w:pPr>
      <w:r>
        <w:t>2. AI &amp; Machine Learning</w:t>
      </w:r>
    </w:p>
    <w:p w14:paraId="03647EE2" w14:textId="77777777" w:rsidR="00151512" w:rsidRDefault="0062690C">
      <w:r>
        <w:t>- Azure Machine Learning: Train and deploy models using historical match data.</w:t>
      </w:r>
    </w:p>
    <w:p w14:paraId="4164516F" w14:textId="77777777" w:rsidR="00151512" w:rsidRDefault="0062690C">
      <w:r>
        <w:t>- Azure Cognitive Services: Text Analytics and Translator for multilingual support.</w:t>
      </w:r>
    </w:p>
    <w:p w14:paraId="4094E50B" w14:textId="77777777" w:rsidR="00151512" w:rsidRDefault="0062690C">
      <w:r>
        <w:t>- Power BI Embedded: Visualize prediction accuracy.</w:t>
      </w:r>
    </w:p>
    <w:p w14:paraId="2B23A90B" w14:textId="77777777" w:rsidR="00151512" w:rsidRDefault="0062690C">
      <w:pPr>
        <w:pStyle w:val="Heading1"/>
      </w:pPr>
      <w:r>
        <w:t>3. Blockchain Integration</w:t>
      </w:r>
    </w:p>
    <w:p w14:paraId="1218E0DE" w14:textId="77777777" w:rsidR="00151512" w:rsidRDefault="0062690C">
      <w:r>
        <w:t>- Ethereum-compatible smart contracts via Azure Blockchain Workbench.</w:t>
      </w:r>
    </w:p>
    <w:p w14:paraId="5F775E44" w14:textId="77777777" w:rsidR="00151512" w:rsidRDefault="0062690C">
      <w:r>
        <w:t>- Smart Contract Payouts, Immutable Selection Locking, Fraud Prevention Mechanisms.</w:t>
      </w:r>
    </w:p>
    <w:p w14:paraId="01684AB2" w14:textId="77777777" w:rsidR="00151512" w:rsidRDefault="0062690C">
      <w:r>
        <w:lastRenderedPageBreak/>
        <w:t>- Wallet integration: MetaMask, Coinbase Wallet, WalletConnect.</w:t>
      </w:r>
    </w:p>
    <w:p w14:paraId="19064909" w14:textId="77777777" w:rsidR="00151512" w:rsidRDefault="0062690C">
      <w:pPr>
        <w:pStyle w:val="Heading1"/>
      </w:pPr>
      <w:r>
        <w:t>4. Frontend &amp; User Experience</w:t>
      </w:r>
    </w:p>
    <w:p w14:paraId="212CA4DB" w14:textId="77777777" w:rsidR="00151512" w:rsidRDefault="0062690C">
      <w:r>
        <w:t>- Web Portal: React.js or Angular.</w:t>
      </w:r>
    </w:p>
    <w:p w14:paraId="48BD2895" w14:textId="77777777" w:rsidR="00151512" w:rsidRDefault="0062690C">
      <w:r>
        <w:t>- Mobile Apps: Native iOS (Swift) and Android (Kotlin) or Flutter.</w:t>
      </w:r>
    </w:p>
    <w:p w14:paraId="1BCAB51C" w14:textId="77777777" w:rsidR="00151512" w:rsidRDefault="0062690C">
      <w:r>
        <w:t>- Features: Bracket creation, private pools, multilingual updates, social sharing.</w:t>
      </w:r>
    </w:p>
    <w:p w14:paraId="4A92AE37" w14:textId="77777777" w:rsidR="00151512" w:rsidRDefault="0062690C">
      <w:pPr>
        <w:pStyle w:val="Heading1"/>
      </w:pPr>
      <w:r>
        <w:t>5. Gamification &amp; Engagement</w:t>
      </w:r>
    </w:p>
    <w:p w14:paraId="783252E9" w14:textId="77777777" w:rsidR="00151512" w:rsidRDefault="0062690C">
      <w:r>
        <w:t>- Azure SignalR Service: Real-time updates.</w:t>
      </w:r>
    </w:p>
    <w:p w14:paraId="3DA3BA2B" w14:textId="77777777" w:rsidR="00151512" w:rsidRDefault="0062690C">
      <w:r>
        <w:t>- Live Raffle System: Tie resolution.</w:t>
      </w:r>
    </w:p>
    <w:p w14:paraId="4D29D179" w14:textId="77777777" w:rsidR="00151512" w:rsidRDefault="0062690C">
      <w:r>
        <w:t>- Azure Notification Hubs: Push notifications.</w:t>
      </w:r>
    </w:p>
    <w:p w14:paraId="5855DE3B" w14:textId="77777777" w:rsidR="00151512" w:rsidRDefault="0062690C">
      <w:pPr>
        <w:pStyle w:val="Heading1"/>
      </w:pPr>
      <w:r>
        <w:t>6. Data Management &amp; Storage</w:t>
      </w:r>
    </w:p>
    <w:p w14:paraId="713B5E03" w14:textId="77777777" w:rsidR="00151512" w:rsidRDefault="0062690C">
      <w:r>
        <w:t>- OneDrive for Business: Store tournament data and media assets.</w:t>
      </w:r>
    </w:p>
    <w:p w14:paraId="0D929E77" w14:textId="77777777" w:rsidR="00151512" w:rsidRDefault="0062690C">
      <w:r>
        <w:t>- Azure Data Factory: ETL pipelines for ingesting sports data.</w:t>
      </w:r>
    </w:p>
    <w:p w14:paraId="4CD5FAFE" w14:textId="77777777" w:rsidR="00151512" w:rsidRDefault="0062690C">
      <w:pPr>
        <w:pStyle w:val="Heading1"/>
      </w:pPr>
      <w:r>
        <w:t>7. Security &amp; Compliance</w:t>
      </w:r>
    </w:p>
    <w:p w14:paraId="480AD237" w14:textId="77777777" w:rsidR="00151512" w:rsidRDefault="0062690C">
      <w:r>
        <w:t>- Azure Key Vault, DDoS Protection, Web Application Firewall.</w:t>
      </w:r>
    </w:p>
    <w:p w14:paraId="622F700E" w14:textId="77777777" w:rsidR="00151512" w:rsidRDefault="0062690C">
      <w:r>
        <w:t>- GDPR &amp; CCPA Compliance.</w:t>
      </w:r>
    </w:p>
    <w:p w14:paraId="50EAAE63" w14:textId="77777777" w:rsidR="00151512" w:rsidRDefault="0062690C">
      <w:pPr>
        <w:pStyle w:val="Heading1"/>
      </w:pPr>
      <w:r>
        <w:t>8. Monitoring &amp; DevOps</w:t>
      </w:r>
    </w:p>
    <w:p w14:paraId="5630FBFB" w14:textId="77777777" w:rsidR="00151512" w:rsidRDefault="0062690C">
      <w:r>
        <w:t>- Azure Monitor and Application Insights.</w:t>
      </w:r>
    </w:p>
    <w:p w14:paraId="303FBB3B" w14:textId="77777777" w:rsidR="00151512" w:rsidRDefault="0062690C">
      <w:r>
        <w:t>- Azure DevOps: CI/CD pipelines, GitHub integration.</w:t>
      </w:r>
    </w:p>
    <w:p w14:paraId="17FE8141" w14:textId="77777777" w:rsidR="00151512" w:rsidRDefault="0062690C">
      <w:pPr>
        <w:pStyle w:val="Heading1"/>
      </w:pPr>
      <w:r>
        <w:t>9. Scalability &amp; Load Handling</w:t>
      </w:r>
    </w:p>
    <w:p w14:paraId="19B164A5" w14:textId="77777777" w:rsidR="00151512" w:rsidRDefault="0062690C">
      <w:r>
        <w:t>- Azure Front Door: Global load balancing.</w:t>
      </w:r>
    </w:p>
    <w:p w14:paraId="456ED31A" w14:textId="77777777" w:rsidR="00151512" w:rsidRDefault="0062690C">
      <w:r>
        <w:t>- Autoscaling and Azure Load Testing.</w:t>
      </w:r>
    </w:p>
    <w:p w14:paraId="47A55906" w14:textId="77777777" w:rsidR="00151512" w:rsidRDefault="0062690C">
      <w:pPr>
        <w:pStyle w:val="Heading1"/>
      </w:pPr>
      <w:r>
        <w:t>10. APIs &amp; Integrations</w:t>
      </w:r>
    </w:p>
    <w:p w14:paraId="2D550715" w14:textId="77777777" w:rsidR="00151512" w:rsidRDefault="0062690C">
      <w:r>
        <w:t>- Sports Data APIs: FIFA, UEFA, ESPN.</w:t>
      </w:r>
    </w:p>
    <w:p w14:paraId="31FD8A8B" w14:textId="77777777" w:rsidR="00151512" w:rsidRDefault="0062690C">
      <w:r>
        <w:t>- Payment APIs: Stripe, PayPal, crypto wallets.</w:t>
      </w:r>
    </w:p>
    <w:p w14:paraId="66B8CF22" w14:textId="77777777" w:rsidR="00151512" w:rsidRDefault="0062690C">
      <w:r>
        <w:lastRenderedPageBreak/>
        <w:t>- Social Media APIs: Facebook, Twitter, Instagram.</w:t>
      </w:r>
    </w:p>
    <w:p w14:paraId="5AEF46FB" w14:textId="77777777" w:rsidR="00151512" w:rsidRDefault="0062690C">
      <w:pPr>
        <w:pStyle w:val="Heading1"/>
      </w:pPr>
      <w:r>
        <w:t>11. Roadmap Alignment</w:t>
      </w:r>
    </w:p>
    <w:p w14:paraId="28830026" w14:textId="65FA2F83" w:rsidR="00151512" w:rsidRDefault="0062690C">
      <w:r>
        <w:t>Pre-Launch (Q</w:t>
      </w:r>
      <w:r w:rsidR="001B421B">
        <w:t>1-</w:t>
      </w:r>
      <w:r>
        <w:t>202</w:t>
      </w:r>
      <w:r w:rsidR="001B421B">
        <w:t>6</w:t>
      </w:r>
      <w:r>
        <w:t>): Beta testing, AI calibration, influencer outreach.</w:t>
      </w:r>
    </w:p>
    <w:p w14:paraId="44A97A09" w14:textId="4C8078E9" w:rsidR="00151512" w:rsidRDefault="0062690C">
      <w:r>
        <w:t>Launch (Q2 2026): Full platform launch, media partnerships.</w:t>
      </w:r>
    </w:p>
    <w:p w14:paraId="34BB8901" w14:textId="77777777" w:rsidR="00151512" w:rsidRDefault="0062690C">
      <w:r>
        <w:t>Global Scaling (Q3 2026 onward): More tournaments, localized features.</w:t>
      </w:r>
    </w:p>
    <w:p w14:paraId="1983CE1F" w14:textId="77777777" w:rsidR="00151512" w:rsidRDefault="0062690C">
      <w:pPr>
        <w:pStyle w:val="Heading1"/>
      </w:pPr>
      <w:r>
        <w:t>12. Deliverables for Microsoft Technical Team</w:t>
      </w:r>
    </w:p>
    <w:p w14:paraId="70873E2C" w14:textId="77777777" w:rsidR="00151512" w:rsidRDefault="0062690C">
      <w:r>
        <w:t>- Full-stack platform hosted on Azure.</w:t>
      </w:r>
    </w:p>
    <w:p w14:paraId="0F68FFB2" w14:textId="77777777" w:rsidR="00151512" w:rsidRDefault="0062690C">
      <w:r>
        <w:t>- AI model development and deployment.</w:t>
      </w:r>
    </w:p>
    <w:p w14:paraId="4A25FDBF" w14:textId="77777777" w:rsidR="00151512" w:rsidRDefault="0062690C">
      <w:r>
        <w:t>- Blockchain smart contracts.</w:t>
      </w:r>
    </w:p>
    <w:p w14:paraId="2E845710" w14:textId="77777777" w:rsidR="00151512" w:rsidRDefault="0062690C">
      <w:r>
        <w:t>- Multilingual, mobile-first frontend.</w:t>
      </w:r>
    </w:p>
    <w:p w14:paraId="260CD003" w14:textId="77777777" w:rsidR="00151512" w:rsidRDefault="0062690C">
      <w:r>
        <w:t>- Secure, scalable backend.</w:t>
      </w:r>
    </w:p>
    <w:p w14:paraId="5494DCB4" w14:textId="77777777" w:rsidR="00151512" w:rsidRDefault="0062690C">
      <w:r>
        <w:t>- OneDrive integration.</w:t>
      </w:r>
    </w:p>
    <w:p w14:paraId="6DE3C885" w14:textId="77777777" w:rsidR="00151512" w:rsidRDefault="0062690C">
      <w:r>
        <w:t>- Monitoring, DevOps, CI/CD pipelines.</w:t>
      </w:r>
    </w:p>
    <w:p w14:paraId="56907C11" w14:textId="77777777" w:rsidR="00151512" w:rsidRDefault="0062690C">
      <w:r>
        <w:t>- Documentation and handover.</w:t>
      </w:r>
    </w:p>
    <w:sectPr w:rsidR="001515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798432">
    <w:abstractNumId w:val="8"/>
  </w:num>
  <w:num w:numId="2" w16cid:durableId="1458834412">
    <w:abstractNumId w:val="6"/>
  </w:num>
  <w:num w:numId="3" w16cid:durableId="863598277">
    <w:abstractNumId w:val="5"/>
  </w:num>
  <w:num w:numId="4" w16cid:durableId="1313946136">
    <w:abstractNumId w:val="4"/>
  </w:num>
  <w:num w:numId="5" w16cid:durableId="528496696">
    <w:abstractNumId w:val="7"/>
  </w:num>
  <w:num w:numId="6" w16cid:durableId="241258707">
    <w:abstractNumId w:val="3"/>
  </w:num>
  <w:num w:numId="7" w16cid:durableId="1918900609">
    <w:abstractNumId w:val="2"/>
  </w:num>
  <w:num w:numId="8" w16cid:durableId="607349912">
    <w:abstractNumId w:val="1"/>
  </w:num>
  <w:num w:numId="9" w16cid:durableId="6009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79C"/>
    <w:rsid w:val="00034616"/>
    <w:rsid w:val="0006063C"/>
    <w:rsid w:val="0015074B"/>
    <w:rsid w:val="00151512"/>
    <w:rsid w:val="001B421B"/>
    <w:rsid w:val="001F2E9E"/>
    <w:rsid w:val="002331F3"/>
    <w:rsid w:val="0029639D"/>
    <w:rsid w:val="002D601E"/>
    <w:rsid w:val="00326F90"/>
    <w:rsid w:val="003E5E54"/>
    <w:rsid w:val="0062690C"/>
    <w:rsid w:val="008546CB"/>
    <w:rsid w:val="009C3087"/>
    <w:rsid w:val="00AA1D8D"/>
    <w:rsid w:val="00B47730"/>
    <w:rsid w:val="00C37213"/>
    <w:rsid w:val="00CB0664"/>
    <w:rsid w:val="00D42B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41B2B"/>
  <w14:defaultImageDpi w14:val="300"/>
  <w15:docId w15:val="{378C7A22-40AB-461B-8AE9-D51A5D001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Suraz Ibrahim</cp:lastModifiedBy>
  <cp:revision>3</cp:revision>
  <dcterms:created xsi:type="dcterms:W3CDTF">2025-10-24T12:44:00Z</dcterms:created>
  <dcterms:modified xsi:type="dcterms:W3CDTF">2025-11-29T20:56:00Z</dcterms:modified>
  <cp:category/>
</cp:coreProperties>
</file>