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pPr>
      <w:r>
        <w:t>GraphRAG for Organizational Knowledge</w:t>
      </w:r>
    </w:p>
    <w:p>
      <w:r>
        <w:rPr>
          <w:i w:val="0"/>
          <w:color w:val="52514E"/>
          <w:sz w:val="28"/>
        </w:rPr>
        <w:t>GenAcademy · Project 3 submission</w:t>
      </w:r>
    </w:p>
    <w:p>
      <w:r>
        <w:rPr>
          <w:i w:val="0"/>
          <w:color w:val="52514E"/>
          <w:sz w:val="24"/>
        </w:rPr>
        <w:t>Comparing graph-based and vector-based retrieval on a company knowledge base</w:t>
      </w:r>
    </w:p>
    <w:p/>
    <w:p>
      <w:r>
        <w:rPr>
          <w:b/>
        </w:rPr>
        <w:t xml:space="preserve">Author: </w:t>
      </w:r>
      <w:r>
        <w:rPr>
          <w:i w:val="0"/>
        </w:rPr>
        <w:t>Swaroop Nashikkar</w:t>
      </w:r>
    </w:p>
    <w:p>
      <w:r>
        <w:rPr>
          <w:b/>
        </w:rPr>
        <w:t xml:space="preserve">Date: </w:t>
      </w:r>
      <w:r>
        <w:rPr>
          <w:i w:val="0"/>
        </w:rPr>
        <w:t>23 October 2026</w:t>
      </w:r>
    </w:p>
    <w:p>
      <w:r>
        <w:rPr>
          <w:b/>
        </w:rPr>
        <w:t xml:space="preserve">Repository: </w:t>
      </w:r>
      <w:r>
        <w:rPr>
          <w:i w:val="0"/>
        </w:rPr>
        <w:t>GenAcademy-P2-RAG-Pipeline</w:t>
      </w:r>
    </w:p>
    <w:p>
      <w:r>
        <w:br w:type="page"/>
      </w:r>
    </w:p>
    <w:p>
      <w:pPr>
        <w:pStyle w:val="Heading1"/>
      </w:pPr>
      <w:r>
        <w:t>1. Summary</w:t>
      </w:r>
    </w:p>
    <w:p>
      <w:r>
        <w:rPr>
          <w:i w:val="0"/>
        </w:rPr>
        <w:t>This project models the knowledge of a fictional software company, Halcyon Systems, as a graph of people, projects, skills, tools, decisions and documents. It answers the same set of questions two ways. Traditional vector RAG retrieves document chunks by semantic similarity. GraphRAG links the question to graph nodes and follows typed relationships.</w:t>
      </w:r>
    </w:p>
    <w:p>
      <w:pPr>
        <w:pStyle w:val="ListBullet"/>
      </w:pPr>
      <w:r>
        <w:rPr>
          <w:b/>
        </w:rPr>
        <w:t>Knowledge graph:</w:t>
      </w:r>
      <w:r>
        <w:rPr>
          <w:i w:val="0"/>
        </w:rPr>
        <w:t xml:space="preserve"> 57 nodes and 148 typed relationships across 6 node kinds.</w:t>
      </w:r>
    </w:p>
    <w:p>
      <w:pPr>
        <w:pStyle w:val="ListBullet"/>
      </w:pPr>
      <w:r>
        <w:rPr>
          <w:b/>
        </w:rPr>
        <w:t>Result:</w:t>
      </w:r>
      <w:r>
        <w:rPr>
          <w:i w:val="0"/>
        </w:rPr>
        <w:t xml:space="preserve"> GraphRAG scored 24/24 and vector RAG 14/24 on 12 questions (0–2 per question, graded by an LLM judge).</w:t>
      </w:r>
    </w:p>
    <w:p>
      <w:pPr>
        <w:pStyle w:val="ListBullet"/>
      </w:pPr>
      <w:r>
        <w:rPr>
          <w:b/>
        </w:rPr>
        <w:t>Finding:</w:t>
      </w:r>
      <w:r>
        <w:rPr>
          <w:i w:val="0"/>
        </w:rPr>
        <w:t xml:space="preserve"> GraphRAG won every question where the answer depends on relationships: aggregations, multi-hop chains, and facts never written in prose. Vector RAG matched it on every question whose answer is a passage of text.</w:t>
      </w:r>
    </w:p>
    <w:p>
      <w:pPr>
        <w:pStyle w:val="Heading2"/>
      </w:pPr>
      <w:r>
        <w:t>Deliverables</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color="auto" w:fill="DCE8F7"/>
          </w:tcPr>
          <w:p>
            <w:pPr>
              <w:spacing w:after="40"/>
            </w:pPr>
            <w:r/>
            <w:r>
              <w:rPr>
                <w:b/>
                <w:sz w:val="20"/>
              </w:rPr>
              <w:t>Required deliverable</w:t>
            </w:r>
          </w:p>
        </w:tc>
        <w:tc>
          <w:tcPr>
            <w:tcW w:type="dxa" w:w="3024"/>
            <w:shd w:val="clear" w:color="auto" w:fill="DCE8F7"/>
          </w:tcPr>
          <w:p>
            <w:pPr>
              <w:spacing w:after="40"/>
            </w:pPr>
            <w:r/>
            <w:r>
              <w:rPr>
                <w:b/>
                <w:sz w:val="20"/>
              </w:rPr>
              <w:t>Delivered</w:t>
            </w:r>
          </w:p>
        </w:tc>
        <w:tc>
          <w:tcPr>
            <w:tcW w:type="dxa" w:w="3024"/>
            <w:shd w:val="clear" w:color="auto" w:fill="DCE8F7"/>
          </w:tcPr>
          <w:p>
            <w:pPr>
              <w:spacing w:after="40"/>
            </w:pPr>
            <w:r/>
            <w:r>
              <w:rPr>
                <w:b/>
                <w:sz w:val="20"/>
              </w:rPr>
              <w:t>Where</w:t>
            </w:r>
          </w:p>
        </w:tc>
      </w:tr>
      <w:tr>
        <w:tc>
          <w:tcPr>
            <w:tcW w:type="dxa" w:w="3312"/>
          </w:tcPr>
          <w:p>
            <w:pPr>
              <w:spacing w:after="40"/>
            </w:pPr>
            <w:r/>
            <w:r>
              <w:rPr>
                <w:sz w:val="20"/>
              </w:rPr>
              <w:t>Knowledge graph with 20+ nodes</w:t>
            </w:r>
          </w:p>
        </w:tc>
        <w:tc>
          <w:tcPr>
            <w:tcW w:type="dxa" w:w="3024"/>
          </w:tcPr>
          <w:p>
            <w:pPr>
              <w:spacing w:after="40"/>
            </w:pPr>
            <w:r/>
            <w:r>
              <w:rPr>
                <w:sz w:val="20"/>
              </w:rPr>
              <w:t>57 nodes, 148 edges</w:t>
            </w:r>
          </w:p>
        </w:tc>
        <w:tc>
          <w:tcPr>
            <w:tcW w:type="dxa" w:w="3024"/>
          </w:tcPr>
          <w:p>
            <w:pPr>
              <w:spacing w:after="40"/>
            </w:pPr>
            <w:r/>
            <w:r>
              <w:rPr>
                <w:sz w:val="20"/>
              </w:rPr>
              <w:t>Section 2; data/moc-data.json</w:t>
            </w:r>
          </w:p>
        </w:tc>
      </w:tr>
      <w:tr>
        <w:tc>
          <w:tcPr>
            <w:tcW w:type="dxa" w:w="3312"/>
          </w:tcPr>
          <w:p>
            <w:pPr>
              <w:spacing w:after="40"/>
            </w:pPr>
            <w:r/>
            <w:r>
              <w:rPr>
                <w:sz w:val="20"/>
              </w:rPr>
              <w:t>GraphRAG vs vector RAG on 10 queries</w:t>
            </w:r>
          </w:p>
        </w:tc>
        <w:tc>
          <w:tcPr>
            <w:tcW w:type="dxa" w:w="3024"/>
          </w:tcPr>
          <w:p>
            <w:pPr>
              <w:spacing w:after="40"/>
            </w:pPr>
            <w:r/>
            <w:r>
              <w:rPr>
                <w:sz w:val="20"/>
              </w:rPr>
              <w:t>12 queries, both pipelines, judged</w:t>
            </w:r>
          </w:p>
        </w:tc>
        <w:tc>
          <w:tcPr>
            <w:tcW w:type="dxa" w:w="3024"/>
          </w:tcPr>
          <w:p>
            <w:pPr>
              <w:spacing w:after="40"/>
            </w:pPr>
            <w:r/>
            <w:r>
              <w:rPr>
                <w:sz w:val="20"/>
              </w:rPr>
              <w:t>Section 5; results/</w:t>
            </w:r>
          </w:p>
        </w:tc>
      </w:tr>
      <w:tr>
        <w:tc>
          <w:tcPr>
            <w:tcW w:type="dxa" w:w="3312"/>
          </w:tcPr>
          <w:p>
            <w:pPr>
              <w:spacing w:after="40"/>
            </w:pPr>
            <w:r/>
            <w:r>
              <w:rPr>
                <w:sz w:val="20"/>
              </w:rPr>
              <w:t>Analysis of when each approach wins</w:t>
            </w:r>
          </w:p>
        </w:tc>
        <w:tc>
          <w:tcPr>
            <w:tcW w:type="dxa" w:w="3024"/>
          </w:tcPr>
          <w:p>
            <w:pPr>
              <w:spacing w:after="40"/>
            </w:pPr>
            <w:r/>
            <w:r>
              <w:rPr>
                <w:sz w:val="20"/>
              </w:rPr>
              <w:t>By question type, with examples</w:t>
            </w:r>
          </w:p>
        </w:tc>
        <w:tc>
          <w:tcPr>
            <w:tcW w:type="dxa" w:w="3024"/>
          </w:tcPr>
          <w:p>
            <w:pPr>
              <w:spacing w:after="40"/>
            </w:pPr>
            <w:r/>
            <w:r>
              <w:rPr>
                <w:sz w:val="20"/>
              </w:rPr>
              <w:t>Section 6</w:t>
            </w:r>
          </w:p>
        </w:tc>
      </w:tr>
    </w:tbl>
    <w:p>
      <w:pPr>
        <w:spacing w:after="40"/>
      </w:pPr>
    </w:p>
    <w:p>
      <w:pPr>
        <w:pStyle w:val="Heading1"/>
      </w:pPr>
      <w:r>
        <w:t>2. The knowledge graph</w:t>
      </w:r>
    </w:p>
    <w:p>
      <w:r>
        <w:rPr>
          <w:i w:val="0"/>
        </w:rPr>
        <w:t>The dataset holds entities and their connections separately. Entities carry only attributes, such as a person's title or a decision's date. Every connection is an explicit, typed relationship, and some carry properties, such as a person's role on a project or a skill level. The 11 documents (design docs, ADRs, runbooks, meeting notes, a retrospective) contain free text about the same entities. Both pipelines therefore draw on the same facts, and only the retrieval method differs.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CE8F7"/>
          </w:tcPr>
          <w:p>
            <w:pPr>
              <w:spacing w:after="40"/>
            </w:pPr>
            <w:r/>
            <w:r>
              <w:rPr>
                <w:b/>
                <w:sz w:val="20"/>
              </w:rPr>
              <w:t>Node kind</w:t>
            </w:r>
          </w:p>
        </w:tc>
        <w:tc>
          <w:tcPr>
            <w:tcW w:type="dxa" w:w="1152"/>
            <w:shd w:val="clear" w:color="auto" w:fill="DCE8F7"/>
          </w:tcPr>
          <w:p>
            <w:pPr>
              <w:spacing w:after="40"/>
            </w:pPr>
            <w:r/>
            <w:r>
              <w:rPr>
                <w:b/>
                <w:sz w:val="20"/>
              </w:rPr>
              <w:t>Count</w:t>
            </w:r>
          </w:p>
        </w:tc>
        <w:tc>
          <w:tcPr>
            <w:tcW w:type="dxa" w:w="6192"/>
            <w:shd w:val="clear" w:color="auto" w:fill="DCE8F7"/>
          </w:tcPr>
          <w:p>
            <w:pPr>
              <w:spacing w:after="40"/>
            </w:pPr>
            <w:r/>
            <w:r>
              <w:rPr>
                <w:b/>
                <w:sz w:val="20"/>
              </w:rPr>
              <w:t>Examples</w:t>
            </w:r>
          </w:p>
        </w:tc>
      </w:tr>
      <w:tr>
        <w:tc>
          <w:tcPr>
            <w:tcW w:type="dxa" w:w="2016"/>
          </w:tcPr>
          <w:p>
            <w:pPr>
              <w:spacing w:after="40"/>
            </w:pPr>
            <w:r/>
            <w:r>
              <w:rPr>
                <w:sz w:val="20"/>
              </w:rPr>
              <w:t>Person</w:t>
            </w:r>
          </w:p>
        </w:tc>
        <w:tc>
          <w:tcPr>
            <w:tcW w:type="dxa" w:w="1152"/>
          </w:tcPr>
          <w:p>
            <w:pPr>
              <w:spacing w:after="40"/>
            </w:pPr>
            <w:r/>
            <w:r>
              <w:rPr>
                <w:sz w:val="20"/>
              </w:rPr>
              <w:t>10</w:t>
            </w:r>
          </w:p>
        </w:tc>
        <w:tc>
          <w:tcPr>
            <w:tcW w:type="dxa" w:w="6192"/>
          </w:tcPr>
          <w:p>
            <w:pPr>
              <w:spacing w:after="40"/>
            </w:pPr>
            <w:r/>
            <w:r>
              <w:rPr>
                <w:sz w:val="20"/>
              </w:rPr>
              <w:t>Maya Chen, Engineering Director</w:t>
            </w:r>
          </w:p>
        </w:tc>
      </w:tr>
      <w:tr>
        <w:tc>
          <w:tcPr>
            <w:tcW w:type="dxa" w:w="2016"/>
          </w:tcPr>
          <w:p>
            <w:pPr>
              <w:spacing w:after="40"/>
            </w:pPr>
            <w:r/>
            <w:r>
              <w:rPr>
                <w:sz w:val="20"/>
              </w:rPr>
              <w:t>Skill</w:t>
            </w:r>
          </w:p>
        </w:tc>
        <w:tc>
          <w:tcPr>
            <w:tcW w:type="dxa" w:w="1152"/>
          </w:tcPr>
          <w:p>
            <w:pPr>
              <w:spacing w:after="40"/>
            </w:pPr>
            <w:r/>
            <w:r>
              <w:rPr>
                <w:sz w:val="20"/>
              </w:rPr>
              <w:t>12</w:t>
            </w:r>
          </w:p>
        </w:tc>
        <w:tc>
          <w:tcPr>
            <w:tcW w:type="dxa" w:w="6192"/>
          </w:tcPr>
          <w:p>
            <w:pPr>
              <w:spacing w:after="40"/>
            </w:pPr>
            <w:r/>
            <w:r>
              <w:rPr>
                <w:sz w:val="20"/>
              </w:rPr>
              <w:t>Python, LLM evaluation</w:t>
            </w:r>
          </w:p>
        </w:tc>
      </w:tr>
      <w:tr>
        <w:tc>
          <w:tcPr>
            <w:tcW w:type="dxa" w:w="2016"/>
          </w:tcPr>
          <w:p>
            <w:pPr>
              <w:spacing w:after="40"/>
            </w:pPr>
            <w:r/>
            <w:r>
              <w:rPr>
                <w:sz w:val="20"/>
              </w:rPr>
              <w:t>Tool</w:t>
            </w:r>
          </w:p>
        </w:tc>
        <w:tc>
          <w:tcPr>
            <w:tcW w:type="dxa" w:w="1152"/>
          </w:tcPr>
          <w:p>
            <w:pPr>
              <w:spacing w:after="40"/>
            </w:pPr>
            <w:r/>
            <w:r>
              <w:rPr>
                <w:sz w:val="20"/>
              </w:rPr>
              <w:t>10</w:t>
            </w:r>
          </w:p>
        </w:tc>
        <w:tc>
          <w:tcPr>
            <w:tcW w:type="dxa" w:w="6192"/>
          </w:tcPr>
          <w:p>
            <w:pPr>
              <w:spacing w:after="40"/>
            </w:pPr>
            <w:r/>
            <w:r>
              <w:rPr>
                <w:sz w:val="20"/>
              </w:rPr>
              <w:t>Kafka, Weaviate, HashiCorp Vault</w:t>
            </w:r>
          </w:p>
        </w:tc>
      </w:tr>
      <w:tr>
        <w:tc>
          <w:tcPr>
            <w:tcW w:type="dxa" w:w="2016"/>
          </w:tcPr>
          <w:p>
            <w:pPr>
              <w:spacing w:after="40"/>
            </w:pPr>
            <w:r/>
            <w:r>
              <w:rPr>
                <w:sz w:val="20"/>
              </w:rPr>
              <w:t>Project</w:t>
            </w:r>
          </w:p>
        </w:tc>
        <w:tc>
          <w:tcPr>
            <w:tcW w:type="dxa" w:w="1152"/>
          </w:tcPr>
          <w:p>
            <w:pPr>
              <w:spacing w:after="40"/>
            </w:pPr>
            <w:r/>
            <w:r>
              <w:rPr>
                <w:sz w:val="20"/>
              </w:rPr>
              <w:t>5</w:t>
            </w:r>
          </w:p>
        </w:tc>
        <w:tc>
          <w:tcPr>
            <w:tcW w:type="dxa" w:w="6192"/>
          </w:tcPr>
          <w:p>
            <w:pPr>
              <w:spacing w:after="40"/>
            </w:pPr>
            <w:r/>
            <w:r>
              <w:rPr>
                <w:sz w:val="20"/>
              </w:rPr>
              <w:t>Atlas, Beacon, Echo</w:t>
            </w:r>
          </w:p>
        </w:tc>
      </w:tr>
      <w:tr>
        <w:tc>
          <w:tcPr>
            <w:tcW w:type="dxa" w:w="2016"/>
          </w:tcPr>
          <w:p>
            <w:pPr>
              <w:spacing w:after="40"/>
            </w:pPr>
            <w:r/>
            <w:r>
              <w:rPr>
                <w:sz w:val="20"/>
              </w:rPr>
              <w:t>Decision</w:t>
            </w:r>
          </w:p>
        </w:tc>
        <w:tc>
          <w:tcPr>
            <w:tcW w:type="dxa" w:w="1152"/>
          </w:tcPr>
          <w:p>
            <w:pPr>
              <w:spacing w:after="40"/>
            </w:pPr>
            <w:r/>
            <w:r>
              <w:rPr>
                <w:sz w:val="20"/>
              </w:rPr>
              <w:t>9</w:t>
            </w:r>
          </w:p>
        </w:tc>
        <w:tc>
          <w:tcPr>
            <w:tcW w:type="dxa" w:w="6192"/>
          </w:tcPr>
          <w:p>
            <w:pPr>
              <w:spacing w:after="40"/>
            </w:pPr>
            <w:r/>
            <w:r>
              <w:rPr>
                <w:sz w:val="20"/>
              </w:rPr>
              <w:t>Use Weaviate as the vector store</w:t>
            </w:r>
          </w:p>
        </w:tc>
      </w:tr>
      <w:tr>
        <w:tc>
          <w:tcPr>
            <w:tcW w:type="dxa" w:w="2016"/>
          </w:tcPr>
          <w:p>
            <w:pPr>
              <w:spacing w:after="40"/>
            </w:pPr>
            <w:r/>
            <w:r>
              <w:rPr>
                <w:sz w:val="20"/>
              </w:rPr>
              <w:t>Document</w:t>
            </w:r>
          </w:p>
        </w:tc>
        <w:tc>
          <w:tcPr>
            <w:tcW w:type="dxa" w:w="1152"/>
          </w:tcPr>
          <w:p>
            <w:pPr>
              <w:spacing w:after="40"/>
            </w:pPr>
            <w:r/>
            <w:r>
              <w:rPr>
                <w:sz w:val="20"/>
              </w:rPr>
              <w:t>11</w:t>
            </w:r>
          </w:p>
        </w:tc>
        <w:tc>
          <w:tcPr>
            <w:tcW w:type="dxa" w:w="6192"/>
          </w:tcPr>
          <w:p>
            <w:pPr>
              <w:spacing w:after="40"/>
            </w:pPr>
            <w:r/>
            <w:r>
              <w:rPr>
                <w:sz w:val="20"/>
              </w:rPr>
              <w:t>ADR-007: Vector Store Selection</w:t>
            </w:r>
          </w:p>
        </w:tc>
      </w:tr>
      <w:tr>
        <w:tc>
          <w:tcPr>
            <w:tcW w:type="dxa" w:w="2016"/>
          </w:tcPr>
          <w:p>
            <w:pPr>
              <w:spacing w:after="40"/>
            </w:pPr>
            <w:r/>
            <w:r>
              <w:rPr>
                <w:b/>
                <w:sz w:val="20"/>
              </w:rPr>
              <w:t>Total</w:t>
            </w:r>
          </w:p>
        </w:tc>
        <w:tc>
          <w:tcPr>
            <w:tcW w:type="dxa" w:w="1152"/>
          </w:tcPr>
          <w:p>
            <w:pPr>
              <w:spacing w:after="40"/>
            </w:pPr>
            <w:r/>
            <w:r>
              <w:rPr>
                <w:b/>
                <w:sz w:val="20"/>
              </w:rPr>
              <w:t>57</w:t>
            </w:r>
          </w:p>
        </w:tc>
        <w:tc>
          <w:tcPr>
            <w:tcW w:type="dxa" w:w="6192"/>
          </w:tcPr>
          <w:p>
            <w:pPr>
              <w:spacing w:after="40"/>
            </w:pPr>
            <w:r/>
            <w:r>
              <w:rPr>
                <w:b/>
                <w:sz w:val="20"/>
              </w:rPr>
            </w:r>
          </w:p>
        </w:tc>
      </w:tr>
    </w:tbl>
    <w:p>
      <w:pPr>
        <w:spacing w:after="40"/>
      </w:pPr>
    </w:p>
    <w:p>
      <w:r>
        <w:rPr>
          <w:i w:val="0"/>
        </w:rPr>
        <w:t>The 19 relationship types: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DCE8F7"/>
          </w:tcPr>
          <w:p>
            <w:pPr>
              <w:spacing w:after="40"/>
            </w:pPr>
            <w:r/>
            <w:r>
              <w:rPr>
                <w:b/>
                <w:sz w:val="20"/>
              </w:rPr>
              <w:t>Relationship</w:t>
            </w:r>
          </w:p>
        </w:tc>
        <w:tc>
          <w:tcPr>
            <w:tcW w:type="dxa" w:w="5184"/>
            <w:shd w:val="clear" w:color="auto" w:fill="DCE8F7"/>
          </w:tcPr>
          <w:p>
            <w:pPr>
              <w:spacing w:after="40"/>
            </w:pPr>
            <w:r/>
            <w:r>
              <w:rPr>
                <w:b/>
                <w:sz w:val="20"/>
              </w:rPr>
              <w:t>Connects</w:t>
            </w:r>
          </w:p>
        </w:tc>
        <w:tc>
          <w:tcPr>
            <w:tcW w:type="dxa" w:w="1440"/>
            <w:shd w:val="clear" w:color="auto" w:fill="DCE8F7"/>
          </w:tcPr>
          <w:p>
            <w:pPr>
              <w:spacing w:after="40"/>
            </w:pPr>
            <w:r/>
            <w:r>
              <w:rPr>
                <w:b/>
                <w:sz w:val="20"/>
              </w:rPr>
              <w:t>Count</w:t>
            </w:r>
          </w:p>
        </w:tc>
      </w:tr>
      <w:tr>
        <w:tc>
          <w:tcPr>
            <w:tcW w:type="dxa" w:w="2736"/>
          </w:tcPr>
          <w:p>
            <w:pPr>
              <w:spacing w:after="40"/>
            </w:pPr>
            <w:r/>
            <w:r>
              <w:rPr>
                <w:sz w:val="20"/>
              </w:rPr>
              <w:t>HAS_SKILL</w:t>
            </w:r>
          </w:p>
        </w:tc>
        <w:tc>
          <w:tcPr>
            <w:tcW w:type="dxa" w:w="5184"/>
          </w:tcPr>
          <w:p>
            <w:pPr>
              <w:spacing w:after="40"/>
            </w:pPr>
            <w:r/>
            <w:r>
              <w:rPr>
                <w:sz w:val="20"/>
              </w:rPr>
              <w:t>person → skill (with level)</w:t>
            </w:r>
          </w:p>
        </w:tc>
        <w:tc>
          <w:tcPr>
            <w:tcW w:type="dxa" w:w="1440"/>
          </w:tcPr>
          <w:p>
            <w:pPr>
              <w:spacing w:after="40"/>
              <w:jc w:val="center"/>
            </w:pPr>
            <w:r/>
            <w:r>
              <w:rPr>
                <w:sz w:val="20"/>
              </w:rPr>
              <w:t>24</w:t>
            </w:r>
          </w:p>
        </w:tc>
      </w:tr>
      <w:tr>
        <w:tc>
          <w:tcPr>
            <w:tcW w:type="dxa" w:w="2736"/>
          </w:tcPr>
          <w:p>
            <w:pPr>
              <w:spacing w:after="40"/>
            </w:pPr>
            <w:r/>
            <w:r>
              <w:rPr>
                <w:sz w:val="20"/>
              </w:rPr>
              <w:t>AUTHORED_BY</w:t>
            </w:r>
          </w:p>
        </w:tc>
        <w:tc>
          <w:tcPr>
            <w:tcW w:type="dxa" w:w="5184"/>
          </w:tcPr>
          <w:p>
            <w:pPr>
              <w:spacing w:after="40"/>
            </w:pPr>
            <w:r/>
            <w:r>
              <w:rPr>
                <w:sz w:val="20"/>
              </w:rPr>
              <w:t>document → person</w:t>
            </w:r>
          </w:p>
        </w:tc>
        <w:tc>
          <w:tcPr>
            <w:tcW w:type="dxa" w:w="1440"/>
          </w:tcPr>
          <w:p>
            <w:pPr>
              <w:spacing w:after="40"/>
              <w:jc w:val="center"/>
            </w:pPr>
            <w:r/>
            <w:r>
              <w:rPr>
                <w:sz w:val="20"/>
              </w:rPr>
              <w:t>14</w:t>
            </w:r>
          </w:p>
        </w:tc>
      </w:tr>
      <w:tr>
        <w:tc>
          <w:tcPr>
            <w:tcW w:type="dxa" w:w="2736"/>
          </w:tcPr>
          <w:p>
            <w:pPr>
              <w:spacing w:after="40"/>
            </w:pPr>
            <w:r/>
            <w:r>
              <w:rPr>
                <w:sz w:val="20"/>
              </w:rPr>
              <w:t>AFFECTS</w:t>
            </w:r>
          </w:p>
        </w:tc>
        <w:tc>
          <w:tcPr>
            <w:tcW w:type="dxa" w:w="5184"/>
          </w:tcPr>
          <w:p>
            <w:pPr>
              <w:spacing w:after="40"/>
            </w:pPr>
            <w:r/>
            <w:r>
              <w:rPr>
                <w:sz w:val="20"/>
              </w:rPr>
              <w:t>decision → project</w:t>
            </w:r>
          </w:p>
        </w:tc>
        <w:tc>
          <w:tcPr>
            <w:tcW w:type="dxa" w:w="1440"/>
          </w:tcPr>
          <w:p>
            <w:pPr>
              <w:spacing w:after="40"/>
              <w:jc w:val="center"/>
            </w:pPr>
            <w:r/>
            <w:r>
              <w:rPr>
                <w:sz w:val="20"/>
              </w:rPr>
              <w:t>13</w:t>
            </w:r>
          </w:p>
        </w:tc>
      </w:tr>
      <w:tr>
        <w:tc>
          <w:tcPr>
            <w:tcW w:type="dxa" w:w="2736"/>
          </w:tcPr>
          <w:p>
            <w:pPr>
              <w:spacing w:after="40"/>
            </w:pPr>
            <w:r/>
            <w:r>
              <w:rPr>
                <w:sz w:val="20"/>
              </w:rPr>
              <w:t>EXPERIENCED_WITH</w:t>
            </w:r>
          </w:p>
        </w:tc>
        <w:tc>
          <w:tcPr>
            <w:tcW w:type="dxa" w:w="5184"/>
          </w:tcPr>
          <w:p>
            <w:pPr>
              <w:spacing w:after="40"/>
            </w:pPr>
            <w:r/>
            <w:r>
              <w:rPr>
                <w:sz w:val="20"/>
              </w:rPr>
              <w:t>person → tool</w:t>
            </w:r>
          </w:p>
        </w:tc>
        <w:tc>
          <w:tcPr>
            <w:tcW w:type="dxa" w:w="1440"/>
          </w:tcPr>
          <w:p>
            <w:pPr>
              <w:spacing w:after="40"/>
              <w:jc w:val="center"/>
            </w:pPr>
            <w:r/>
            <w:r>
              <w:rPr>
                <w:sz w:val="20"/>
              </w:rPr>
              <w:t>12</w:t>
            </w:r>
          </w:p>
        </w:tc>
      </w:tr>
      <w:tr>
        <w:tc>
          <w:tcPr>
            <w:tcW w:type="dxa" w:w="2736"/>
          </w:tcPr>
          <w:p>
            <w:pPr>
              <w:spacing w:after="40"/>
            </w:pPr>
            <w:r/>
            <w:r>
              <w:rPr>
                <w:sz w:val="20"/>
              </w:rPr>
              <w:t>USES_TOOL</w:t>
            </w:r>
          </w:p>
        </w:tc>
        <w:tc>
          <w:tcPr>
            <w:tcW w:type="dxa" w:w="5184"/>
          </w:tcPr>
          <w:p>
            <w:pPr>
              <w:spacing w:after="40"/>
            </w:pPr>
            <w:r/>
            <w:r>
              <w:rPr>
                <w:sz w:val="20"/>
              </w:rPr>
              <w:t>project → tool</w:t>
            </w:r>
          </w:p>
        </w:tc>
        <w:tc>
          <w:tcPr>
            <w:tcW w:type="dxa" w:w="1440"/>
          </w:tcPr>
          <w:p>
            <w:pPr>
              <w:spacing w:after="40"/>
              <w:jc w:val="center"/>
            </w:pPr>
            <w:r/>
            <w:r>
              <w:rPr>
                <w:sz w:val="20"/>
              </w:rPr>
              <w:t>12</w:t>
            </w:r>
          </w:p>
        </w:tc>
      </w:tr>
      <w:tr>
        <w:tc>
          <w:tcPr>
            <w:tcW w:type="dxa" w:w="2736"/>
          </w:tcPr>
          <w:p>
            <w:pPr>
              <w:spacing w:after="40"/>
            </w:pPr>
            <w:r/>
            <w:r>
              <w:rPr>
                <w:sz w:val="20"/>
              </w:rPr>
              <w:t>WORKS_ON</w:t>
            </w:r>
          </w:p>
        </w:tc>
        <w:tc>
          <w:tcPr>
            <w:tcW w:type="dxa" w:w="5184"/>
          </w:tcPr>
          <w:p>
            <w:pPr>
              <w:spacing w:after="40"/>
            </w:pPr>
            <w:r/>
            <w:r>
              <w:rPr>
                <w:sz w:val="20"/>
              </w:rPr>
              <w:t>person → project (with role)</w:t>
            </w:r>
          </w:p>
        </w:tc>
        <w:tc>
          <w:tcPr>
            <w:tcW w:type="dxa" w:w="1440"/>
          </w:tcPr>
          <w:p>
            <w:pPr>
              <w:spacing w:after="40"/>
              <w:jc w:val="center"/>
            </w:pPr>
            <w:r/>
            <w:r>
              <w:rPr>
                <w:sz w:val="20"/>
              </w:rPr>
              <w:t>10</w:t>
            </w:r>
          </w:p>
        </w:tc>
      </w:tr>
      <w:tr>
        <w:tc>
          <w:tcPr>
            <w:tcW w:type="dxa" w:w="2736"/>
          </w:tcPr>
          <w:p>
            <w:pPr>
              <w:spacing w:after="40"/>
            </w:pPr>
            <w:r/>
            <w:r>
              <w:rPr>
                <w:sz w:val="20"/>
              </w:rPr>
              <w:t>PROPOSED</w:t>
            </w:r>
          </w:p>
        </w:tc>
        <w:tc>
          <w:tcPr>
            <w:tcW w:type="dxa" w:w="5184"/>
          </w:tcPr>
          <w:p>
            <w:pPr>
              <w:spacing w:after="40"/>
            </w:pPr>
            <w:r/>
            <w:r>
              <w:rPr>
                <w:sz w:val="20"/>
              </w:rPr>
              <w:t>person → decision</w:t>
            </w:r>
          </w:p>
        </w:tc>
        <w:tc>
          <w:tcPr>
            <w:tcW w:type="dxa" w:w="1440"/>
          </w:tcPr>
          <w:p>
            <w:pPr>
              <w:spacing w:after="40"/>
              <w:jc w:val="center"/>
            </w:pPr>
            <w:r/>
            <w:r>
              <w:rPr>
                <w:sz w:val="20"/>
              </w:rPr>
              <w:t>10</w:t>
            </w:r>
          </w:p>
        </w:tc>
      </w:tr>
      <w:tr>
        <w:tc>
          <w:tcPr>
            <w:tcW w:type="dxa" w:w="2736"/>
          </w:tcPr>
          <w:p>
            <w:pPr>
              <w:spacing w:after="40"/>
            </w:pPr>
            <w:r/>
            <w:r>
              <w:rPr>
                <w:sz w:val="20"/>
              </w:rPr>
              <w:t>APPROVED</w:t>
            </w:r>
          </w:p>
        </w:tc>
        <w:tc>
          <w:tcPr>
            <w:tcW w:type="dxa" w:w="5184"/>
          </w:tcPr>
          <w:p>
            <w:pPr>
              <w:spacing w:after="40"/>
            </w:pPr>
            <w:r/>
            <w:r>
              <w:rPr>
                <w:sz w:val="20"/>
              </w:rPr>
              <w:t>person → decision</w:t>
            </w:r>
          </w:p>
        </w:tc>
        <w:tc>
          <w:tcPr>
            <w:tcW w:type="dxa" w:w="1440"/>
          </w:tcPr>
          <w:p>
            <w:pPr>
              <w:spacing w:after="40"/>
              <w:jc w:val="center"/>
            </w:pPr>
            <w:r/>
            <w:r>
              <w:rPr>
                <w:sz w:val="20"/>
              </w:rPr>
              <w:t>9</w:t>
            </w:r>
          </w:p>
        </w:tc>
      </w:tr>
      <w:tr>
        <w:tc>
          <w:tcPr>
            <w:tcW w:type="dxa" w:w="2736"/>
          </w:tcPr>
          <w:p>
            <w:pPr>
              <w:spacing w:after="40"/>
            </w:pPr>
            <w:r/>
            <w:r>
              <w:rPr>
                <w:sz w:val="20"/>
              </w:rPr>
              <w:t>RECORDS</w:t>
            </w:r>
          </w:p>
        </w:tc>
        <w:tc>
          <w:tcPr>
            <w:tcW w:type="dxa" w:w="5184"/>
          </w:tcPr>
          <w:p>
            <w:pPr>
              <w:spacing w:after="40"/>
            </w:pPr>
            <w:r/>
            <w:r>
              <w:rPr>
                <w:sz w:val="20"/>
              </w:rPr>
              <w:t>document → decision</w:t>
            </w:r>
          </w:p>
        </w:tc>
        <w:tc>
          <w:tcPr>
            <w:tcW w:type="dxa" w:w="1440"/>
          </w:tcPr>
          <w:p>
            <w:pPr>
              <w:spacing w:after="40"/>
              <w:jc w:val="center"/>
            </w:pPr>
            <w:r/>
            <w:r>
              <w:rPr>
                <w:sz w:val="20"/>
              </w:rPr>
              <w:t>8</w:t>
            </w:r>
          </w:p>
        </w:tc>
      </w:tr>
      <w:tr>
        <w:tc>
          <w:tcPr>
            <w:tcW w:type="dxa" w:w="2736"/>
          </w:tcPr>
          <w:p>
            <w:pPr>
              <w:spacing w:after="40"/>
            </w:pPr>
            <w:r/>
            <w:r>
              <w:rPr>
                <w:sz w:val="20"/>
              </w:rPr>
              <w:t>REPORTS_TO</w:t>
            </w:r>
          </w:p>
        </w:tc>
        <w:tc>
          <w:tcPr>
            <w:tcW w:type="dxa" w:w="5184"/>
          </w:tcPr>
          <w:p>
            <w:pPr>
              <w:spacing w:after="40"/>
            </w:pPr>
            <w:r/>
            <w:r>
              <w:rPr>
                <w:sz w:val="20"/>
              </w:rPr>
              <w:t>person → person</w:t>
            </w:r>
          </w:p>
        </w:tc>
        <w:tc>
          <w:tcPr>
            <w:tcW w:type="dxa" w:w="1440"/>
          </w:tcPr>
          <w:p>
            <w:pPr>
              <w:spacing w:after="40"/>
              <w:jc w:val="center"/>
            </w:pPr>
            <w:r/>
            <w:r>
              <w:rPr>
                <w:sz w:val="20"/>
              </w:rPr>
              <w:t>7</w:t>
            </w:r>
          </w:p>
        </w:tc>
      </w:tr>
      <w:tr>
        <w:tc>
          <w:tcPr>
            <w:tcW w:type="dxa" w:w="2736"/>
          </w:tcPr>
          <w:p>
            <w:pPr>
              <w:spacing w:after="40"/>
            </w:pPr>
            <w:r/>
            <w:r>
              <w:rPr>
                <w:sz w:val="20"/>
              </w:rPr>
              <w:t>REQUIRES_SKILL</w:t>
            </w:r>
          </w:p>
        </w:tc>
        <w:tc>
          <w:tcPr>
            <w:tcW w:type="dxa" w:w="5184"/>
          </w:tcPr>
          <w:p>
            <w:pPr>
              <w:spacing w:after="40"/>
            </w:pPr>
            <w:r/>
            <w:r>
              <w:rPr>
                <w:sz w:val="20"/>
              </w:rPr>
              <w:t>project → skill</w:t>
            </w:r>
          </w:p>
        </w:tc>
        <w:tc>
          <w:tcPr>
            <w:tcW w:type="dxa" w:w="1440"/>
          </w:tcPr>
          <w:p>
            <w:pPr>
              <w:spacing w:after="40"/>
              <w:jc w:val="center"/>
            </w:pPr>
            <w:r/>
            <w:r>
              <w:rPr>
                <w:sz w:val="20"/>
              </w:rPr>
              <w:t>7</w:t>
            </w:r>
          </w:p>
        </w:tc>
      </w:tr>
      <w:tr>
        <w:tc>
          <w:tcPr>
            <w:tcW w:type="dxa" w:w="2736"/>
          </w:tcPr>
          <w:p>
            <w:pPr>
              <w:spacing w:after="40"/>
            </w:pPr>
            <w:r/>
            <w:r>
              <w:rPr>
                <w:sz w:val="20"/>
              </w:rPr>
              <w:t>DESCRIBES</w:t>
            </w:r>
          </w:p>
        </w:tc>
        <w:tc>
          <w:tcPr>
            <w:tcW w:type="dxa" w:w="5184"/>
          </w:tcPr>
          <w:p>
            <w:pPr>
              <w:spacing w:after="40"/>
            </w:pPr>
            <w:r/>
            <w:r>
              <w:rPr>
                <w:sz w:val="20"/>
              </w:rPr>
              <w:t>document → project</w:t>
            </w:r>
          </w:p>
        </w:tc>
        <w:tc>
          <w:tcPr>
            <w:tcW w:type="dxa" w:w="1440"/>
          </w:tcPr>
          <w:p>
            <w:pPr>
              <w:spacing w:after="40"/>
              <w:jc w:val="center"/>
            </w:pPr>
            <w:r/>
            <w:r>
              <w:rPr>
                <w:sz w:val="20"/>
              </w:rPr>
              <w:t>6</w:t>
            </w:r>
          </w:p>
        </w:tc>
      </w:tr>
      <w:tr>
        <w:tc>
          <w:tcPr>
            <w:tcW w:type="dxa" w:w="2736"/>
          </w:tcPr>
          <w:p>
            <w:pPr>
              <w:spacing w:after="40"/>
            </w:pPr>
            <w:r/>
            <w:r>
              <w:rPr>
                <w:sz w:val="20"/>
              </w:rPr>
              <w:t>LEADS</w:t>
            </w:r>
          </w:p>
        </w:tc>
        <w:tc>
          <w:tcPr>
            <w:tcW w:type="dxa" w:w="5184"/>
          </w:tcPr>
          <w:p>
            <w:pPr>
              <w:spacing w:after="40"/>
            </w:pPr>
            <w:r/>
            <w:r>
              <w:rPr>
                <w:sz w:val="20"/>
              </w:rPr>
              <w:t>person → project</w:t>
            </w:r>
          </w:p>
        </w:tc>
        <w:tc>
          <w:tcPr>
            <w:tcW w:type="dxa" w:w="1440"/>
          </w:tcPr>
          <w:p>
            <w:pPr>
              <w:spacing w:after="40"/>
              <w:jc w:val="center"/>
            </w:pPr>
            <w:r/>
            <w:r>
              <w:rPr>
                <w:sz w:val="20"/>
              </w:rPr>
              <w:t>5</w:t>
            </w:r>
          </w:p>
        </w:tc>
      </w:tr>
      <w:tr>
        <w:tc>
          <w:tcPr>
            <w:tcW w:type="dxa" w:w="2736"/>
          </w:tcPr>
          <w:p>
            <w:pPr>
              <w:spacing w:after="40"/>
            </w:pPr>
            <w:r/>
            <w:r>
              <w:rPr>
                <w:sz w:val="20"/>
              </w:rPr>
              <w:t>SELECTS_TOOL</w:t>
            </w:r>
          </w:p>
        </w:tc>
        <w:tc>
          <w:tcPr>
            <w:tcW w:type="dxa" w:w="5184"/>
          </w:tcPr>
          <w:p>
            <w:pPr>
              <w:spacing w:after="40"/>
            </w:pPr>
            <w:r/>
            <w:r>
              <w:rPr>
                <w:sz w:val="20"/>
              </w:rPr>
              <w:t>decision → tool</w:t>
            </w:r>
          </w:p>
        </w:tc>
        <w:tc>
          <w:tcPr>
            <w:tcW w:type="dxa" w:w="1440"/>
          </w:tcPr>
          <w:p>
            <w:pPr>
              <w:spacing w:after="40"/>
              <w:jc w:val="center"/>
            </w:pPr>
            <w:r/>
            <w:r>
              <w:rPr>
                <w:sz w:val="20"/>
              </w:rPr>
              <w:t>4</w:t>
            </w:r>
          </w:p>
        </w:tc>
      </w:tr>
      <w:tr>
        <w:tc>
          <w:tcPr>
            <w:tcW w:type="dxa" w:w="2736"/>
          </w:tcPr>
          <w:p>
            <w:pPr>
              <w:spacing w:after="40"/>
            </w:pPr>
            <w:r/>
            <w:r>
              <w:rPr>
                <w:sz w:val="20"/>
              </w:rPr>
              <w:t>DEPENDS_ON</w:t>
            </w:r>
          </w:p>
        </w:tc>
        <w:tc>
          <w:tcPr>
            <w:tcW w:type="dxa" w:w="5184"/>
          </w:tcPr>
          <w:p>
            <w:pPr>
              <w:spacing w:after="40"/>
            </w:pPr>
            <w:r/>
            <w:r>
              <w:rPr>
                <w:sz w:val="20"/>
              </w:rPr>
              <w:t>project → project (with reason)</w:t>
            </w:r>
          </w:p>
        </w:tc>
        <w:tc>
          <w:tcPr>
            <w:tcW w:type="dxa" w:w="1440"/>
          </w:tcPr>
          <w:p>
            <w:pPr>
              <w:spacing w:after="40"/>
              <w:jc w:val="center"/>
            </w:pPr>
            <w:r/>
            <w:r>
              <w:rPr>
                <w:sz w:val="20"/>
              </w:rPr>
              <w:t>3</w:t>
            </w:r>
          </w:p>
        </w:tc>
      </w:tr>
      <w:tr>
        <w:tc>
          <w:tcPr>
            <w:tcW w:type="dxa" w:w="2736"/>
          </w:tcPr>
          <w:p>
            <w:pPr>
              <w:spacing w:after="40"/>
            </w:pPr>
            <w:r/>
            <w:r>
              <w:rPr>
                <w:sz w:val="20"/>
              </w:rPr>
              <w:t>CONSULTED_ON</w:t>
            </w:r>
          </w:p>
        </w:tc>
        <w:tc>
          <w:tcPr>
            <w:tcW w:type="dxa" w:w="5184"/>
          </w:tcPr>
          <w:p>
            <w:pPr>
              <w:spacing w:after="40"/>
            </w:pPr>
            <w:r/>
            <w:r>
              <w:rPr>
                <w:sz w:val="20"/>
              </w:rPr>
              <w:t>person → decision</w:t>
            </w:r>
          </w:p>
        </w:tc>
        <w:tc>
          <w:tcPr>
            <w:tcW w:type="dxa" w:w="1440"/>
          </w:tcPr>
          <w:p>
            <w:pPr>
              <w:spacing w:after="40"/>
              <w:jc w:val="center"/>
            </w:pPr>
            <w:r/>
            <w:r>
              <w:rPr>
                <w:sz w:val="20"/>
              </w:rPr>
              <w:t>1</w:t>
            </w:r>
          </w:p>
        </w:tc>
      </w:tr>
      <w:tr>
        <w:tc>
          <w:tcPr>
            <w:tcW w:type="dxa" w:w="2736"/>
          </w:tcPr>
          <w:p>
            <w:pPr>
              <w:spacing w:after="40"/>
            </w:pPr>
            <w:r/>
            <w:r>
              <w:rPr>
                <w:sz w:val="20"/>
              </w:rPr>
              <w:t>SUPERSEDES</w:t>
            </w:r>
          </w:p>
        </w:tc>
        <w:tc>
          <w:tcPr>
            <w:tcW w:type="dxa" w:w="5184"/>
          </w:tcPr>
          <w:p>
            <w:pPr>
              <w:spacing w:after="40"/>
            </w:pPr>
            <w:r/>
            <w:r>
              <w:rPr>
                <w:sz w:val="20"/>
              </w:rPr>
              <w:t>decision → decision</w:t>
            </w:r>
          </w:p>
        </w:tc>
        <w:tc>
          <w:tcPr>
            <w:tcW w:type="dxa" w:w="1440"/>
          </w:tcPr>
          <w:p>
            <w:pPr>
              <w:spacing w:after="40"/>
              <w:jc w:val="center"/>
            </w:pPr>
            <w:r/>
            <w:r>
              <w:rPr>
                <w:sz w:val="20"/>
              </w:rPr>
              <w:t>1</w:t>
            </w:r>
          </w:p>
        </w:tc>
      </w:tr>
      <w:tr>
        <w:tc>
          <w:tcPr>
            <w:tcW w:type="dxa" w:w="2736"/>
          </w:tcPr>
          <w:p>
            <w:pPr>
              <w:spacing w:after="40"/>
            </w:pPr>
            <w:r/>
            <w:r>
              <w:rPr>
                <w:sz w:val="20"/>
              </w:rPr>
              <w:t>REFINES</w:t>
            </w:r>
          </w:p>
        </w:tc>
        <w:tc>
          <w:tcPr>
            <w:tcW w:type="dxa" w:w="5184"/>
          </w:tcPr>
          <w:p>
            <w:pPr>
              <w:spacing w:after="40"/>
            </w:pPr>
            <w:r/>
            <w:r>
              <w:rPr>
                <w:sz w:val="20"/>
              </w:rPr>
              <w:t>decision → decision</w:t>
            </w:r>
          </w:p>
        </w:tc>
        <w:tc>
          <w:tcPr>
            <w:tcW w:type="dxa" w:w="1440"/>
          </w:tcPr>
          <w:p>
            <w:pPr>
              <w:spacing w:after="40"/>
              <w:jc w:val="center"/>
            </w:pPr>
            <w:r/>
            <w:r>
              <w:rPr>
                <w:sz w:val="20"/>
              </w:rPr>
              <w:t>1</w:t>
            </w:r>
          </w:p>
        </w:tc>
      </w:tr>
      <w:tr>
        <w:tc>
          <w:tcPr>
            <w:tcW w:type="dxa" w:w="2736"/>
          </w:tcPr>
          <w:p>
            <w:pPr>
              <w:spacing w:after="40"/>
            </w:pPr>
            <w:r/>
            <w:r>
              <w:rPr>
                <w:sz w:val="20"/>
              </w:rPr>
              <w:t>CAUSED_BY</w:t>
            </w:r>
          </w:p>
        </w:tc>
        <w:tc>
          <w:tcPr>
            <w:tcW w:type="dxa" w:w="5184"/>
          </w:tcPr>
          <w:p>
            <w:pPr>
              <w:spacing w:after="40"/>
            </w:pPr>
            <w:r/>
            <w:r>
              <w:rPr>
                <w:sz w:val="20"/>
              </w:rPr>
              <w:t>decision → project (with reason)</w:t>
            </w:r>
          </w:p>
        </w:tc>
        <w:tc>
          <w:tcPr>
            <w:tcW w:type="dxa" w:w="1440"/>
          </w:tcPr>
          <w:p>
            <w:pPr>
              <w:spacing w:after="40"/>
              <w:jc w:val="center"/>
            </w:pPr>
            <w:r/>
            <w:r>
              <w:rPr>
                <w:sz w:val="20"/>
              </w:rPr>
              <w:t>1</w:t>
            </w:r>
          </w:p>
        </w:tc>
      </w:tr>
      <w:tr>
        <w:tc>
          <w:tcPr>
            <w:tcW w:type="dxa" w:w="2736"/>
          </w:tcPr>
          <w:p>
            <w:pPr>
              <w:spacing w:after="40"/>
            </w:pPr>
            <w:r/>
            <w:r>
              <w:rPr>
                <w:b/>
                <w:sz w:val="20"/>
              </w:rPr>
              <w:t>Total</w:t>
            </w:r>
          </w:p>
        </w:tc>
        <w:tc>
          <w:tcPr>
            <w:tcW w:type="dxa" w:w="5184"/>
          </w:tcPr>
          <w:p>
            <w:pPr>
              <w:spacing w:after="40"/>
            </w:pPr>
            <w:r/>
            <w:r>
              <w:rPr>
                <w:b/>
                <w:sz w:val="20"/>
              </w:rPr>
            </w:r>
          </w:p>
        </w:tc>
        <w:tc>
          <w:tcPr>
            <w:tcW w:type="dxa" w:w="1440"/>
          </w:tcPr>
          <w:p>
            <w:pPr>
              <w:spacing w:after="40"/>
              <w:jc w:val="center"/>
            </w:pPr>
            <w:r/>
            <w:r>
              <w:rPr>
                <w:b/>
                <w:sz w:val="20"/>
              </w:rPr>
              <w:t>148</w:t>
            </w:r>
          </w:p>
        </w:tc>
      </w:tr>
    </w:tbl>
    <w:p>
      <w:pPr>
        <w:spacing w:after="40"/>
      </w:pPr>
    </w:p>
    <w:p>
      <w:pPr>
        <w:jc w:val="center"/>
      </w:pPr>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graph.png"/>
                    <pic:cNvPicPr/>
                  </pic:nvPicPr>
                  <pic:blipFill>
                    <a:blip r:embed="rId9"/>
                    <a:stretch>
                      <a:fillRect/>
                    </a:stretch>
                  </pic:blipFill>
                  <pic:spPr>
                    <a:xfrm>
                      <a:off x="0" y="0"/>
                      <a:ext cx="5760720" cy="4320540"/>
                    </a:xfrm>
                    <a:prstGeom prst="rect"/>
                  </pic:spPr>
                </pic:pic>
              </a:graphicData>
            </a:graphic>
          </wp:inline>
        </w:drawing>
      </w:r>
    </w:p>
    <w:p>
      <w:pPr>
        <w:jc w:val="center"/>
      </w:pPr>
      <w:r>
        <w:rPr>
          <w:i/>
          <w:color w:val="52514E"/>
          <w:sz w:val="19"/>
        </w:rPr>
        <w:t>Figure 1. The Halcyon Systems knowledge graph. People and projects are labelled.</w:t>
      </w:r>
    </w:p>
    <w:p>
      <w:pPr>
        <w:pStyle w:val="Heading1"/>
      </w:pPr>
      <w:r>
        <w:t>3. System design</w:t>
      </w:r>
    </w:p>
    <w:p>
      <w:r>
        <w:rPr>
          <w:i w:val="0"/>
        </w:rPr>
        <w:t>Both pipelines use the same answering step. The retrieved context goes to Claude (claude-sonnet-5-5) with the instruction to answer only from that context and to say so when the answer is missing. Only the retrieval step differs.</w:t>
      </w:r>
    </w:p>
    <w:p>
      <w:pPr>
        <w:pStyle w:val="Heading2"/>
      </w:pPr>
      <w:r>
        <w:t>3.1 Baseline: vector RAG</w:t>
      </w:r>
    </w:p>
    <w:p>
      <w:pPr>
        <w:pStyle w:val="ListBullet"/>
      </w:pPr>
      <w:r>
        <w:rPr>
          <w:i w:val="0"/>
        </w:rPr>
        <w:t>Split the 11 documents into 33 overlapping chunks of three sentences, each prefixed with its document title.</w:t>
      </w:r>
    </w:p>
    <w:p>
      <w:pPr>
        <w:pStyle w:val="ListBullet"/>
      </w:pPr>
      <w:r>
        <w:rPr>
          <w:i w:val="0"/>
        </w:rPr>
        <w:t>Embed each chunk locally with BAAI/bge-small-en-v1.5 (fastembed).</w:t>
      </w:r>
    </w:p>
    <w:p>
      <w:pPr>
        <w:pStyle w:val="ListBullet"/>
      </w:pPr>
      <w:r>
        <w:rPr>
          <w:i w:val="0"/>
        </w:rPr>
        <w:t>Embed the question and retrieve the 4 chunks with the highest cosine similarity.</w:t>
      </w:r>
    </w:p>
    <w:p>
      <w:pPr>
        <w:pStyle w:val="Heading2"/>
      </w:pPr>
      <w:r>
        <w:t>3.2 GraphRAG</w:t>
      </w:r>
    </w:p>
    <w:p>
      <w:r>
        <w:rPr>
          <w:i w:val="0"/>
        </w:rPr>
        <w:t>GraphRAG answers in four steps:</w:t>
      </w:r>
    </w:p>
    <w:p>
      <w:pPr>
        <w:pStyle w:val="ListNumber"/>
      </w:pPr>
      <w:r>
        <w:rPr>
          <w:b/>
        </w:rPr>
        <w:t xml:space="preserve">Query planning. </w:t>
      </w:r>
      <w:r>
        <w:rPr>
          <w:i w:val="0"/>
        </w:rPr>
        <w:t>Claude reads the question with a catalog of all entity names and relationship types, and returns structured output: the entities mentioned, the relationship types needed, and the kind of answer expected.</w:t>
      </w:r>
    </w:p>
    <w:p>
      <w:pPr>
        <w:pStyle w:val="ListNumber"/>
      </w:pPr>
      <w:r>
        <w:rPr>
          <w:b/>
        </w:rPr>
        <w:t xml:space="preserve">Entity linking. </w:t>
      </w:r>
      <w:r>
        <w:rPr>
          <w:i w:val="0"/>
        </w:rPr>
        <w:t>Names are matched to graph nodes, exactly first and then fuzzily, and any entity name written verbatim in the question is also caught.</w:t>
      </w:r>
    </w:p>
    <w:p>
      <w:pPr>
        <w:pStyle w:val="ListNumber"/>
      </w:pPr>
      <w:r>
        <w:rPr>
          <w:b/>
        </w:rPr>
        <w:t xml:space="preserve">Subgraph retrieval. </w:t>
      </w:r>
      <w:r>
        <w:rPr>
          <w:i w:val="0"/>
        </w:rPr>
        <w:t>A breadth-first walk goes up to 2 hops from the linked nodes in both directions. Edges of the planned relationship types come first. DEPENDS_ON and SUPERSEDES chains are always followed to the end, and the result is capped at 80 facts.</w:t>
      </w:r>
    </w:p>
    <w:p>
      <w:pPr>
        <w:pStyle w:val="ListNumber"/>
      </w:pPr>
      <w:r>
        <w:rPr>
          <w:b/>
        </w:rPr>
        <w:t xml:space="preserve">Context assembly. </w:t>
      </w:r>
      <w:r>
        <w:rPr>
          <w:i w:val="0"/>
        </w:rPr>
        <w:t>The context combines the attributes of each node reached, the facts written as "Source -[RELATION]-&gt; Target", and the full text of up to 3 documents linked to the subgraph.</w:t>
      </w:r>
    </w:p>
    <w:p>
      <w:r>
        <w:rPr>
          <w:i w:val="0"/>
        </w:rPr>
        <w:t>For example, the subgraph for "Which projects are affected by decisions Fatima Al-Sayed proposed?" contains:</w:t>
      </w:r>
    </w:p>
    <w:p>
      <w:r>
        <w:rPr>
          <w:rFonts w:ascii="Consolas" w:hAnsi="Consolas"/>
          <w:sz w:val="19"/>
        </w:rPr>
        <w:t>Fatima Al-Sayed -[PROPOSED]-&gt; Mandate Vault for all service secrets</w:t>
      </w:r>
    </w:p>
    <w:p>
      <w:r>
        <w:rPr>
          <w:rFonts w:ascii="Consolas" w:hAnsi="Consolas"/>
          <w:sz w:val="19"/>
        </w:rPr>
        <w:t>Mandate Vault for all service secrets -[AFFECTS]-&gt; Citadel, Beacon, Echo</w:t>
      </w:r>
    </w:p>
    <w:p>
      <w:pPr>
        <w:pStyle w:val="Heading2"/>
      </w:pPr>
      <w:r>
        <w:t>3.3 Technology</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CE8F7"/>
          </w:tcPr>
          <w:p>
            <w:pPr>
              <w:spacing w:after="40"/>
            </w:pPr>
            <w:r/>
            <w:r>
              <w:rPr>
                <w:b/>
                <w:sz w:val="20"/>
              </w:rPr>
              <w:t>Component</w:t>
            </w:r>
          </w:p>
        </w:tc>
        <w:tc>
          <w:tcPr>
            <w:tcW w:type="dxa" w:w="3312"/>
            <w:shd w:val="clear" w:color="auto" w:fill="DCE8F7"/>
          </w:tcPr>
          <w:p>
            <w:pPr>
              <w:spacing w:after="40"/>
            </w:pPr>
            <w:r/>
            <w:r>
              <w:rPr>
                <w:b/>
                <w:sz w:val="20"/>
              </w:rPr>
              <w:t>Choice</w:t>
            </w:r>
          </w:p>
        </w:tc>
        <w:tc>
          <w:tcPr>
            <w:tcW w:type="dxa" w:w="4176"/>
            <w:shd w:val="clear" w:color="auto" w:fill="DCE8F7"/>
          </w:tcPr>
          <w:p>
            <w:pPr>
              <w:spacing w:after="40"/>
            </w:pPr>
            <w:r/>
            <w:r>
              <w:rPr>
                <w:b/>
                <w:sz w:val="20"/>
              </w:rPr>
              <w:t>Why</w:t>
            </w:r>
          </w:p>
        </w:tc>
      </w:tr>
      <w:tr>
        <w:tc>
          <w:tcPr>
            <w:tcW w:type="dxa" w:w="1872"/>
          </w:tcPr>
          <w:p>
            <w:pPr>
              <w:spacing w:after="40"/>
            </w:pPr>
            <w:r/>
            <w:r>
              <w:rPr>
                <w:sz w:val="20"/>
              </w:rPr>
              <w:t>Graph store</w:t>
            </w:r>
          </w:p>
        </w:tc>
        <w:tc>
          <w:tcPr>
            <w:tcW w:type="dxa" w:w="3312"/>
          </w:tcPr>
          <w:p>
            <w:pPr>
              <w:spacing w:after="40"/>
            </w:pPr>
            <w:r/>
            <w:r>
              <w:rPr>
                <w:sz w:val="20"/>
              </w:rPr>
              <w:t>NetworkX MultiDiGraph (in memory)</w:t>
            </w:r>
          </w:p>
        </w:tc>
        <w:tc>
          <w:tcPr>
            <w:tcW w:type="dxa" w:w="4176"/>
          </w:tcPr>
          <w:p>
            <w:pPr>
              <w:spacing w:after="40"/>
            </w:pPr>
            <w:r/>
            <w:r>
              <w:rPr>
                <w:sz w:val="20"/>
              </w:rPr>
              <w:t>57 nodes need no server; traversal code stays readable</w:t>
            </w:r>
          </w:p>
        </w:tc>
      </w:tr>
      <w:tr>
        <w:tc>
          <w:tcPr>
            <w:tcW w:type="dxa" w:w="1872"/>
          </w:tcPr>
          <w:p>
            <w:pPr>
              <w:spacing w:after="40"/>
            </w:pPr>
            <w:r/>
            <w:r>
              <w:rPr>
                <w:sz w:val="20"/>
              </w:rPr>
              <w:t>Vector index</w:t>
            </w:r>
          </w:p>
        </w:tc>
        <w:tc>
          <w:tcPr>
            <w:tcW w:type="dxa" w:w="3312"/>
          </w:tcPr>
          <w:p>
            <w:pPr>
              <w:spacing w:after="40"/>
            </w:pPr>
            <w:r/>
            <w:r>
              <w:rPr>
                <w:sz w:val="20"/>
              </w:rPr>
              <w:t>NumPy cosine similarity</w:t>
            </w:r>
          </w:p>
        </w:tc>
        <w:tc>
          <w:tcPr>
            <w:tcW w:type="dxa" w:w="4176"/>
          </w:tcPr>
          <w:p>
            <w:pPr>
              <w:spacing w:after="40"/>
            </w:pPr>
            <w:r/>
            <w:r>
              <w:rPr>
                <w:sz w:val="20"/>
              </w:rPr>
              <w:t>33 chunks score in under a millisecond; same top-k result as a vector database</w:t>
            </w:r>
          </w:p>
        </w:tc>
      </w:tr>
      <w:tr>
        <w:tc>
          <w:tcPr>
            <w:tcW w:type="dxa" w:w="1872"/>
          </w:tcPr>
          <w:p>
            <w:pPr>
              <w:spacing w:after="40"/>
            </w:pPr>
            <w:r/>
            <w:r>
              <w:rPr>
                <w:sz w:val="20"/>
              </w:rPr>
              <w:t>Embeddings</w:t>
            </w:r>
          </w:p>
        </w:tc>
        <w:tc>
          <w:tcPr>
            <w:tcW w:type="dxa" w:w="3312"/>
          </w:tcPr>
          <w:p>
            <w:pPr>
              <w:spacing w:after="40"/>
            </w:pPr>
            <w:r/>
            <w:r>
              <w:rPr>
                <w:sz w:val="20"/>
              </w:rPr>
              <w:t>fastembed, bge-small-en-v1.5</w:t>
            </w:r>
          </w:p>
        </w:tc>
        <w:tc>
          <w:tcPr>
            <w:tcW w:type="dxa" w:w="4176"/>
          </w:tcPr>
          <w:p>
            <w:pPr>
              <w:spacing w:after="40"/>
            </w:pPr>
            <w:r/>
            <w:r>
              <w:rPr>
                <w:sz w:val="20"/>
              </w:rPr>
              <w:t>Runs locally with no extra API key</w:t>
            </w:r>
          </w:p>
        </w:tc>
      </w:tr>
      <w:tr>
        <w:tc>
          <w:tcPr>
            <w:tcW w:type="dxa" w:w="1872"/>
          </w:tcPr>
          <w:p>
            <w:pPr>
              <w:spacing w:after="40"/>
            </w:pPr>
            <w:r/>
            <w:r>
              <w:rPr>
                <w:sz w:val="20"/>
              </w:rPr>
              <w:t>LLM</w:t>
            </w:r>
          </w:p>
        </w:tc>
        <w:tc>
          <w:tcPr>
            <w:tcW w:type="dxa" w:w="3312"/>
          </w:tcPr>
          <w:p>
            <w:pPr>
              <w:spacing w:after="40"/>
            </w:pPr>
            <w:r/>
            <w:r>
              <w:rPr>
                <w:sz w:val="20"/>
              </w:rPr>
              <w:t>Claude Sonnet 5.5 via the Anthropic SDK</w:t>
            </w:r>
          </w:p>
        </w:tc>
        <w:tc>
          <w:tcPr>
            <w:tcW w:type="dxa" w:w="4176"/>
          </w:tcPr>
          <w:p>
            <w:pPr>
              <w:spacing w:after="40"/>
            </w:pPr>
            <w:r/>
            <w:r>
              <w:rPr>
                <w:sz w:val="20"/>
              </w:rPr>
              <w:t>Answers, query planning (structured output), judging</w:t>
            </w:r>
          </w:p>
        </w:tc>
      </w:tr>
      <w:tr>
        <w:tc>
          <w:tcPr>
            <w:tcW w:type="dxa" w:w="1872"/>
          </w:tcPr>
          <w:p>
            <w:pPr>
              <w:spacing w:after="40"/>
            </w:pPr>
            <w:r/>
            <w:r>
              <w:rPr>
                <w:sz w:val="20"/>
              </w:rPr>
              <w:t>Interface</w:t>
            </w:r>
          </w:p>
        </w:tc>
        <w:tc>
          <w:tcPr>
            <w:tcW w:type="dxa" w:w="3312"/>
          </w:tcPr>
          <w:p>
            <w:pPr>
              <w:spacing w:after="40"/>
            </w:pPr>
            <w:r/>
            <w:r>
              <w:rPr>
                <w:sz w:val="20"/>
              </w:rPr>
              <w:t>Python package, CLI, Jupyter notebook</w:t>
            </w:r>
          </w:p>
        </w:tc>
        <w:tc>
          <w:tcPr>
            <w:tcW w:type="dxa" w:w="4176"/>
          </w:tcPr>
          <w:p>
            <w:pPr>
              <w:spacing w:after="40"/>
            </w:pPr>
            <w:r/>
            <w:r>
              <w:rPr>
                <w:sz w:val="20"/>
              </w:rPr>
              <w:t>Repeatable evaluation plus a guided walkthrough</w:t>
            </w:r>
          </w:p>
        </w:tc>
      </w:tr>
    </w:tbl>
    <w:p>
      <w:pPr>
        <w:spacing w:after="40"/>
      </w:pPr>
    </w:p>
    <w:p>
      <w:r>
        <w:rPr>
          <w:i w:val="0"/>
        </w:rPr>
        <w:t>A managed vector database such as Pinecone was not needed at this scale. It would return the same chunks and could not store the graph's relationships, so a graph store would still be needed alongside it.</w:t>
      </w:r>
    </w:p>
    <w:p>
      <w:pPr>
        <w:pStyle w:val="Heading1"/>
      </w:pPr>
      <w:r>
        <w:t>4. Evaluation method</w:t>
      </w:r>
    </w:p>
    <w:p>
      <w:r>
        <w:rPr>
          <w:i w:val="0"/>
        </w:rPr>
        <w:t>The evaluation runs both pipelines on 12 questions. Each question has a reference answer and the entities and documents that support it, and is tagged with one of five types:</w:t>
      </w:r>
    </w:p>
    <w:p>
      <w:pPr>
        <w:pStyle w:val="ListBullet"/>
      </w:pPr>
      <w:r>
        <w:rPr>
          <w:b/>
        </w:rPr>
        <w:t xml:space="preserve">Single hop: </w:t>
      </w:r>
      <w:r>
        <w:rPr>
          <w:i w:val="0"/>
        </w:rPr>
        <w:t>one fact, here one recorded only in the graph.</w:t>
      </w:r>
    </w:p>
    <w:p>
      <w:pPr>
        <w:pStyle w:val="ListBullet"/>
      </w:pPr>
      <w:r>
        <w:rPr>
          <w:b/>
        </w:rPr>
        <w:t xml:space="preserve">Multi-hop: </w:t>
      </w:r>
      <w:r>
        <w:rPr>
          <w:i w:val="0"/>
        </w:rPr>
        <w:t>the answer requires chaining two or more relationships.</w:t>
      </w:r>
    </w:p>
    <w:p>
      <w:pPr>
        <w:pStyle w:val="ListBullet"/>
      </w:pPr>
      <w:r>
        <w:rPr>
          <w:b/>
        </w:rPr>
        <w:t xml:space="preserve">Aggregation: </w:t>
      </w:r>
      <w:r>
        <w:rPr>
          <w:i w:val="0"/>
        </w:rPr>
        <w:t>the answer combines facts about several entities.</w:t>
      </w:r>
    </w:p>
    <w:p>
      <w:pPr>
        <w:pStyle w:val="ListBullet"/>
      </w:pPr>
      <w:r>
        <w:rPr>
          <w:b/>
        </w:rPr>
        <w:t xml:space="preserve">Temporal: </w:t>
      </w:r>
      <w:r>
        <w:rPr>
          <w:i w:val="0"/>
        </w:rPr>
        <w:t>the answer depends on which decision is current.</w:t>
      </w:r>
    </w:p>
    <w:p>
      <w:pPr>
        <w:pStyle w:val="ListBullet"/>
      </w:pPr>
      <w:r>
        <w:rPr>
          <w:b/>
        </w:rPr>
        <w:t xml:space="preserve">Passage detail: </w:t>
      </w:r>
      <w:r>
        <w:rPr>
          <w:i w:val="0"/>
        </w:rPr>
        <w:t>the answer is a specific detail written in one document.</w:t>
      </w:r>
    </w:p>
    <w:p>
      <w:r>
        <w:rPr>
          <w:i w:val="0"/>
        </w:rPr>
        <w:t>The evaluation measures three things:</w:t>
      </w:r>
    </w:p>
    <w:p>
      <w:pPr>
        <w:pStyle w:val="ListBullet"/>
      </w:pPr>
      <w:r>
        <w:rPr>
          <w:b/>
        </w:rPr>
        <w:t>Answer score (0–2).</w:t>
      </w:r>
      <w:r>
        <w:rPr>
          <w:i w:val="0"/>
        </w:rPr>
        <w:t xml:space="preserve"> Claude grades each answer against the reference: 2 = all key facts and no contradictions, 1 = partial, 0 = wrong or "not in context".</w:t>
      </w:r>
    </w:p>
    <w:p>
      <w:pPr>
        <w:pStyle w:val="ListBullet"/>
      </w:pPr>
      <w:r>
        <w:rPr>
          <w:b/>
        </w:rPr>
        <w:t>Entity recall.</w:t>
      </w:r>
      <w:r>
        <w:rPr>
          <w:i w:val="0"/>
        </w:rPr>
        <w:t xml:space="preserve"> The share of a question's supporting entities named anywhere in the retrieved context.</w:t>
      </w:r>
    </w:p>
    <w:p>
      <w:pPr>
        <w:pStyle w:val="ListBullet"/>
      </w:pPr>
      <w:r>
        <w:rPr>
          <w:b/>
        </w:rPr>
        <w:t>Document recall.</w:t>
      </w:r>
      <w:r>
        <w:rPr>
          <w:i w:val="0"/>
        </w:rPr>
        <w:t xml:space="preserve"> The share of a question's supporting documents present in the retrieved context.</w:t>
      </w:r>
    </w:p>
    <w:tbl>
      <w:tblPr>
        <w:tblStyle w:val="TableGrid"/>
        <w:tblW w:type="auto" w:w="0"/>
        <w:jc w:val="center"/>
        <w:tblLook w:firstColumn="1" w:firstRow="1" w:lastColumn="0" w:lastRow="0" w:noHBand="0" w:noVBand="1" w:val="04A0"/>
      </w:tblPr>
      <w:tblGrid>
        <w:gridCol w:w="3120"/>
        <w:gridCol w:w="3120"/>
        <w:gridCol w:w="3120"/>
      </w:tblGrid>
      <w:tr>
        <w:tc>
          <w:tcPr>
            <w:tcW w:type="dxa" w:w="720"/>
            <w:shd w:val="clear" w:color="auto" w:fill="DCE8F7"/>
          </w:tcPr>
          <w:p>
            <w:pPr>
              <w:spacing w:after="40"/>
            </w:pPr>
            <w:r/>
            <w:r>
              <w:rPr>
                <w:b/>
                <w:sz w:val="20"/>
              </w:rPr>
              <w:t>ID</w:t>
            </w:r>
          </w:p>
        </w:tc>
        <w:tc>
          <w:tcPr>
            <w:tcW w:type="dxa" w:w="1728"/>
            <w:shd w:val="clear" w:color="auto" w:fill="DCE8F7"/>
          </w:tcPr>
          <w:p>
            <w:pPr>
              <w:spacing w:after="40"/>
            </w:pPr>
            <w:r/>
            <w:r>
              <w:rPr>
                <w:b/>
                <w:sz w:val="20"/>
              </w:rPr>
              <w:t>Type</w:t>
            </w:r>
          </w:p>
        </w:tc>
        <w:tc>
          <w:tcPr>
            <w:tcW w:type="dxa" w:w="6912"/>
            <w:shd w:val="clear" w:color="auto" w:fill="DCE8F7"/>
          </w:tcPr>
          <w:p>
            <w:pPr>
              <w:spacing w:after="40"/>
            </w:pPr>
            <w:r/>
            <w:r>
              <w:rPr>
                <w:b/>
                <w:sz w:val="20"/>
              </w:rPr>
              <w:t>Question</w:t>
            </w:r>
          </w:p>
        </w:tc>
      </w:tr>
      <w:tr>
        <w:tc>
          <w:tcPr>
            <w:tcW w:type="dxa" w:w="720"/>
          </w:tcPr>
          <w:p>
            <w:pPr>
              <w:spacing w:after="40"/>
            </w:pPr>
            <w:r/>
            <w:r>
              <w:rPr>
                <w:sz w:val="20"/>
              </w:rPr>
              <w:t>q01</w:t>
            </w:r>
          </w:p>
        </w:tc>
        <w:tc>
          <w:tcPr>
            <w:tcW w:type="dxa" w:w="1728"/>
          </w:tcPr>
          <w:p>
            <w:pPr>
              <w:spacing w:after="40"/>
            </w:pPr>
            <w:r/>
            <w:r>
              <w:rPr>
                <w:sz w:val="20"/>
              </w:rPr>
              <w:t>multi hop</w:t>
            </w:r>
          </w:p>
        </w:tc>
        <w:tc>
          <w:tcPr>
            <w:tcW w:type="dxa" w:w="6912"/>
          </w:tcPr>
          <w:p>
            <w:pPr>
              <w:spacing w:after="40"/>
            </w:pPr>
            <w:r/>
            <w:r>
              <w:rPr>
                <w:sz w:val="20"/>
              </w:rPr>
              <w:t>Why was the Atlas launch moved to August?</w:t>
            </w:r>
          </w:p>
        </w:tc>
      </w:tr>
      <w:tr>
        <w:tc>
          <w:tcPr>
            <w:tcW w:type="dxa" w:w="720"/>
          </w:tcPr>
          <w:p>
            <w:pPr>
              <w:spacing w:after="40"/>
            </w:pPr>
            <w:r/>
            <w:r>
              <w:rPr>
                <w:sz w:val="20"/>
              </w:rPr>
              <w:t>q02</w:t>
            </w:r>
          </w:p>
        </w:tc>
        <w:tc>
          <w:tcPr>
            <w:tcW w:type="dxa" w:w="1728"/>
          </w:tcPr>
          <w:p>
            <w:pPr>
              <w:spacing w:after="40"/>
            </w:pPr>
            <w:r/>
            <w:r>
              <w:rPr>
                <w:sz w:val="20"/>
              </w:rPr>
              <w:t>passage detail</w:t>
            </w:r>
          </w:p>
        </w:tc>
        <w:tc>
          <w:tcPr>
            <w:tcW w:type="dxa" w:w="6912"/>
          </w:tcPr>
          <w:p>
            <w:pPr>
              <w:spacing w:after="40"/>
            </w:pPr>
            <w:r/>
            <w:r>
              <w:rPr>
                <w:sz w:val="20"/>
              </w:rPr>
              <w:t>Why didn't the team use pgvector for Atlas?</w:t>
            </w:r>
          </w:p>
        </w:tc>
      </w:tr>
      <w:tr>
        <w:tc>
          <w:tcPr>
            <w:tcW w:type="dxa" w:w="720"/>
          </w:tcPr>
          <w:p>
            <w:pPr>
              <w:spacing w:after="40"/>
            </w:pPr>
            <w:r/>
            <w:r>
              <w:rPr>
                <w:sz w:val="20"/>
              </w:rPr>
              <w:t>q03</w:t>
            </w:r>
          </w:p>
        </w:tc>
        <w:tc>
          <w:tcPr>
            <w:tcW w:type="dxa" w:w="1728"/>
          </w:tcPr>
          <w:p>
            <w:pPr>
              <w:spacing w:after="40"/>
            </w:pPr>
            <w:r/>
            <w:r>
              <w:rPr>
                <w:sz w:val="20"/>
              </w:rPr>
              <w:t>multi hop</w:t>
            </w:r>
          </w:p>
        </w:tc>
        <w:tc>
          <w:tcPr>
            <w:tcW w:type="dxa" w:w="6912"/>
          </w:tcPr>
          <w:p>
            <w:pPr>
              <w:spacing w:after="40"/>
            </w:pPr>
            <w:r/>
            <w:r>
              <w:rPr>
                <w:sz w:val="20"/>
              </w:rPr>
              <w:t>Who should I contact about Kafka consumer lag in the pipeline that Atlas depends on?</w:t>
            </w:r>
          </w:p>
        </w:tc>
      </w:tr>
      <w:tr>
        <w:tc>
          <w:tcPr>
            <w:tcW w:type="dxa" w:w="720"/>
          </w:tcPr>
          <w:p>
            <w:pPr>
              <w:spacing w:after="40"/>
            </w:pPr>
            <w:r/>
            <w:r>
              <w:rPr>
                <w:sz w:val="20"/>
              </w:rPr>
              <w:t>q04</w:t>
            </w:r>
          </w:p>
        </w:tc>
        <w:tc>
          <w:tcPr>
            <w:tcW w:type="dxa" w:w="1728"/>
          </w:tcPr>
          <w:p>
            <w:pPr>
              <w:spacing w:after="40"/>
            </w:pPr>
            <w:r/>
            <w:r>
              <w:rPr>
                <w:sz w:val="20"/>
              </w:rPr>
              <w:t>aggregation</w:t>
            </w:r>
          </w:p>
        </w:tc>
        <w:tc>
          <w:tcPr>
            <w:tcW w:type="dxa" w:w="6912"/>
          </w:tcPr>
          <w:p>
            <w:pPr>
              <w:spacing w:after="40"/>
            </w:pPr>
            <w:r/>
            <w:r>
              <w:rPr>
                <w:sz w:val="20"/>
              </w:rPr>
              <w:t>Which projects are affected by decisions Fatima Al-Sayed proposed?</w:t>
            </w:r>
          </w:p>
        </w:tc>
      </w:tr>
      <w:tr>
        <w:tc>
          <w:tcPr>
            <w:tcW w:type="dxa" w:w="720"/>
          </w:tcPr>
          <w:p>
            <w:pPr>
              <w:spacing w:after="40"/>
            </w:pPr>
            <w:r/>
            <w:r>
              <w:rPr>
                <w:sz w:val="20"/>
              </w:rPr>
              <w:t>q05</w:t>
            </w:r>
          </w:p>
        </w:tc>
        <w:tc>
          <w:tcPr>
            <w:tcW w:type="dxa" w:w="1728"/>
          </w:tcPr>
          <w:p>
            <w:pPr>
              <w:spacing w:after="40"/>
            </w:pPr>
            <w:r/>
            <w:r>
              <w:rPr>
                <w:sz w:val="20"/>
              </w:rPr>
              <w:t>passage detail</w:t>
            </w:r>
          </w:p>
        </w:tc>
        <w:tc>
          <w:tcPr>
            <w:tcW w:type="dxa" w:w="6912"/>
          </w:tcPr>
          <w:p>
            <w:pPr>
              <w:spacing w:after="40"/>
            </w:pPr>
            <w:r/>
            <w:r>
              <w:rPr>
                <w:sz w:val="20"/>
              </w:rPr>
              <w:t>How much did hybrid search improve relevance over vector-only search?</w:t>
            </w:r>
          </w:p>
        </w:tc>
      </w:tr>
      <w:tr>
        <w:tc>
          <w:tcPr>
            <w:tcW w:type="dxa" w:w="720"/>
          </w:tcPr>
          <w:p>
            <w:pPr>
              <w:spacing w:after="40"/>
            </w:pPr>
            <w:r/>
            <w:r>
              <w:rPr>
                <w:sz w:val="20"/>
              </w:rPr>
              <w:t>q06</w:t>
            </w:r>
          </w:p>
        </w:tc>
        <w:tc>
          <w:tcPr>
            <w:tcW w:type="dxa" w:w="1728"/>
          </w:tcPr>
          <w:p>
            <w:pPr>
              <w:spacing w:after="40"/>
            </w:pPr>
            <w:r/>
            <w:r>
              <w:rPr>
                <w:sz w:val="20"/>
              </w:rPr>
              <w:t>temporal</w:t>
            </w:r>
          </w:p>
        </w:tc>
        <w:tc>
          <w:tcPr>
            <w:tcW w:type="dxa" w:w="6912"/>
          </w:tcPr>
          <w:p>
            <w:pPr>
              <w:spacing w:after="40"/>
            </w:pPr>
            <w:r/>
            <w:r>
              <w:rPr>
                <w:sz w:val="20"/>
              </w:rPr>
              <w:t>What is the current status of Drift?</w:t>
            </w:r>
          </w:p>
        </w:tc>
      </w:tr>
      <w:tr>
        <w:tc>
          <w:tcPr>
            <w:tcW w:type="dxa" w:w="720"/>
          </w:tcPr>
          <w:p>
            <w:pPr>
              <w:spacing w:after="40"/>
            </w:pPr>
            <w:r/>
            <w:r>
              <w:rPr>
                <w:sz w:val="20"/>
              </w:rPr>
              <w:t>q07</w:t>
            </w:r>
          </w:p>
        </w:tc>
        <w:tc>
          <w:tcPr>
            <w:tcW w:type="dxa" w:w="1728"/>
          </w:tcPr>
          <w:p>
            <w:pPr>
              <w:spacing w:after="40"/>
            </w:pPr>
            <w:r/>
            <w:r>
              <w:rPr>
                <w:sz w:val="20"/>
              </w:rPr>
              <w:t>aggregation</w:t>
            </w:r>
          </w:p>
        </w:tc>
        <w:tc>
          <w:tcPr>
            <w:tcW w:type="dxa" w:w="6912"/>
          </w:tcPr>
          <w:p>
            <w:pPr>
              <w:spacing w:after="40"/>
            </w:pPr>
            <w:r/>
            <w:r>
              <w:rPr>
                <w:sz w:val="20"/>
              </w:rPr>
              <w:t>Which people have both Python and LLM evaluation skills?</w:t>
            </w:r>
          </w:p>
        </w:tc>
      </w:tr>
      <w:tr>
        <w:tc>
          <w:tcPr>
            <w:tcW w:type="dxa" w:w="720"/>
          </w:tcPr>
          <w:p>
            <w:pPr>
              <w:spacing w:after="40"/>
            </w:pPr>
            <w:r/>
            <w:r>
              <w:rPr>
                <w:sz w:val="20"/>
              </w:rPr>
              <w:t>q08</w:t>
            </w:r>
          </w:p>
        </w:tc>
        <w:tc>
          <w:tcPr>
            <w:tcW w:type="dxa" w:w="1728"/>
          </w:tcPr>
          <w:p>
            <w:pPr>
              <w:spacing w:after="40"/>
            </w:pPr>
            <w:r/>
            <w:r>
              <w:rPr>
                <w:sz w:val="20"/>
              </w:rPr>
              <w:t>passage detail</w:t>
            </w:r>
          </w:p>
        </w:tc>
        <w:tc>
          <w:tcPr>
            <w:tcW w:type="dxa" w:w="6912"/>
          </w:tcPr>
          <w:p>
            <w:pPr>
              <w:spacing w:after="40"/>
            </w:pPr>
            <w:r/>
            <w:r>
              <w:rPr>
                <w:sz w:val="20"/>
              </w:rPr>
              <w:t>What incident happened during the Citadel rollout?</w:t>
            </w:r>
          </w:p>
        </w:tc>
      </w:tr>
      <w:tr>
        <w:tc>
          <w:tcPr>
            <w:tcW w:type="dxa" w:w="720"/>
          </w:tcPr>
          <w:p>
            <w:pPr>
              <w:spacing w:after="40"/>
            </w:pPr>
            <w:r/>
            <w:r>
              <w:rPr>
                <w:sz w:val="20"/>
              </w:rPr>
              <w:t>q09</w:t>
            </w:r>
          </w:p>
        </w:tc>
        <w:tc>
          <w:tcPr>
            <w:tcW w:type="dxa" w:w="1728"/>
          </w:tcPr>
          <w:p>
            <w:pPr>
              <w:spacing w:after="40"/>
            </w:pPr>
            <w:r/>
            <w:r>
              <w:rPr>
                <w:sz w:val="20"/>
              </w:rPr>
              <w:t>multi hop</w:t>
            </w:r>
          </w:p>
        </w:tc>
        <w:tc>
          <w:tcPr>
            <w:tcW w:type="dxa" w:w="6912"/>
          </w:tcPr>
          <w:p>
            <w:pPr>
              <w:spacing w:after="40"/>
            </w:pPr>
            <w:r/>
            <w:r>
              <w:rPr>
                <w:sz w:val="20"/>
              </w:rPr>
              <w:t>Which tools does Echo rely on, directly or through its project dependencies?</w:t>
            </w:r>
          </w:p>
        </w:tc>
      </w:tr>
      <w:tr>
        <w:tc>
          <w:tcPr>
            <w:tcW w:type="dxa" w:w="720"/>
          </w:tcPr>
          <w:p>
            <w:pPr>
              <w:spacing w:after="40"/>
            </w:pPr>
            <w:r/>
            <w:r>
              <w:rPr>
                <w:sz w:val="20"/>
              </w:rPr>
              <w:t>q10</w:t>
            </w:r>
          </w:p>
        </w:tc>
        <w:tc>
          <w:tcPr>
            <w:tcW w:type="dxa" w:w="1728"/>
          </w:tcPr>
          <w:p>
            <w:pPr>
              <w:spacing w:after="40"/>
            </w:pPr>
            <w:r/>
            <w:r>
              <w:rPr>
                <w:sz w:val="20"/>
              </w:rPr>
              <w:t>passage detail</w:t>
            </w:r>
          </w:p>
        </w:tc>
        <w:tc>
          <w:tcPr>
            <w:tcW w:type="dxa" w:w="6912"/>
          </w:tcPr>
          <w:p>
            <w:pPr>
              <w:spacing w:after="40"/>
            </w:pPr>
            <w:r/>
            <w:r>
              <w:rPr>
                <w:sz w:val="20"/>
              </w:rPr>
              <w:t>Can Echo answer questions about parental leave?</w:t>
            </w:r>
          </w:p>
        </w:tc>
      </w:tr>
      <w:tr>
        <w:tc>
          <w:tcPr>
            <w:tcW w:type="dxa" w:w="720"/>
          </w:tcPr>
          <w:p>
            <w:pPr>
              <w:spacing w:after="40"/>
            </w:pPr>
            <w:r/>
            <w:r>
              <w:rPr>
                <w:sz w:val="20"/>
              </w:rPr>
              <w:t>q11</w:t>
            </w:r>
          </w:p>
        </w:tc>
        <w:tc>
          <w:tcPr>
            <w:tcW w:type="dxa" w:w="1728"/>
          </w:tcPr>
          <w:p>
            <w:pPr>
              <w:spacing w:after="40"/>
            </w:pPr>
            <w:r/>
            <w:r>
              <w:rPr>
                <w:sz w:val="20"/>
              </w:rPr>
              <w:t>single hop</w:t>
            </w:r>
          </w:p>
        </w:tc>
        <w:tc>
          <w:tcPr>
            <w:tcW w:type="dxa" w:w="6912"/>
          </w:tcPr>
          <w:p>
            <w:pPr>
              <w:spacing w:after="40"/>
            </w:pPr>
            <w:r/>
            <w:r>
              <w:rPr>
                <w:sz w:val="20"/>
              </w:rPr>
              <w:t>Who approved the move from RabbitMQ to Kafka?</w:t>
            </w:r>
          </w:p>
        </w:tc>
      </w:tr>
      <w:tr>
        <w:tc>
          <w:tcPr>
            <w:tcW w:type="dxa" w:w="720"/>
          </w:tcPr>
          <w:p>
            <w:pPr>
              <w:spacing w:after="40"/>
            </w:pPr>
            <w:r/>
            <w:r>
              <w:rPr>
                <w:sz w:val="20"/>
              </w:rPr>
              <w:t>q12</w:t>
            </w:r>
          </w:p>
        </w:tc>
        <w:tc>
          <w:tcPr>
            <w:tcW w:type="dxa" w:w="1728"/>
          </w:tcPr>
          <w:p>
            <w:pPr>
              <w:spacing w:after="40"/>
            </w:pPr>
            <w:r/>
            <w:r>
              <w:rPr>
                <w:sz w:val="20"/>
              </w:rPr>
              <w:t>multi hop</w:t>
            </w:r>
          </w:p>
        </w:tc>
        <w:tc>
          <w:tcPr>
            <w:tcW w:type="dxa" w:w="6912"/>
          </w:tcPr>
          <w:p>
            <w:pPr>
              <w:spacing w:after="40"/>
            </w:pPr>
            <w:r/>
            <w:r>
              <w:rPr>
                <w:sz w:val="20"/>
              </w:rPr>
              <w:t>Which of Maya Chen's direct reports work on Atlas?</w:t>
            </w:r>
          </w:p>
        </w:tc>
      </w:tr>
    </w:tbl>
    <w:p>
      <w:pPr>
        <w:spacing w:after="40"/>
      </w:pPr>
    </w:p>
    <w:p>
      <w:pPr>
        <w:pStyle w:val="Heading1"/>
      </w:pPr>
      <w:r>
        <w:t>5. 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val="clear" w:color="auto" w:fill="DCE8F7"/>
          </w:tcPr>
          <w:p>
            <w:pPr>
              <w:spacing w:after="40"/>
            </w:pPr>
            <w:r/>
            <w:r>
              <w:rPr>
                <w:b/>
                <w:sz w:val="20"/>
              </w:rPr>
              <w:t>Question type</w:t>
            </w:r>
          </w:p>
        </w:tc>
        <w:tc>
          <w:tcPr>
            <w:tcW w:type="dxa" w:w="1728"/>
            <w:shd w:val="clear" w:color="auto" w:fill="DCE8F7"/>
          </w:tcPr>
          <w:p>
            <w:pPr>
              <w:spacing w:after="40"/>
            </w:pPr>
            <w:r/>
            <w:r>
              <w:rPr>
                <w:b/>
                <w:sz w:val="20"/>
              </w:rPr>
              <w:t>Questions</w:t>
            </w:r>
          </w:p>
        </w:tc>
        <w:tc>
          <w:tcPr>
            <w:tcW w:type="dxa" w:w="2088"/>
            <w:shd w:val="clear" w:color="auto" w:fill="DCE8F7"/>
          </w:tcPr>
          <w:p>
            <w:pPr>
              <w:spacing w:after="40"/>
            </w:pPr>
            <w:r/>
            <w:r>
              <w:rPr>
                <w:b/>
                <w:sz w:val="20"/>
              </w:rPr>
              <w:t>Vector RAG</w:t>
            </w:r>
          </w:p>
        </w:tc>
        <w:tc>
          <w:tcPr>
            <w:tcW w:type="dxa" w:w="2088"/>
            <w:shd w:val="clear" w:color="auto" w:fill="DCE8F7"/>
          </w:tcPr>
          <w:p>
            <w:pPr>
              <w:spacing w:after="40"/>
            </w:pPr>
            <w:r/>
            <w:r>
              <w:rPr>
                <w:b/>
                <w:sz w:val="20"/>
              </w:rPr>
              <w:t>GraphRAG</w:t>
            </w:r>
          </w:p>
        </w:tc>
      </w:tr>
      <w:tr>
        <w:tc>
          <w:tcPr>
            <w:tcW w:type="dxa" w:w="3456"/>
          </w:tcPr>
          <w:p>
            <w:pPr>
              <w:spacing w:after="40"/>
            </w:pPr>
            <w:r/>
            <w:r>
              <w:rPr>
                <w:sz w:val="20"/>
              </w:rPr>
              <w:t>aggregation</w:t>
            </w:r>
          </w:p>
        </w:tc>
        <w:tc>
          <w:tcPr>
            <w:tcW w:type="dxa" w:w="1728"/>
          </w:tcPr>
          <w:p>
            <w:pPr>
              <w:spacing w:after="40"/>
              <w:jc w:val="center"/>
            </w:pPr>
            <w:r/>
            <w:r>
              <w:rPr>
                <w:sz w:val="20"/>
              </w:rPr>
              <w:t>2</w:t>
            </w:r>
          </w:p>
        </w:tc>
        <w:tc>
          <w:tcPr>
            <w:tcW w:type="dxa" w:w="2088"/>
          </w:tcPr>
          <w:p>
            <w:pPr>
              <w:spacing w:after="40"/>
              <w:jc w:val="center"/>
            </w:pPr>
            <w:r/>
            <w:r>
              <w:rPr>
                <w:sz w:val="20"/>
              </w:rPr>
              <w:t>0.0</w:t>
            </w:r>
          </w:p>
        </w:tc>
        <w:tc>
          <w:tcPr>
            <w:tcW w:type="dxa" w:w="2088"/>
          </w:tcPr>
          <w:p>
            <w:pPr>
              <w:spacing w:after="40"/>
              <w:jc w:val="center"/>
            </w:pPr>
            <w:r/>
            <w:r>
              <w:rPr>
                <w:sz w:val="20"/>
              </w:rPr>
              <w:t>2.0</w:t>
            </w:r>
          </w:p>
        </w:tc>
      </w:tr>
      <w:tr>
        <w:tc>
          <w:tcPr>
            <w:tcW w:type="dxa" w:w="3456"/>
          </w:tcPr>
          <w:p>
            <w:pPr>
              <w:spacing w:after="40"/>
            </w:pPr>
            <w:r/>
            <w:r>
              <w:rPr>
                <w:sz w:val="20"/>
              </w:rPr>
              <w:t>multi hop</w:t>
            </w:r>
          </w:p>
        </w:tc>
        <w:tc>
          <w:tcPr>
            <w:tcW w:type="dxa" w:w="1728"/>
          </w:tcPr>
          <w:p>
            <w:pPr>
              <w:spacing w:after="40"/>
              <w:jc w:val="center"/>
            </w:pPr>
            <w:r/>
            <w:r>
              <w:rPr>
                <w:sz w:val="20"/>
              </w:rPr>
              <w:t>4</w:t>
            </w:r>
          </w:p>
        </w:tc>
        <w:tc>
          <w:tcPr>
            <w:tcW w:type="dxa" w:w="2088"/>
          </w:tcPr>
          <w:p>
            <w:pPr>
              <w:spacing w:after="40"/>
              <w:jc w:val="center"/>
            </w:pPr>
            <w:r/>
            <w:r>
              <w:rPr>
                <w:sz w:val="20"/>
              </w:rPr>
              <w:t>1.0</w:t>
            </w:r>
          </w:p>
        </w:tc>
        <w:tc>
          <w:tcPr>
            <w:tcW w:type="dxa" w:w="2088"/>
          </w:tcPr>
          <w:p>
            <w:pPr>
              <w:spacing w:after="40"/>
              <w:jc w:val="center"/>
            </w:pPr>
            <w:r/>
            <w:r>
              <w:rPr>
                <w:sz w:val="20"/>
              </w:rPr>
              <w:t>2.0</w:t>
            </w:r>
          </w:p>
        </w:tc>
      </w:tr>
      <w:tr>
        <w:tc>
          <w:tcPr>
            <w:tcW w:type="dxa" w:w="3456"/>
          </w:tcPr>
          <w:p>
            <w:pPr>
              <w:spacing w:after="40"/>
            </w:pPr>
            <w:r/>
            <w:r>
              <w:rPr>
                <w:sz w:val="20"/>
              </w:rPr>
              <w:t>single hop</w:t>
            </w:r>
          </w:p>
        </w:tc>
        <w:tc>
          <w:tcPr>
            <w:tcW w:type="dxa" w:w="1728"/>
          </w:tcPr>
          <w:p>
            <w:pPr>
              <w:spacing w:after="40"/>
              <w:jc w:val="center"/>
            </w:pPr>
            <w:r/>
            <w:r>
              <w:rPr>
                <w:sz w:val="20"/>
              </w:rPr>
              <w:t>1</w:t>
            </w:r>
          </w:p>
        </w:tc>
        <w:tc>
          <w:tcPr>
            <w:tcW w:type="dxa" w:w="2088"/>
          </w:tcPr>
          <w:p>
            <w:pPr>
              <w:spacing w:after="40"/>
              <w:jc w:val="center"/>
            </w:pPr>
            <w:r/>
            <w:r>
              <w:rPr>
                <w:sz w:val="20"/>
              </w:rPr>
              <w:t>0.0</w:t>
            </w:r>
          </w:p>
        </w:tc>
        <w:tc>
          <w:tcPr>
            <w:tcW w:type="dxa" w:w="2088"/>
          </w:tcPr>
          <w:p>
            <w:pPr>
              <w:spacing w:after="40"/>
              <w:jc w:val="center"/>
            </w:pPr>
            <w:r/>
            <w:r>
              <w:rPr>
                <w:sz w:val="20"/>
              </w:rPr>
              <w:t>2.0</w:t>
            </w:r>
          </w:p>
        </w:tc>
      </w:tr>
      <w:tr>
        <w:tc>
          <w:tcPr>
            <w:tcW w:type="dxa" w:w="3456"/>
          </w:tcPr>
          <w:p>
            <w:pPr>
              <w:spacing w:after="40"/>
            </w:pPr>
            <w:r/>
            <w:r>
              <w:rPr>
                <w:sz w:val="20"/>
              </w:rPr>
              <w:t>temporal</w:t>
            </w:r>
          </w:p>
        </w:tc>
        <w:tc>
          <w:tcPr>
            <w:tcW w:type="dxa" w:w="1728"/>
          </w:tcPr>
          <w:p>
            <w:pPr>
              <w:spacing w:after="40"/>
              <w:jc w:val="center"/>
            </w:pPr>
            <w:r/>
            <w:r>
              <w:rPr>
                <w:sz w:val="20"/>
              </w:rPr>
              <w:t>1</w:t>
            </w:r>
          </w:p>
        </w:tc>
        <w:tc>
          <w:tcPr>
            <w:tcW w:type="dxa" w:w="2088"/>
          </w:tcPr>
          <w:p>
            <w:pPr>
              <w:spacing w:after="40"/>
              <w:jc w:val="center"/>
            </w:pPr>
            <w:r/>
            <w:r>
              <w:rPr>
                <w:sz w:val="20"/>
              </w:rPr>
              <w:t>2.0</w:t>
            </w:r>
          </w:p>
        </w:tc>
        <w:tc>
          <w:tcPr>
            <w:tcW w:type="dxa" w:w="2088"/>
          </w:tcPr>
          <w:p>
            <w:pPr>
              <w:spacing w:after="40"/>
              <w:jc w:val="center"/>
            </w:pPr>
            <w:r/>
            <w:r>
              <w:rPr>
                <w:sz w:val="20"/>
              </w:rPr>
              <w:t>2.0</w:t>
            </w:r>
          </w:p>
        </w:tc>
      </w:tr>
      <w:tr>
        <w:tc>
          <w:tcPr>
            <w:tcW w:type="dxa" w:w="3456"/>
          </w:tcPr>
          <w:p>
            <w:pPr>
              <w:spacing w:after="40"/>
            </w:pPr>
            <w:r/>
            <w:r>
              <w:rPr>
                <w:sz w:val="20"/>
              </w:rPr>
              <w:t>passage detail</w:t>
            </w:r>
          </w:p>
        </w:tc>
        <w:tc>
          <w:tcPr>
            <w:tcW w:type="dxa" w:w="1728"/>
          </w:tcPr>
          <w:p>
            <w:pPr>
              <w:spacing w:after="40"/>
              <w:jc w:val="center"/>
            </w:pPr>
            <w:r/>
            <w:r>
              <w:rPr>
                <w:sz w:val="20"/>
              </w:rPr>
              <w:t>4</w:t>
            </w:r>
          </w:p>
        </w:tc>
        <w:tc>
          <w:tcPr>
            <w:tcW w:type="dxa" w:w="2088"/>
          </w:tcPr>
          <w:p>
            <w:pPr>
              <w:spacing w:after="40"/>
              <w:jc w:val="center"/>
            </w:pPr>
            <w:r/>
            <w:r>
              <w:rPr>
                <w:sz w:val="20"/>
              </w:rPr>
              <w:t>2.0</w:t>
            </w:r>
          </w:p>
        </w:tc>
        <w:tc>
          <w:tcPr>
            <w:tcW w:type="dxa" w:w="2088"/>
          </w:tcPr>
          <w:p>
            <w:pPr>
              <w:spacing w:after="40"/>
              <w:jc w:val="center"/>
            </w:pPr>
            <w:r/>
            <w:r>
              <w:rPr>
                <w:sz w:val="20"/>
              </w:rPr>
              <w:t>2.0</w:t>
            </w:r>
          </w:p>
        </w:tc>
      </w:tr>
      <w:tr>
        <w:tc>
          <w:tcPr>
            <w:tcW w:type="dxa" w:w="3456"/>
          </w:tcPr>
          <w:p>
            <w:pPr>
              <w:spacing w:after="40"/>
            </w:pPr>
            <w:r/>
            <w:r>
              <w:rPr>
                <w:b/>
                <w:sz w:val="20"/>
              </w:rPr>
              <w:t>All questions (total)</w:t>
            </w:r>
          </w:p>
        </w:tc>
        <w:tc>
          <w:tcPr>
            <w:tcW w:type="dxa" w:w="1728"/>
          </w:tcPr>
          <w:p>
            <w:pPr>
              <w:spacing w:after="40"/>
              <w:jc w:val="center"/>
            </w:pPr>
            <w:r/>
            <w:r>
              <w:rPr>
                <w:b/>
                <w:sz w:val="20"/>
              </w:rPr>
              <w:t>12</w:t>
            </w:r>
          </w:p>
        </w:tc>
        <w:tc>
          <w:tcPr>
            <w:tcW w:type="dxa" w:w="2088"/>
          </w:tcPr>
          <w:p>
            <w:pPr>
              <w:spacing w:after="40"/>
              <w:jc w:val="center"/>
            </w:pPr>
            <w:r/>
            <w:r>
              <w:rPr>
                <w:b/>
                <w:sz w:val="20"/>
              </w:rPr>
              <w:t>14 / 24</w:t>
            </w:r>
          </w:p>
        </w:tc>
        <w:tc>
          <w:tcPr>
            <w:tcW w:type="dxa" w:w="2088"/>
          </w:tcPr>
          <w:p>
            <w:pPr>
              <w:spacing w:after="40"/>
              <w:jc w:val="center"/>
            </w:pPr>
            <w:r/>
            <w:r>
              <w:rPr>
                <w:b/>
                <w:sz w:val="20"/>
              </w:rPr>
              <w:t>24 / 24</w:t>
            </w:r>
          </w:p>
        </w:tc>
      </w:tr>
    </w:tbl>
    <w:p>
      <w:pPr>
        <w:spacing w:after="40"/>
      </w:pPr>
    </w:p>
    <w:p>
      <w:pPr>
        <w:jc w:val="center"/>
      </w:pPr>
      <w:r>
        <w:drawing>
          <wp:inline xmlns:a="http://schemas.openxmlformats.org/drawingml/2006/main" xmlns:pic="http://schemas.openxmlformats.org/drawingml/2006/picture">
            <wp:extent cx="5760720" cy="2611526"/>
            <wp:docPr id="2" name="Picture 2"/>
            <wp:cNvGraphicFramePr>
              <a:graphicFrameLocks noChangeAspect="1"/>
            </wp:cNvGraphicFramePr>
            <a:graphic>
              <a:graphicData uri="http://schemas.openxmlformats.org/drawingml/2006/picture">
                <pic:pic>
                  <pic:nvPicPr>
                    <pic:cNvPr id="0" name="scores.png"/>
                    <pic:cNvPicPr/>
                  </pic:nvPicPr>
                  <pic:blipFill>
                    <a:blip r:embed="rId10"/>
                    <a:stretch>
                      <a:fillRect/>
                    </a:stretch>
                  </pic:blipFill>
                  <pic:spPr>
                    <a:xfrm>
                      <a:off x="0" y="0"/>
                      <a:ext cx="5760720" cy="2611526"/>
                    </a:xfrm>
                    <a:prstGeom prst="rect"/>
                  </pic:spPr>
                </pic:pic>
              </a:graphicData>
            </a:graphic>
          </wp:inline>
        </w:drawing>
      </w:r>
    </w:p>
    <w:p>
      <w:pPr>
        <w:jc w:val="center"/>
      </w:pPr>
      <w:r>
        <w:rPr>
          <w:i/>
          <w:color w:val="52514E"/>
          <w:sz w:val="19"/>
        </w:rPr>
        <w:t>Figure 2. Mean judge score by question type (0 = wrong, 2 = fully correct).</w:t>
      </w:r>
    </w:p>
    <w:p>
      <w:pPr>
        <w:pStyle w:val="Heading2"/>
      </w:pPr>
      <w:r>
        <w:t>Retrieval quality and cost</w:t>
      </w:r>
    </w:p>
    <w:tbl>
      <w:tblPr>
        <w:tblStyle w:val="TableGrid"/>
        <w:tblW w:type="auto" w:w="0"/>
        <w:jc w:val="center"/>
        <w:tblLook w:firstColumn="1" w:firstRow="1" w:lastColumn="0" w:lastRow="0" w:noHBand="0" w:noVBand="1" w:val="04A0"/>
      </w:tblPr>
      <w:tblGrid>
        <w:gridCol w:w="3120"/>
        <w:gridCol w:w="3120"/>
        <w:gridCol w:w="3120"/>
      </w:tblGrid>
      <w:tr>
        <w:tc>
          <w:tcPr>
            <w:tcW w:type="dxa" w:w="5040"/>
            <w:shd w:val="clear" w:color="auto" w:fill="DCE8F7"/>
          </w:tcPr>
          <w:p>
            <w:pPr>
              <w:spacing w:after="40"/>
            </w:pPr>
            <w:r/>
            <w:r>
              <w:rPr>
                <w:b/>
                <w:sz w:val="20"/>
              </w:rPr>
              <w:t>Metric (mean per question)</w:t>
            </w:r>
          </w:p>
        </w:tc>
        <w:tc>
          <w:tcPr>
            <w:tcW w:type="dxa" w:w="2160"/>
            <w:shd w:val="clear" w:color="auto" w:fill="DCE8F7"/>
          </w:tcPr>
          <w:p>
            <w:pPr>
              <w:spacing w:after="40"/>
            </w:pPr>
            <w:r/>
            <w:r>
              <w:rPr>
                <w:b/>
                <w:sz w:val="20"/>
              </w:rPr>
              <w:t>Vector RAG</w:t>
            </w:r>
          </w:p>
        </w:tc>
        <w:tc>
          <w:tcPr>
            <w:tcW w:type="dxa" w:w="2160"/>
            <w:shd w:val="clear" w:color="auto" w:fill="DCE8F7"/>
          </w:tcPr>
          <w:p>
            <w:pPr>
              <w:spacing w:after="40"/>
            </w:pPr>
            <w:r/>
            <w:r>
              <w:rPr>
                <w:b/>
                <w:sz w:val="20"/>
              </w:rPr>
              <w:t>GraphRAG</w:t>
            </w:r>
          </w:p>
        </w:tc>
      </w:tr>
      <w:tr>
        <w:tc>
          <w:tcPr>
            <w:tcW w:type="dxa" w:w="5040"/>
          </w:tcPr>
          <w:p>
            <w:pPr>
              <w:spacing w:after="40"/>
            </w:pPr>
            <w:r/>
            <w:r>
              <w:rPr>
                <w:sz w:val="20"/>
              </w:rPr>
              <w:t>Supporting entities present in context</w:t>
            </w:r>
          </w:p>
        </w:tc>
        <w:tc>
          <w:tcPr>
            <w:tcW w:type="dxa" w:w="2160"/>
          </w:tcPr>
          <w:p>
            <w:pPr>
              <w:spacing w:after="40"/>
              <w:jc w:val="center"/>
            </w:pPr>
            <w:r/>
            <w:r>
              <w:rPr>
                <w:sz w:val="20"/>
              </w:rPr>
              <w:t>53%</w:t>
            </w:r>
          </w:p>
        </w:tc>
        <w:tc>
          <w:tcPr>
            <w:tcW w:type="dxa" w:w="2160"/>
          </w:tcPr>
          <w:p>
            <w:pPr>
              <w:spacing w:after="40"/>
              <w:jc w:val="center"/>
            </w:pPr>
            <w:r/>
            <w:r>
              <w:rPr>
                <w:sz w:val="20"/>
              </w:rPr>
              <w:t>100%</w:t>
            </w:r>
          </w:p>
        </w:tc>
      </w:tr>
      <w:tr>
        <w:tc>
          <w:tcPr>
            <w:tcW w:type="dxa" w:w="5040"/>
          </w:tcPr>
          <w:p>
            <w:pPr>
              <w:spacing w:after="40"/>
            </w:pPr>
            <w:r/>
            <w:r>
              <w:rPr>
                <w:sz w:val="20"/>
              </w:rPr>
              <w:t>Supporting documents present in context</w:t>
            </w:r>
          </w:p>
        </w:tc>
        <w:tc>
          <w:tcPr>
            <w:tcW w:type="dxa" w:w="2160"/>
          </w:tcPr>
          <w:p>
            <w:pPr>
              <w:spacing w:after="40"/>
              <w:jc w:val="center"/>
            </w:pPr>
            <w:r/>
            <w:r>
              <w:rPr>
                <w:sz w:val="20"/>
              </w:rPr>
              <w:t>88%</w:t>
            </w:r>
          </w:p>
        </w:tc>
        <w:tc>
          <w:tcPr>
            <w:tcW w:type="dxa" w:w="2160"/>
          </w:tcPr>
          <w:p>
            <w:pPr>
              <w:spacing w:after="40"/>
              <w:jc w:val="center"/>
            </w:pPr>
            <w:r/>
            <w:r>
              <w:rPr>
                <w:sz w:val="20"/>
              </w:rPr>
              <w:t>87%</w:t>
            </w:r>
          </w:p>
        </w:tc>
      </w:tr>
      <w:tr>
        <w:tc>
          <w:tcPr>
            <w:tcW w:type="dxa" w:w="5040"/>
          </w:tcPr>
          <w:p>
            <w:pPr>
              <w:spacing w:after="40"/>
            </w:pPr>
            <w:r/>
            <w:r>
              <w:rPr>
                <w:sz w:val="20"/>
              </w:rPr>
              <w:t>Context sent to the LLM (characters)</w:t>
            </w:r>
          </w:p>
        </w:tc>
        <w:tc>
          <w:tcPr>
            <w:tcW w:type="dxa" w:w="2160"/>
          </w:tcPr>
          <w:p>
            <w:pPr>
              <w:spacing w:after="40"/>
              <w:jc w:val="center"/>
            </w:pPr>
            <w:r/>
            <w:r>
              <w:rPr>
                <w:sz w:val="20"/>
              </w:rPr>
              <w:t>1,084</w:t>
            </w:r>
          </w:p>
        </w:tc>
        <w:tc>
          <w:tcPr>
            <w:tcW w:type="dxa" w:w="2160"/>
          </w:tcPr>
          <w:p>
            <w:pPr>
              <w:spacing w:after="40"/>
              <w:jc w:val="center"/>
            </w:pPr>
            <w:r/>
            <w:r>
              <w:rPr>
                <w:sz w:val="20"/>
              </w:rPr>
              <w:t>10,658</w:t>
            </w:r>
          </w:p>
        </w:tc>
      </w:tr>
    </w:tbl>
    <w:p>
      <w:pPr>
        <w:spacing w:after="40"/>
      </w:pPr>
    </w:p>
    <w:p>
      <w:pPr>
        <w:pStyle w:val="Heading2"/>
      </w:pPr>
      <w:r>
        <w:t>Per-question scores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shd w:val="clear" w:color="auto" w:fill="DCE8F7"/>
          </w:tcPr>
          <w:p>
            <w:pPr>
              <w:spacing w:after="40"/>
            </w:pPr>
            <w:r/>
            <w:r>
              <w:rPr>
                <w:b/>
                <w:sz w:val="20"/>
              </w:rPr>
              <w:t>ID</w:t>
            </w:r>
          </w:p>
        </w:tc>
        <w:tc>
          <w:tcPr>
            <w:tcW w:type="dxa" w:w="1584"/>
            <w:shd w:val="clear" w:color="auto" w:fill="DCE8F7"/>
          </w:tcPr>
          <w:p>
            <w:pPr>
              <w:spacing w:after="40"/>
            </w:pPr>
            <w:r/>
            <w:r>
              <w:rPr>
                <w:b/>
                <w:sz w:val="20"/>
              </w:rPr>
              <w:t>Type</w:t>
            </w:r>
          </w:p>
        </w:tc>
        <w:tc>
          <w:tcPr>
            <w:tcW w:type="dxa" w:w="5400"/>
            <w:shd w:val="clear" w:color="auto" w:fill="DCE8F7"/>
          </w:tcPr>
          <w:p>
            <w:pPr>
              <w:spacing w:after="40"/>
            </w:pPr>
            <w:r/>
            <w:r>
              <w:rPr>
                <w:b/>
                <w:sz w:val="20"/>
              </w:rPr>
              <w:t>Question</w:t>
            </w:r>
          </w:p>
        </w:tc>
        <w:tc>
          <w:tcPr>
            <w:tcW w:type="dxa" w:w="864"/>
            <w:shd w:val="clear" w:color="auto" w:fill="DCE8F7"/>
          </w:tcPr>
          <w:p>
            <w:pPr>
              <w:spacing w:after="40"/>
            </w:pPr>
            <w:r/>
            <w:r>
              <w:rPr>
                <w:b/>
                <w:sz w:val="20"/>
              </w:rPr>
              <w:t>Vector</w:t>
            </w:r>
          </w:p>
        </w:tc>
        <w:tc>
          <w:tcPr>
            <w:tcW w:type="dxa" w:w="864"/>
            <w:shd w:val="clear" w:color="auto" w:fill="DCE8F7"/>
          </w:tcPr>
          <w:p>
            <w:pPr>
              <w:spacing w:after="40"/>
            </w:pPr>
            <w:r/>
            <w:r>
              <w:rPr>
                <w:b/>
                <w:sz w:val="20"/>
              </w:rPr>
              <w:t>Graph</w:t>
            </w:r>
          </w:p>
        </w:tc>
      </w:tr>
      <w:tr>
        <w:tc>
          <w:tcPr>
            <w:tcW w:type="dxa" w:w="648"/>
          </w:tcPr>
          <w:p>
            <w:pPr>
              <w:spacing w:after="40"/>
            </w:pPr>
            <w:r/>
            <w:r>
              <w:rPr>
                <w:sz w:val="20"/>
              </w:rPr>
              <w:t>q01</w:t>
            </w:r>
          </w:p>
        </w:tc>
        <w:tc>
          <w:tcPr>
            <w:tcW w:type="dxa" w:w="1584"/>
          </w:tcPr>
          <w:p>
            <w:pPr>
              <w:spacing w:after="40"/>
            </w:pPr>
            <w:r/>
            <w:r>
              <w:rPr>
                <w:sz w:val="20"/>
              </w:rPr>
              <w:t>multi hop</w:t>
            </w:r>
          </w:p>
        </w:tc>
        <w:tc>
          <w:tcPr>
            <w:tcW w:type="dxa" w:w="5400"/>
          </w:tcPr>
          <w:p>
            <w:pPr>
              <w:spacing w:after="40"/>
            </w:pPr>
            <w:r/>
            <w:r>
              <w:rPr>
                <w:sz w:val="20"/>
              </w:rPr>
              <w:t>Why was the Atlas launch moved to August?</w:t>
            </w:r>
          </w:p>
        </w:tc>
        <w:tc>
          <w:tcPr>
            <w:tcW w:type="dxa" w:w="864"/>
          </w:tcPr>
          <w:p>
            <w:pPr>
              <w:spacing w:after="40"/>
              <w:jc w:val="center"/>
            </w:pPr>
            <w:r/>
            <w:r>
              <w:rPr>
                <w:sz w:val="20"/>
              </w:rPr>
              <w:t>1</w:t>
            </w:r>
          </w:p>
        </w:tc>
        <w:tc>
          <w:tcPr>
            <w:tcW w:type="dxa" w:w="864"/>
          </w:tcPr>
          <w:p>
            <w:pPr>
              <w:spacing w:after="40"/>
              <w:jc w:val="center"/>
            </w:pPr>
            <w:r/>
            <w:r>
              <w:rPr>
                <w:sz w:val="20"/>
              </w:rPr>
              <w:t>2</w:t>
            </w:r>
          </w:p>
        </w:tc>
      </w:tr>
      <w:tr>
        <w:tc>
          <w:tcPr>
            <w:tcW w:type="dxa" w:w="648"/>
          </w:tcPr>
          <w:p>
            <w:pPr>
              <w:spacing w:after="40"/>
            </w:pPr>
            <w:r/>
            <w:r>
              <w:rPr>
                <w:sz w:val="20"/>
              </w:rPr>
              <w:t>q02</w:t>
            </w:r>
          </w:p>
        </w:tc>
        <w:tc>
          <w:tcPr>
            <w:tcW w:type="dxa" w:w="1584"/>
          </w:tcPr>
          <w:p>
            <w:pPr>
              <w:spacing w:after="40"/>
            </w:pPr>
            <w:r/>
            <w:r>
              <w:rPr>
                <w:sz w:val="20"/>
              </w:rPr>
              <w:t>passage detail</w:t>
            </w:r>
          </w:p>
        </w:tc>
        <w:tc>
          <w:tcPr>
            <w:tcW w:type="dxa" w:w="5400"/>
          </w:tcPr>
          <w:p>
            <w:pPr>
              <w:spacing w:after="40"/>
            </w:pPr>
            <w:r/>
            <w:r>
              <w:rPr>
                <w:sz w:val="20"/>
              </w:rPr>
              <w:t>Why didn't the team use pgvector for Atlas?</w:t>
            </w:r>
          </w:p>
        </w:tc>
        <w:tc>
          <w:tcPr>
            <w:tcW w:type="dxa" w:w="864"/>
          </w:tcPr>
          <w:p>
            <w:pPr>
              <w:spacing w:after="40"/>
              <w:jc w:val="center"/>
            </w:pPr>
            <w:r/>
            <w:r>
              <w:rPr>
                <w:sz w:val="20"/>
              </w:rPr>
              <w:t>2</w:t>
            </w:r>
          </w:p>
        </w:tc>
        <w:tc>
          <w:tcPr>
            <w:tcW w:type="dxa" w:w="864"/>
          </w:tcPr>
          <w:p>
            <w:pPr>
              <w:spacing w:after="40"/>
              <w:jc w:val="center"/>
            </w:pPr>
            <w:r/>
            <w:r>
              <w:rPr>
                <w:sz w:val="20"/>
              </w:rPr>
              <w:t>2</w:t>
            </w:r>
          </w:p>
        </w:tc>
      </w:tr>
      <w:tr>
        <w:tc>
          <w:tcPr>
            <w:tcW w:type="dxa" w:w="648"/>
          </w:tcPr>
          <w:p>
            <w:pPr>
              <w:spacing w:after="40"/>
            </w:pPr>
            <w:r/>
            <w:r>
              <w:rPr>
                <w:sz w:val="20"/>
              </w:rPr>
              <w:t>q03</w:t>
            </w:r>
          </w:p>
        </w:tc>
        <w:tc>
          <w:tcPr>
            <w:tcW w:type="dxa" w:w="1584"/>
          </w:tcPr>
          <w:p>
            <w:pPr>
              <w:spacing w:after="40"/>
            </w:pPr>
            <w:r/>
            <w:r>
              <w:rPr>
                <w:sz w:val="20"/>
              </w:rPr>
              <w:t>multi hop</w:t>
            </w:r>
          </w:p>
        </w:tc>
        <w:tc>
          <w:tcPr>
            <w:tcW w:type="dxa" w:w="5400"/>
          </w:tcPr>
          <w:p>
            <w:pPr>
              <w:spacing w:after="40"/>
            </w:pPr>
            <w:r/>
            <w:r>
              <w:rPr>
                <w:sz w:val="20"/>
              </w:rPr>
              <w:t>Who should I contact about Kafka consumer lag in the pipeline that Atlas depends on?</w:t>
            </w:r>
          </w:p>
        </w:tc>
        <w:tc>
          <w:tcPr>
            <w:tcW w:type="dxa" w:w="864"/>
          </w:tcPr>
          <w:p>
            <w:pPr>
              <w:spacing w:after="40"/>
              <w:jc w:val="center"/>
            </w:pPr>
            <w:r/>
            <w:r>
              <w:rPr>
                <w:sz w:val="20"/>
              </w:rPr>
              <w:t>2</w:t>
            </w:r>
          </w:p>
        </w:tc>
        <w:tc>
          <w:tcPr>
            <w:tcW w:type="dxa" w:w="864"/>
          </w:tcPr>
          <w:p>
            <w:pPr>
              <w:spacing w:after="40"/>
              <w:jc w:val="center"/>
            </w:pPr>
            <w:r/>
            <w:r>
              <w:rPr>
                <w:sz w:val="20"/>
              </w:rPr>
              <w:t>2</w:t>
            </w:r>
          </w:p>
        </w:tc>
      </w:tr>
      <w:tr>
        <w:tc>
          <w:tcPr>
            <w:tcW w:type="dxa" w:w="648"/>
          </w:tcPr>
          <w:p>
            <w:pPr>
              <w:spacing w:after="40"/>
            </w:pPr>
            <w:r/>
            <w:r>
              <w:rPr>
                <w:sz w:val="20"/>
              </w:rPr>
              <w:t>q04</w:t>
            </w:r>
          </w:p>
        </w:tc>
        <w:tc>
          <w:tcPr>
            <w:tcW w:type="dxa" w:w="1584"/>
          </w:tcPr>
          <w:p>
            <w:pPr>
              <w:spacing w:after="40"/>
            </w:pPr>
            <w:r/>
            <w:r>
              <w:rPr>
                <w:sz w:val="20"/>
              </w:rPr>
              <w:t>aggregation</w:t>
            </w:r>
          </w:p>
        </w:tc>
        <w:tc>
          <w:tcPr>
            <w:tcW w:type="dxa" w:w="5400"/>
          </w:tcPr>
          <w:p>
            <w:pPr>
              <w:spacing w:after="40"/>
            </w:pPr>
            <w:r/>
            <w:r>
              <w:rPr>
                <w:sz w:val="20"/>
              </w:rPr>
              <w:t>Which projects are affected by decisions Fatima Al-Sayed proposed?</w:t>
            </w:r>
          </w:p>
        </w:tc>
        <w:tc>
          <w:tcPr>
            <w:tcW w:type="dxa" w:w="864"/>
          </w:tcPr>
          <w:p>
            <w:pPr>
              <w:spacing w:after="40"/>
              <w:jc w:val="center"/>
            </w:pPr>
            <w:r/>
            <w:r>
              <w:rPr>
                <w:sz w:val="20"/>
              </w:rPr>
              <w:t>0</w:t>
            </w:r>
          </w:p>
        </w:tc>
        <w:tc>
          <w:tcPr>
            <w:tcW w:type="dxa" w:w="864"/>
          </w:tcPr>
          <w:p>
            <w:pPr>
              <w:spacing w:after="40"/>
              <w:jc w:val="center"/>
            </w:pPr>
            <w:r/>
            <w:r>
              <w:rPr>
                <w:sz w:val="20"/>
              </w:rPr>
              <w:t>2</w:t>
            </w:r>
          </w:p>
        </w:tc>
      </w:tr>
      <w:tr>
        <w:tc>
          <w:tcPr>
            <w:tcW w:type="dxa" w:w="648"/>
          </w:tcPr>
          <w:p>
            <w:pPr>
              <w:spacing w:after="40"/>
            </w:pPr>
            <w:r/>
            <w:r>
              <w:rPr>
                <w:sz w:val="20"/>
              </w:rPr>
              <w:t>q05</w:t>
            </w:r>
          </w:p>
        </w:tc>
        <w:tc>
          <w:tcPr>
            <w:tcW w:type="dxa" w:w="1584"/>
          </w:tcPr>
          <w:p>
            <w:pPr>
              <w:spacing w:after="40"/>
            </w:pPr>
            <w:r/>
            <w:r>
              <w:rPr>
                <w:sz w:val="20"/>
              </w:rPr>
              <w:t>passage detail</w:t>
            </w:r>
          </w:p>
        </w:tc>
        <w:tc>
          <w:tcPr>
            <w:tcW w:type="dxa" w:w="5400"/>
          </w:tcPr>
          <w:p>
            <w:pPr>
              <w:spacing w:after="40"/>
            </w:pPr>
            <w:r/>
            <w:r>
              <w:rPr>
                <w:sz w:val="20"/>
              </w:rPr>
              <w:t>How much did hybrid search improve relevance over vector-only search?</w:t>
            </w:r>
          </w:p>
        </w:tc>
        <w:tc>
          <w:tcPr>
            <w:tcW w:type="dxa" w:w="864"/>
          </w:tcPr>
          <w:p>
            <w:pPr>
              <w:spacing w:after="40"/>
              <w:jc w:val="center"/>
            </w:pPr>
            <w:r/>
            <w:r>
              <w:rPr>
                <w:sz w:val="20"/>
              </w:rPr>
              <w:t>2</w:t>
            </w:r>
          </w:p>
        </w:tc>
        <w:tc>
          <w:tcPr>
            <w:tcW w:type="dxa" w:w="864"/>
          </w:tcPr>
          <w:p>
            <w:pPr>
              <w:spacing w:after="40"/>
              <w:jc w:val="center"/>
            </w:pPr>
            <w:r/>
            <w:r>
              <w:rPr>
                <w:sz w:val="20"/>
              </w:rPr>
              <w:t>2</w:t>
            </w:r>
          </w:p>
        </w:tc>
      </w:tr>
      <w:tr>
        <w:tc>
          <w:tcPr>
            <w:tcW w:type="dxa" w:w="648"/>
          </w:tcPr>
          <w:p>
            <w:pPr>
              <w:spacing w:after="40"/>
            </w:pPr>
            <w:r/>
            <w:r>
              <w:rPr>
                <w:sz w:val="20"/>
              </w:rPr>
              <w:t>q06</w:t>
            </w:r>
          </w:p>
        </w:tc>
        <w:tc>
          <w:tcPr>
            <w:tcW w:type="dxa" w:w="1584"/>
          </w:tcPr>
          <w:p>
            <w:pPr>
              <w:spacing w:after="40"/>
            </w:pPr>
            <w:r/>
            <w:r>
              <w:rPr>
                <w:sz w:val="20"/>
              </w:rPr>
              <w:t>temporal</w:t>
            </w:r>
          </w:p>
        </w:tc>
        <w:tc>
          <w:tcPr>
            <w:tcW w:type="dxa" w:w="5400"/>
          </w:tcPr>
          <w:p>
            <w:pPr>
              <w:spacing w:after="40"/>
            </w:pPr>
            <w:r/>
            <w:r>
              <w:rPr>
                <w:sz w:val="20"/>
              </w:rPr>
              <w:t>What is the current status of Drift?</w:t>
            </w:r>
          </w:p>
        </w:tc>
        <w:tc>
          <w:tcPr>
            <w:tcW w:type="dxa" w:w="864"/>
          </w:tcPr>
          <w:p>
            <w:pPr>
              <w:spacing w:after="40"/>
              <w:jc w:val="center"/>
            </w:pPr>
            <w:r/>
            <w:r>
              <w:rPr>
                <w:sz w:val="20"/>
              </w:rPr>
              <w:t>2</w:t>
            </w:r>
          </w:p>
        </w:tc>
        <w:tc>
          <w:tcPr>
            <w:tcW w:type="dxa" w:w="864"/>
          </w:tcPr>
          <w:p>
            <w:pPr>
              <w:spacing w:after="40"/>
              <w:jc w:val="center"/>
            </w:pPr>
            <w:r/>
            <w:r>
              <w:rPr>
                <w:sz w:val="20"/>
              </w:rPr>
              <w:t>2</w:t>
            </w:r>
          </w:p>
        </w:tc>
      </w:tr>
      <w:tr>
        <w:tc>
          <w:tcPr>
            <w:tcW w:type="dxa" w:w="648"/>
          </w:tcPr>
          <w:p>
            <w:pPr>
              <w:spacing w:after="40"/>
            </w:pPr>
            <w:r/>
            <w:r>
              <w:rPr>
                <w:sz w:val="20"/>
              </w:rPr>
              <w:t>q07</w:t>
            </w:r>
          </w:p>
        </w:tc>
        <w:tc>
          <w:tcPr>
            <w:tcW w:type="dxa" w:w="1584"/>
          </w:tcPr>
          <w:p>
            <w:pPr>
              <w:spacing w:after="40"/>
            </w:pPr>
            <w:r/>
            <w:r>
              <w:rPr>
                <w:sz w:val="20"/>
              </w:rPr>
              <w:t>aggregation</w:t>
            </w:r>
          </w:p>
        </w:tc>
        <w:tc>
          <w:tcPr>
            <w:tcW w:type="dxa" w:w="5400"/>
          </w:tcPr>
          <w:p>
            <w:pPr>
              <w:spacing w:after="40"/>
            </w:pPr>
            <w:r/>
            <w:r>
              <w:rPr>
                <w:sz w:val="20"/>
              </w:rPr>
              <w:t>Which people have both Python and LLM evaluation skills?</w:t>
            </w:r>
          </w:p>
        </w:tc>
        <w:tc>
          <w:tcPr>
            <w:tcW w:type="dxa" w:w="864"/>
          </w:tcPr>
          <w:p>
            <w:pPr>
              <w:spacing w:after="40"/>
              <w:jc w:val="center"/>
            </w:pPr>
            <w:r/>
            <w:r>
              <w:rPr>
                <w:sz w:val="20"/>
              </w:rPr>
              <w:t>0</w:t>
            </w:r>
          </w:p>
        </w:tc>
        <w:tc>
          <w:tcPr>
            <w:tcW w:type="dxa" w:w="864"/>
          </w:tcPr>
          <w:p>
            <w:pPr>
              <w:spacing w:after="40"/>
              <w:jc w:val="center"/>
            </w:pPr>
            <w:r/>
            <w:r>
              <w:rPr>
                <w:sz w:val="20"/>
              </w:rPr>
              <w:t>2</w:t>
            </w:r>
          </w:p>
        </w:tc>
      </w:tr>
      <w:tr>
        <w:tc>
          <w:tcPr>
            <w:tcW w:type="dxa" w:w="648"/>
          </w:tcPr>
          <w:p>
            <w:pPr>
              <w:spacing w:after="40"/>
            </w:pPr>
            <w:r/>
            <w:r>
              <w:rPr>
                <w:sz w:val="20"/>
              </w:rPr>
              <w:t>q08</w:t>
            </w:r>
          </w:p>
        </w:tc>
        <w:tc>
          <w:tcPr>
            <w:tcW w:type="dxa" w:w="1584"/>
          </w:tcPr>
          <w:p>
            <w:pPr>
              <w:spacing w:after="40"/>
            </w:pPr>
            <w:r/>
            <w:r>
              <w:rPr>
                <w:sz w:val="20"/>
              </w:rPr>
              <w:t>passage detail</w:t>
            </w:r>
          </w:p>
        </w:tc>
        <w:tc>
          <w:tcPr>
            <w:tcW w:type="dxa" w:w="5400"/>
          </w:tcPr>
          <w:p>
            <w:pPr>
              <w:spacing w:after="40"/>
            </w:pPr>
            <w:r/>
            <w:r>
              <w:rPr>
                <w:sz w:val="20"/>
              </w:rPr>
              <w:t>What incident happened during the Citadel rollout?</w:t>
            </w:r>
          </w:p>
        </w:tc>
        <w:tc>
          <w:tcPr>
            <w:tcW w:type="dxa" w:w="864"/>
          </w:tcPr>
          <w:p>
            <w:pPr>
              <w:spacing w:after="40"/>
              <w:jc w:val="center"/>
            </w:pPr>
            <w:r/>
            <w:r>
              <w:rPr>
                <w:sz w:val="20"/>
              </w:rPr>
              <w:t>2</w:t>
            </w:r>
          </w:p>
        </w:tc>
        <w:tc>
          <w:tcPr>
            <w:tcW w:type="dxa" w:w="864"/>
          </w:tcPr>
          <w:p>
            <w:pPr>
              <w:spacing w:after="40"/>
              <w:jc w:val="center"/>
            </w:pPr>
            <w:r/>
            <w:r>
              <w:rPr>
                <w:sz w:val="20"/>
              </w:rPr>
              <w:t>2</w:t>
            </w:r>
          </w:p>
        </w:tc>
      </w:tr>
      <w:tr>
        <w:tc>
          <w:tcPr>
            <w:tcW w:type="dxa" w:w="648"/>
          </w:tcPr>
          <w:p>
            <w:pPr>
              <w:spacing w:after="40"/>
            </w:pPr>
            <w:r/>
            <w:r>
              <w:rPr>
                <w:sz w:val="20"/>
              </w:rPr>
              <w:t>q09</w:t>
            </w:r>
          </w:p>
        </w:tc>
        <w:tc>
          <w:tcPr>
            <w:tcW w:type="dxa" w:w="1584"/>
          </w:tcPr>
          <w:p>
            <w:pPr>
              <w:spacing w:after="40"/>
            </w:pPr>
            <w:r/>
            <w:r>
              <w:rPr>
                <w:sz w:val="20"/>
              </w:rPr>
              <w:t>multi hop</w:t>
            </w:r>
          </w:p>
        </w:tc>
        <w:tc>
          <w:tcPr>
            <w:tcW w:type="dxa" w:w="5400"/>
          </w:tcPr>
          <w:p>
            <w:pPr>
              <w:spacing w:after="40"/>
            </w:pPr>
            <w:r/>
            <w:r>
              <w:rPr>
                <w:sz w:val="20"/>
              </w:rPr>
              <w:t>Which tools does Echo rely on, directly or through its project dependencies?</w:t>
            </w:r>
          </w:p>
        </w:tc>
        <w:tc>
          <w:tcPr>
            <w:tcW w:type="dxa" w:w="864"/>
          </w:tcPr>
          <w:p>
            <w:pPr>
              <w:spacing w:after="40"/>
              <w:jc w:val="center"/>
            </w:pPr>
            <w:r/>
            <w:r>
              <w:rPr>
                <w:sz w:val="20"/>
              </w:rPr>
              <w:t>1</w:t>
            </w:r>
          </w:p>
        </w:tc>
        <w:tc>
          <w:tcPr>
            <w:tcW w:type="dxa" w:w="864"/>
          </w:tcPr>
          <w:p>
            <w:pPr>
              <w:spacing w:after="40"/>
              <w:jc w:val="center"/>
            </w:pPr>
            <w:r/>
            <w:r>
              <w:rPr>
                <w:sz w:val="20"/>
              </w:rPr>
              <w:t>2</w:t>
            </w:r>
          </w:p>
        </w:tc>
      </w:tr>
      <w:tr>
        <w:tc>
          <w:tcPr>
            <w:tcW w:type="dxa" w:w="648"/>
          </w:tcPr>
          <w:p>
            <w:pPr>
              <w:spacing w:after="40"/>
            </w:pPr>
            <w:r/>
            <w:r>
              <w:rPr>
                <w:sz w:val="20"/>
              </w:rPr>
              <w:t>q10</w:t>
            </w:r>
          </w:p>
        </w:tc>
        <w:tc>
          <w:tcPr>
            <w:tcW w:type="dxa" w:w="1584"/>
          </w:tcPr>
          <w:p>
            <w:pPr>
              <w:spacing w:after="40"/>
            </w:pPr>
            <w:r/>
            <w:r>
              <w:rPr>
                <w:sz w:val="20"/>
              </w:rPr>
              <w:t>passage detail</w:t>
            </w:r>
          </w:p>
        </w:tc>
        <w:tc>
          <w:tcPr>
            <w:tcW w:type="dxa" w:w="5400"/>
          </w:tcPr>
          <w:p>
            <w:pPr>
              <w:spacing w:after="40"/>
            </w:pPr>
            <w:r/>
            <w:r>
              <w:rPr>
                <w:sz w:val="20"/>
              </w:rPr>
              <w:t>Can Echo answer questions about parental leave?</w:t>
            </w:r>
          </w:p>
        </w:tc>
        <w:tc>
          <w:tcPr>
            <w:tcW w:type="dxa" w:w="864"/>
          </w:tcPr>
          <w:p>
            <w:pPr>
              <w:spacing w:after="40"/>
              <w:jc w:val="center"/>
            </w:pPr>
            <w:r/>
            <w:r>
              <w:rPr>
                <w:sz w:val="20"/>
              </w:rPr>
              <w:t>2</w:t>
            </w:r>
          </w:p>
        </w:tc>
        <w:tc>
          <w:tcPr>
            <w:tcW w:type="dxa" w:w="864"/>
          </w:tcPr>
          <w:p>
            <w:pPr>
              <w:spacing w:after="40"/>
              <w:jc w:val="center"/>
            </w:pPr>
            <w:r/>
            <w:r>
              <w:rPr>
                <w:sz w:val="20"/>
              </w:rPr>
              <w:t>2</w:t>
            </w:r>
          </w:p>
        </w:tc>
      </w:tr>
      <w:tr>
        <w:tc>
          <w:tcPr>
            <w:tcW w:type="dxa" w:w="648"/>
          </w:tcPr>
          <w:p>
            <w:pPr>
              <w:spacing w:after="40"/>
            </w:pPr>
            <w:r/>
            <w:r>
              <w:rPr>
                <w:sz w:val="20"/>
              </w:rPr>
              <w:t>q11</w:t>
            </w:r>
          </w:p>
        </w:tc>
        <w:tc>
          <w:tcPr>
            <w:tcW w:type="dxa" w:w="1584"/>
          </w:tcPr>
          <w:p>
            <w:pPr>
              <w:spacing w:after="40"/>
            </w:pPr>
            <w:r/>
            <w:r>
              <w:rPr>
                <w:sz w:val="20"/>
              </w:rPr>
              <w:t>single hop</w:t>
            </w:r>
          </w:p>
        </w:tc>
        <w:tc>
          <w:tcPr>
            <w:tcW w:type="dxa" w:w="5400"/>
          </w:tcPr>
          <w:p>
            <w:pPr>
              <w:spacing w:after="40"/>
            </w:pPr>
            <w:r/>
            <w:r>
              <w:rPr>
                <w:sz w:val="20"/>
              </w:rPr>
              <w:t>Who approved the move from RabbitMQ to Kafka?</w:t>
            </w:r>
          </w:p>
        </w:tc>
        <w:tc>
          <w:tcPr>
            <w:tcW w:type="dxa" w:w="864"/>
          </w:tcPr>
          <w:p>
            <w:pPr>
              <w:spacing w:after="40"/>
              <w:jc w:val="center"/>
            </w:pPr>
            <w:r/>
            <w:r>
              <w:rPr>
                <w:sz w:val="20"/>
              </w:rPr>
              <w:t>0</w:t>
            </w:r>
          </w:p>
        </w:tc>
        <w:tc>
          <w:tcPr>
            <w:tcW w:type="dxa" w:w="864"/>
          </w:tcPr>
          <w:p>
            <w:pPr>
              <w:spacing w:after="40"/>
              <w:jc w:val="center"/>
            </w:pPr>
            <w:r/>
            <w:r>
              <w:rPr>
                <w:sz w:val="20"/>
              </w:rPr>
              <w:t>2</w:t>
            </w:r>
          </w:p>
        </w:tc>
      </w:tr>
      <w:tr>
        <w:tc>
          <w:tcPr>
            <w:tcW w:type="dxa" w:w="648"/>
          </w:tcPr>
          <w:p>
            <w:pPr>
              <w:spacing w:after="40"/>
            </w:pPr>
            <w:r/>
            <w:r>
              <w:rPr>
                <w:sz w:val="20"/>
              </w:rPr>
              <w:t>q12</w:t>
            </w:r>
          </w:p>
        </w:tc>
        <w:tc>
          <w:tcPr>
            <w:tcW w:type="dxa" w:w="1584"/>
          </w:tcPr>
          <w:p>
            <w:pPr>
              <w:spacing w:after="40"/>
            </w:pPr>
            <w:r/>
            <w:r>
              <w:rPr>
                <w:sz w:val="20"/>
              </w:rPr>
              <w:t>multi hop</w:t>
            </w:r>
          </w:p>
        </w:tc>
        <w:tc>
          <w:tcPr>
            <w:tcW w:type="dxa" w:w="5400"/>
          </w:tcPr>
          <w:p>
            <w:pPr>
              <w:spacing w:after="40"/>
            </w:pPr>
            <w:r/>
            <w:r>
              <w:rPr>
                <w:sz w:val="20"/>
              </w:rPr>
              <w:t>Which of Maya Chen's direct reports work on Atlas?</w:t>
            </w:r>
          </w:p>
        </w:tc>
        <w:tc>
          <w:tcPr>
            <w:tcW w:type="dxa" w:w="864"/>
          </w:tcPr>
          <w:p>
            <w:pPr>
              <w:spacing w:after="40"/>
              <w:jc w:val="center"/>
            </w:pPr>
            <w:r/>
            <w:r>
              <w:rPr>
                <w:sz w:val="20"/>
              </w:rPr>
              <w:t>0</w:t>
            </w:r>
          </w:p>
        </w:tc>
        <w:tc>
          <w:tcPr>
            <w:tcW w:type="dxa" w:w="864"/>
          </w:tcPr>
          <w:p>
            <w:pPr>
              <w:spacing w:after="40"/>
              <w:jc w:val="center"/>
            </w:pPr>
            <w:r/>
            <w:r>
              <w:rPr>
                <w:sz w:val="20"/>
              </w:rPr>
              <w:t>2</w:t>
            </w:r>
          </w:p>
        </w:tc>
      </w:tr>
    </w:tbl>
    <w:p>
      <w:pPr>
        <w:spacing w:after="40"/>
      </w:pPr>
    </w:p>
    <w:p>
      <w:pPr>
        <w:pStyle w:val="Heading1"/>
      </w:pPr>
      <w:r>
        <w:t>6. Analysis: when each approach wins</w:t>
      </w:r>
    </w:p>
    <w:p>
      <w:pPr>
        <w:pStyle w:val="Heading2"/>
      </w:pPr>
      <w:r>
        <w:t>6.1 GraphRAG wins when the answer lives in the relationships</w:t>
      </w:r>
    </w:p>
    <w:p>
      <w:r>
        <w:rPr>
          <w:i w:val="0"/>
        </w:rPr>
        <w:t>Vector RAG scored 0 on four questions and 1 on two. Every one of them depends on structure:</w:t>
      </w:r>
    </w:p>
    <w:p>
      <w:pPr>
        <w:pStyle w:val="ListBullet"/>
      </w:pPr>
      <w:r>
        <w:rPr>
          <w:b/>
        </w:rPr>
        <w:t>Facts never written in prose.</w:t>
      </w:r>
      <w:r>
        <w:rPr>
          <w:i w:val="0"/>
        </w:rPr>
        <w:t xml:space="preserve"> Who approved the move from RabbitMQ to Kafka (q11), and who has both Python and LLM-evaluation skills (q07)? These exist only as APPROVED and HAS_SKILL edges. Vector RAG retrieved related-sounding chunks and correctly said the answer was not in its context. GraphRAG answered q07 with a set intersection: Lena Okafor and Priya Nair.</w:t>
      </w:r>
    </w:p>
    <w:p>
      <w:pPr>
        <w:pStyle w:val="ListBullet"/>
      </w:pPr>
      <w:r>
        <w:rPr>
          <w:b/>
        </w:rPr>
        <w:t>Joins across entities.</w:t>
      </w:r>
      <w:r>
        <w:rPr>
          <w:i w:val="0"/>
        </w:rPr>
        <w:t xml:space="preserve"> For Maya Chen's direct reports on Atlas (q12), vector RAG listed the Atlas team correctly but could not tell which of them report to Maya. For the projects affected by Fatima Al-Sayed's decisions (q04), it found her security policy but not the PROPOSED → AFFECTS chain to Citadel, Beacon and Echo.</w:t>
      </w:r>
    </w:p>
    <w:p>
      <w:pPr>
        <w:pStyle w:val="ListBullet"/>
      </w:pPr>
      <w:r>
        <w:rPr>
          <w:b/>
        </w:rPr>
        <w:t>Facts scattered across documents.</w:t>
      </w:r>
      <w:r>
        <w:rPr>
          <w:i w:val="0"/>
        </w:rPr>
        <w:t xml:space="preserve"> For which tools Echo relies on through its dependencies (q09), all 4 retrieved chunks came from the Echo product requirements, the single most similar document. The tools used by Atlas and Citadel were never retrieved. GraphRAG followed DEPENDS_ON → USES_TOOL directly to them.</w:t>
      </w:r>
    </w:p>
    <w:p>
      <w:pPr>
        <w:pStyle w:val="ListBullet"/>
      </w:pPr>
      <w:r>
        <w:rPr>
          <w:b/>
        </w:rPr>
        <w:t>Causal chains.</w:t>
      </w:r>
      <w:r>
        <w:rPr>
          <w:i w:val="0"/>
        </w:rPr>
        <w:t xml:space="preserve"> For why the Atlas launch moved to August (q01), vector RAG found the meeting notes but missed the Beacon slip dates that the graph's CAUSED_BY edge pointed to.</w:t>
      </w:r>
    </w:p>
    <w:p>
      <w:pPr>
        <w:pStyle w:val="Heading2"/>
      </w:pPr>
      <w:r>
        <w:t>6.2 Vector RAG holds its own when the answer is a passage</w:t>
      </w:r>
    </w:p>
    <w:p>
      <w:r>
        <w:rPr>
          <w:i w:val="0"/>
        </w:rPr>
        <w:t>Vector RAG scored 2/2 on all four passage-detail questions: a latency benchmark, a relevance metric, an incident and a policy exclusion. The question and the passage share meaning, which is exactly what embeddings capture. It also answered the temporal question on Drift's status correctly, because the newer meeting note states in plain text that it "replaces the March decision". When the text spells out the relationship, similarity search is enough.</w:t>
      </w:r>
    </w:p>
    <w:p>
      <w:pPr>
        <w:pStyle w:val="Heading2"/>
      </w:pPr>
      <w:r>
        <w:t>6.3 Example: one question, two answers</w:t>
      </w:r>
    </w:p>
    <w:p>
      <w:r>
        <w:rPr>
          <w:b/>
        </w:rPr>
        <w:t xml:space="preserve">q11: </w:t>
      </w:r>
      <w:r>
        <w:rPr>
          <w:i w:val="0"/>
        </w:rPr>
        <w:t>Who approved the move from RabbitMQ to Kafka?</w:t>
      </w:r>
    </w:p>
    <w:p>
      <w:pPr>
        <w:ind w:left="432"/>
      </w:pPr>
      <w:r>
        <w:rPr>
          <w:b/>
        </w:rPr>
        <w:t xml:space="preserve">Vector RAG (0/2): </w:t>
      </w:r>
      <w:r>
        <w:rPr>
          <w:sz w:val="20"/>
        </w:rPr>
        <w:t>The context doesn't say who approved the move from RabbitMQ to Kafka. The Beacon Migration Runbook only describes how the cutover works, and it names Hana Kobayashi as primary contact, Arjun Patel as secondary for consumer lag issues, and Daniel Brooks as owner of the EKS deployment of the Kafka Connect workers. None of them is identified as the approver.</w:t>
      </w:r>
    </w:p>
    <w:p>
      <w:pPr>
        <w:ind w:left="432"/>
      </w:pPr>
      <w:r>
        <w:rPr>
          <w:b/>
        </w:rPr>
        <w:t xml:space="preserve">GraphRAG (2/2): </w:t>
      </w:r>
      <w:r>
        <w:rPr>
          <w:sz w:val="20"/>
        </w:rPr>
        <w:t>Priya Nair approved the decision to migrate the event pipeline from RabbitMQ to Kafka on 2026-01-15. Hana Kobayashi proposed it.</w:t>
      </w:r>
    </w:p>
    <w:p>
      <w:r>
        <w:rPr>
          <w:b/>
        </w:rPr>
        <w:t xml:space="preserve">q09: </w:t>
      </w:r>
      <w:r>
        <w:rPr>
          <w:i w:val="0"/>
        </w:rPr>
        <w:t>Which tools does Echo rely on, directly or through its project dependencies?</w:t>
      </w:r>
    </w:p>
    <w:p>
      <w:pPr>
        <w:ind w:left="432"/>
      </w:pPr>
      <w:r>
        <w:rPr>
          <w:b/>
        </w:rPr>
        <w:t xml:space="preserve">Vector RAG (1/2): </w:t>
      </w:r>
      <w:r>
        <w:rPr>
          <w:sz w:val="20"/>
        </w:rPr>
        <w:t>Based on the Echo Product Requirements, Echo relies on:</w:t>
      </w:r>
    </w:p>
    <w:p>
      <w:pPr>
        <w:pStyle w:val="ListBullet"/>
        <w:ind w:left="864"/>
      </w:pPr>
      <w:r>
        <w:rPr>
          <w:sz w:val="20"/>
        </w:rPr>
        <w:t>Atlas embedding service, which Echo reuses for embeddings.</w:t>
      </w:r>
    </w:p>
    <w:p>
      <w:pPr>
        <w:pStyle w:val="ListBullet"/>
        <w:ind w:left="864"/>
      </w:pPr>
      <w:r>
        <w:rPr>
          <w:sz w:val="20"/>
        </w:rPr>
        <w:t>Weaviate, where Echo stores its index.</w:t>
      </w:r>
    </w:p>
    <w:p>
      <w:pPr>
        <w:pStyle w:val="ListBullet"/>
        <w:ind w:left="864"/>
      </w:pPr>
      <w:r>
        <w:rPr>
          <w:sz w:val="20"/>
        </w:rPr>
        <w:t>Airflow, which runs the ingestion jobs.</w:t>
      </w:r>
    </w:p>
    <w:p>
      <w:pPr>
        <w:pStyle w:val="ListBullet"/>
        <w:ind w:left="864"/>
      </w:pPr>
      <w:r>
        <w:rPr>
          <w:sz w:val="20"/>
        </w:rPr>
        <w:t>Vault, which issues Echo's model API keys under the Citadel standard.</w:t>
      </w:r>
    </w:p>
    <w:p>
      <w:pPr>
        <w:ind w:left="432"/>
      </w:pPr>
      <w:r>
        <w:rPr>
          <w:sz w:val="20"/>
        </w:rPr>
        <w:t>The context doesn't say which tools Atlas itself depends on, so any indirect dependencies beyond these aren't covered.</w:t>
      </w:r>
    </w:p>
    <w:p>
      <w:pPr>
        <w:ind w:left="432"/>
      </w:pPr>
      <w:r>
        <w:rPr>
          <w:b/>
        </w:rPr>
        <w:t xml:space="preserve">GraphRAG (2/2): </w:t>
      </w:r>
      <w:r>
        <w:rPr>
          <w:sz w:val="20"/>
        </w:rPr>
        <w:t>Echo uses two tools directly: Weaviate (vector store) and Airflow (ingestion jobs).</w:t>
      </w:r>
    </w:p>
    <w:p>
      <w:pPr>
        <w:ind w:left="432"/>
      </w:pPr>
      <w:r>
        <w:rPr>
          <w:sz w:val="20"/>
        </w:rPr>
        <w:t>Through its project dependencies, it also relies on:</w:t>
      </w:r>
    </w:p>
    <w:p>
      <w:pPr>
        <w:pStyle w:val="ListBullet"/>
        <w:ind w:left="864"/>
      </w:pPr>
      <w:r>
        <w:rPr>
          <w:sz w:val="20"/>
        </w:rPr>
        <w:t>Atlas, which Echo depends on for the embedding service. Atlas uses Weaviate and PostgreSQL.</w:t>
      </w:r>
    </w:p>
    <w:p>
      <w:pPr>
        <w:pStyle w:val="ListBullet"/>
        <w:ind w:left="864"/>
      </w:pPr>
      <w:r>
        <w:rPr>
          <w:sz w:val="20"/>
        </w:rPr>
        <w:t>Citadel, which Echo depends on for model API keys issued through Vault. Citadel uses HashiCorp Vault, AWS EKS and GitHub Actions.</w:t>
      </w:r>
    </w:p>
    <w:p>
      <w:pPr>
        <w:ind w:left="432"/>
      </w:pPr>
      <w:r>
        <w:rPr>
          <w:sz w:val="20"/>
        </w:rPr>
        <w:t>Atlas in turn depends on Beacon for click events, and Beacon uses Airflow. The Beacon Kafka topics are mentioned in the Atlas design doc, and Kafka and dbt are tied to Beacon through decisions, though the graph doesn't list them as Beacon's tools. That makes Kafka and dbt a looser, third-level link.</w:t>
      </w:r>
    </w:p>
    <w:p>
      <w:pPr>
        <w:ind w:left="432"/>
      </w:pPr>
      <w:r>
        <w:rPr>
          <w:sz w:val="20"/>
        </w:rPr>
        <w:t>Altogether, the tools are Weaviate, Airflow, PostgreSQL, HashiCorp Vault, AWS EKS and GitHub Actions, with Kafka and dbt as indirect extras via Beacon.</w:t>
      </w:r>
    </w:p>
    <w:p>
      <w:pPr>
        <w:pStyle w:val="Heading2"/>
      </w:pPr>
      <w:r>
        <w:t>6.4 Limitations</w:t>
      </w:r>
    </w:p>
    <w:p>
      <w:pPr>
        <w:pStyle w:val="ListBullet"/>
      </w:pPr>
      <w:r>
        <w:rPr>
          <w:b/>
        </w:rPr>
        <w:t>This GraphRAG is a hybrid.</w:t>
      </w:r>
      <w:r>
        <w:rPr>
          <w:i w:val="0"/>
        </w:rPr>
        <w:t xml:space="preserve"> It ties on passage questions only because it also passes the text of linked documents to Claude. A pure triple store would have lost them: the graph records that pgvector was rejected, not why (300 ms latency against an 80 ms budget).</w:t>
      </w:r>
    </w:p>
    <w:p>
      <w:pPr>
        <w:pStyle w:val="ListBullet"/>
      </w:pPr>
      <w:r>
        <w:rPr>
          <w:b/>
        </w:rPr>
        <w:t>Higher cost.</w:t>
      </w:r>
      <w:r>
        <w:rPr>
          <w:i w:val="0"/>
        </w:rPr>
        <w:t xml:space="preserve"> GraphRAG sends about 10× more context per question. That means more tokens and more room for distraction: on q09 it added loosely related tools (Kafka, dbt) with a caveat.</w:t>
      </w:r>
    </w:p>
    <w:p>
      <w:pPr>
        <w:pStyle w:val="ListBullet"/>
      </w:pPr>
      <w:r>
        <w:rPr>
          <w:b/>
        </w:rPr>
        <w:t>Modelling effort.</w:t>
      </w:r>
      <w:r>
        <w:rPr>
          <w:i w:val="0"/>
        </w:rPr>
        <w:t xml:space="preserve"> Someone has to build and maintain the nodes and edges, and the graph knows nothing that was not modelled. If entity linking fails to map the question to a node, GraphRAG retrieves nothing useful.</w:t>
      </w:r>
    </w:p>
    <w:p>
      <w:pPr>
        <w:pStyle w:val="ListBullet"/>
      </w:pPr>
      <w:r>
        <w:rPr>
          <w:b/>
        </w:rPr>
        <w:t>Small evaluation.</w:t>
      </w:r>
      <w:r>
        <w:rPr>
          <w:i w:val="0"/>
        </w:rPr>
        <w:t xml:space="preserve"> The evaluation uses 12 questions, a single run, and the same model family for answering and judging, on a dataset written so that both pipelines see the same facts. The results illustrate the pattern; they are not a benchmark.</w:t>
      </w:r>
    </w:p>
    <w:p>
      <w:pPr>
        <w:pStyle w:val="Heading1"/>
      </w:pPr>
      <w:r>
        <w:t>7. Conclusion</w:t>
      </w:r>
    </w:p>
    <w:p>
      <w:r>
        <w:rPr>
          <w:i w:val="0"/>
        </w:rPr>
        <w:t>Structure matters more than semantic similarity whenever the question is about connections between things. "Who", "which", "both", "affected by", "depends on" and "current" are signals that the answer is spread across relationships rather than written in one place. Semantic similarity remains the better tool for "why", "how much" and "what exactly happened", where the answer is a passage.</w:t>
      </w:r>
    </w:p>
    <w:p>
      <w:r>
        <w:rPr>
          <w:i w:val="0"/>
        </w:rPr>
        <w:t>The practical recommendation is to combine them, as this project's GraphRAG does: walk the graph to find the right entities and relationships, then retrieve the linked documents for detail.</w:t>
      </w:r>
    </w:p>
    <w:p>
      <w:pPr>
        <w:pStyle w:val="Heading1"/>
        <w:pageBreakBefore/>
      </w:pPr>
      <w:r>
        <w:t>Appendix: reproducing the results</w:t>
      </w:r>
    </w:p>
    <w:p>
      <w:pPr>
        <w:spacing w:after="0"/>
      </w:pPr>
      <w:r>
        <w:rPr>
          <w:rFonts w:ascii="Consolas" w:hAnsi="Consolas"/>
          <w:sz w:val="17"/>
        </w:rPr>
        <w:t>uv sync</w:t>
      </w:r>
    </w:p>
    <w:p>
      <w:pPr>
        <w:spacing w:after="0"/>
      </w:pPr>
      <w:r>
        <w:rPr>
          <w:rFonts w:ascii="Consolas" w:hAnsi="Consolas"/>
          <w:sz w:val="17"/>
        </w:rPr>
        <w:t># put ANTHROPIC_API_KEY in .env</w:t>
      </w:r>
    </w:p>
    <w:p>
      <w:pPr>
        <w:spacing w:after="0"/>
      </w:pPr>
      <w:r>
        <w:rPr>
          <w:rFonts w:ascii="Consolas" w:hAnsi="Consolas"/>
          <w:sz w:val="17"/>
        </w:rPr>
        <w:t>uv run pytest</w:t>
      </w:r>
    </w:p>
    <w:p>
      <w:pPr>
        <w:spacing w:after="0"/>
      </w:pPr>
      <w:r>
        <w:rPr>
          <w:rFonts w:ascii="Consolas" w:hAnsi="Consolas"/>
          <w:sz w:val="17"/>
        </w:rPr>
        <w:t>uv run genacademy-p2-rag-pipeline graph-stats</w:t>
      </w:r>
    </w:p>
    <w:p>
      <w:pPr>
        <w:spacing w:after="0"/>
      </w:pPr>
      <w:r>
        <w:rPr>
          <w:rFonts w:ascii="Consolas" w:hAnsi="Consolas"/>
          <w:sz w:val="17"/>
        </w:rPr>
        <w:t>uv run genacademy-p2-rag-pipeline ask "Who approved the move from RabbitMQ to Kafka?" --mode both</w:t>
      </w:r>
    </w:p>
    <w:p>
      <w:pPr>
        <w:spacing w:after="0"/>
      </w:pPr>
      <w:r>
        <w:rPr>
          <w:rFonts w:ascii="Consolas" w:hAnsi="Consolas"/>
          <w:sz w:val="17"/>
        </w:rPr>
        <w:t>uv run genacademy-p2-rag-pipeline eval</w:t>
      </w:r>
    </w:p>
    <w:p/>
    <w:p>
      <w:r>
        <w:rPr>
          <w:i w:val="0"/>
        </w:rPr>
        <w:t>The eval command writes results/eval_results.csv and results/comparison.md, which hold every answer and the judge's rationale. The notebook notebooks/graphrag_vs_vector.ipynb walks through the same comparison with graph visualizations.</w:t>
      </w:r>
    </w:p>
    <w:sectPr w:rsidR="00FC693F" w:rsidRPr="0006063C" w:rsidSect="00034616">
      <w:footerReference w:type="default" r:id="rId11"/>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val="0"/>
      <w:color w:val="1C5CA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