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E9B02" w14:textId="0F927A9D" w:rsidR="00193B44" w:rsidRPr="00134301" w:rsidRDefault="00134301" w:rsidP="00134301">
      <w:r>
        <w:rPr>
          <w:rFonts w:ascii="Arial" w:hAnsi="Arial" w:cs="Arial"/>
          <w:b/>
          <w:bCs/>
          <w:color w:val="333333"/>
          <w:shd w:val="clear" w:color="auto" w:fill="FFFFFF"/>
        </w:rPr>
        <w:t>In this video we will learn about</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Instantiating a SqlConnection object</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Using the SqlConnection object</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Why is it important to close a database connection</w:t>
      </w:r>
      <w:r>
        <w:rPr>
          <w:rFonts w:ascii="Arial" w:hAnsi="Arial" w:cs="Arial"/>
          <w:color w:val="333333"/>
        </w:rPr>
        <w:br/>
      </w:r>
      <w:r>
        <w:rPr>
          <w:rFonts w:ascii="Arial" w:hAnsi="Arial" w:cs="Arial"/>
          <w:b/>
          <w:bCs/>
          <w:color w:val="333333"/>
          <w:shd w:val="clear" w:color="auto" w:fill="FFFFFF"/>
        </w:rPr>
        <w:t>4.</w:t>
      </w:r>
      <w:r>
        <w:rPr>
          <w:rFonts w:ascii="Arial" w:hAnsi="Arial" w:cs="Arial"/>
          <w:color w:val="333333"/>
          <w:shd w:val="clear" w:color="auto" w:fill="FFFFFF"/>
        </w:rPr>
        <w:t> How to properly close a connection</w:t>
      </w:r>
      <w:r>
        <w:rPr>
          <w:rFonts w:ascii="Arial" w:hAnsi="Arial" w:cs="Arial"/>
          <w:color w:val="333333"/>
        </w:rPr>
        <w:br/>
      </w:r>
      <w:r>
        <w:rPr>
          <w:rFonts w:ascii="Arial" w:hAnsi="Arial" w:cs="Arial"/>
          <w:color w:val="333333"/>
        </w:rPr>
        <w:br/>
      </w:r>
      <w:r>
        <w:rPr>
          <w:rFonts w:ascii="Arial" w:hAnsi="Arial" w:cs="Arial"/>
          <w:color w:val="333333"/>
          <w:shd w:val="clear" w:color="auto" w:fill="FFFFFF"/>
        </w:rPr>
        <w:t>In </w:t>
      </w:r>
      <w:hyperlink r:id="rId6" w:history="1">
        <w:r>
          <w:rPr>
            <w:rStyle w:val="Hyperlink"/>
            <w:rFonts w:ascii="Arial" w:hAnsi="Arial" w:cs="Arial"/>
            <w:b/>
            <w:bCs/>
            <w:color w:val="771100"/>
            <w:shd w:val="clear" w:color="auto" w:fill="FFFFFF"/>
          </w:rPr>
          <w:t>Part 1 of ADO.NET video series</w:t>
        </w:r>
      </w:hyperlink>
      <w:r>
        <w:rPr>
          <w:rFonts w:ascii="Arial" w:hAnsi="Arial" w:cs="Arial"/>
          <w:color w:val="333333"/>
          <w:shd w:val="clear" w:color="auto" w:fill="FFFFFF"/>
        </w:rPr>
        <w:t>, we have had an introduction to ADO.NET. We also understood about the different .NET data providers. The key to understanding ADO.NET, is to understand about the following objects. </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Connection</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Command</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DataReader</w:t>
      </w:r>
      <w:r>
        <w:rPr>
          <w:rFonts w:ascii="Arial" w:hAnsi="Arial" w:cs="Arial"/>
          <w:color w:val="333333"/>
        </w:rPr>
        <w:br/>
      </w:r>
      <w:r>
        <w:rPr>
          <w:rFonts w:ascii="Arial" w:hAnsi="Arial" w:cs="Arial"/>
          <w:b/>
          <w:bCs/>
          <w:color w:val="333333"/>
          <w:shd w:val="clear" w:color="auto" w:fill="FFFFFF"/>
        </w:rPr>
        <w:t>4.</w:t>
      </w:r>
      <w:r>
        <w:rPr>
          <w:rFonts w:ascii="Arial" w:hAnsi="Arial" w:cs="Arial"/>
          <w:color w:val="333333"/>
          <w:shd w:val="clear" w:color="auto" w:fill="FFFFFF"/>
        </w:rPr>
        <w:t> DataAdapter</w:t>
      </w:r>
      <w:r>
        <w:rPr>
          <w:rFonts w:ascii="Arial" w:hAnsi="Arial" w:cs="Arial"/>
          <w:color w:val="333333"/>
        </w:rPr>
        <w:br/>
      </w:r>
      <w:r>
        <w:rPr>
          <w:rFonts w:ascii="Arial" w:hAnsi="Arial" w:cs="Arial"/>
          <w:b/>
          <w:bCs/>
          <w:color w:val="333333"/>
          <w:shd w:val="clear" w:color="auto" w:fill="FFFFFF"/>
        </w:rPr>
        <w:t>5.</w:t>
      </w:r>
      <w:r>
        <w:rPr>
          <w:rFonts w:ascii="Arial" w:hAnsi="Arial" w:cs="Arial"/>
          <w:color w:val="333333"/>
          <w:shd w:val="clear" w:color="auto" w:fill="FFFFFF"/>
        </w:rPr>
        <w:t> DataSet</w:t>
      </w:r>
      <w:r>
        <w:rPr>
          <w:rFonts w:ascii="Arial" w:hAnsi="Arial" w:cs="Arial"/>
          <w:color w:val="333333"/>
        </w:rPr>
        <w:br/>
      </w:r>
      <w:r>
        <w:rPr>
          <w:rFonts w:ascii="Arial" w:hAnsi="Arial" w:cs="Arial"/>
          <w:color w:val="333333"/>
        </w:rPr>
        <w:br/>
      </w:r>
      <w:r>
        <w:rPr>
          <w:rFonts w:ascii="Arial" w:hAnsi="Arial" w:cs="Arial"/>
          <w:color w:val="333333"/>
          <w:shd w:val="clear" w:color="auto" w:fill="FFFFFF"/>
        </w:rPr>
        <w:t>From </w:t>
      </w:r>
      <w:hyperlink r:id="rId7" w:history="1">
        <w:r>
          <w:rPr>
            <w:rStyle w:val="Hyperlink"/>
            <w:rFonts w:ascii="Arial" w:hAnsi="Arial" w:cs="Arial"/>
            <w:color w:val="771100"/>
            <w:shd w:val="clear" w:color="auto" w:fill="FFFFFF"/>
          </w:rPr>
          <w:t>Part 1</w:t>
        </w:r>
      </w:hyperlink>
      <w:r>
        <w:rPr>
          <w:rFonts w:ascii="Arial" w:hAnsi="Arial" w:cs="Arial"/>
          <w:color w:val="333333"/>
          <w:shd w:val="clear" w:color="auto" w:fill="FFFFFF"/>
        </w:rPr>
        <w:t>, it should be clear that </w:t>
      </w:r>
      <w:r>
        <w:rPr>
          <w:rFonts w:ascii="Arial" w:hAnsi="Arial" w:cs="Arial"/>
          <w:b/>
          <w:bCs/>
          <w:color w:val="0B5394"/>
          <w:shd w:val="clear" w:color="auto" w:fill="FFFFFF"/>
        </w:rPr>
        <w:t>Connection</w:t>
      </w:r>
      <w:r>
        <w:rPr>
          <w:rFonts w:ascii="Arial" w:hAnsi="Arial" w:cs="Arial"/>
          <w:color w:val="333333"/>
          <w:shd w:val="clear" w:color="auto" w:fill="FFFFFF"/>
        </w:rPr>
        <w:t>, </w:t>
      </w:r>
      <w:r>
        <w:rPr>
          <w:rFonts w:ascii="Arial" w:hAnsi="Arial" w:cs="Arial"/>
          <w:b/>
          <w:bCs/>
          <w:color w:val="0B5394"/>
          <w:shd w:val="clear" w:color="auto" w:fill="FFFFFF"/>
        </w:rPr>
        <w:t>Command</w:t>
      </w:r>
      <w:r>
        <w:rPr>
          <w:rFonts w:ascii="Arial" w:hAnsi="Arial" w:cs="Arial"/>
          <w:color w:val="333333"/>
          <w:shd w:val="clear" w:color="auto" w:fill="FFFFFF"/>
        </w:rPr>
        <w:t>, </w:t>
      </w:r>
      <w:r>
        <w:rPr>
          <w:rFonts w:ascii="Arial" w:hAnsi="Arial" w:cs="Arial"/>
          <w:b/>
          <w:bCs/>
          <w:color w:val="0B5394"/>
          <w:shd w:val="clear" w:color="auto" w:fill="FFFFFF"/>
        </w:rPr>
        <w:t>DataReader </w:t>
      </w:r>
      <w:r>
        <w:rPr>
          <w:rFonts w:ascii="Arial" w:hAnsi="Arial" w:cs="Arial"/>
          <w:color w:val="333333"/>
          <w:shd w:val="clear" w:color="auto" w:fill="FFFFFF"/>
        </w:rPr>
        <w:t>and </w:t>
      </w:r>
      <w:r>
        <w:rPr>
          <w:rFonts w:ascii="Arial" w:hAnsi="Arial" w:cs="Arial"/>
          <w:b/>
          <w:bCs/>
          <w:color w:val="0B5394"/>
          <w:shd w:val="clear" w:color="auto" w:fill="FFFFFF"/>
        </w:rPr>
        <w:t>DataAdapter </w:t>
      </w:r>
      <w:r>
        <w:rPr>
          <w:rFonts w:ascii="Arial" w:hAnsi="Arial" w:cs="Arial"/>
          <w:color w:val="333333"/>
          <w:shd w:val="clear" w:color="auto" w:fill="FFFFFF"/>
        </w:rPr>
        <w:t>objects are providers specific and </w:t>
      </w:r>
      <w:r>
        <w:rPr>
          <w:rFonts w:ascii="Arial" w:hAnsi="Arial" w:cs="Arial"/>
          <w:b/>
          <w:bCs/>
          <w:color w:val="0B5394"/>
          <w:shd w:val="clear" w:color="auto" w:fill="FFFFFF"/>
        </w:rPr>
        <w:t>DataSet </w:t>
      </w:r>
      <w:r>
        <w:rPr>
          <w:rFonts w:ascii="Arial" w:hAnsi="Arial" w:cs="Arial"/>
          <w:color w:val="333333"/>
          <w:shd w:val="clear" w:color="auto" w:fill="FFFFFF"/>
        </w:rPr>
        <w:t>is provider independent. So, if we are working with SQL Server, we will be using </w:t>
      </w:r>
      <w:r>
        <w:rPr>
          <w:rFonts w:ascii="Arial" w:hAnsi="Arial" w:cs="Arial"/>
          <w:b/>
          <w:bCs/>
          <w:color w:val="0B5394"/>
          <w:shd w:val="clear" w:color="auto" w:fill="FFFFFF"/>
        </w:rPr>
        <w:t>SQLConnection</w:t>
      </w:r>
      <w:r>
        <w:rPr>
          <w:rFonts w:ascii="Arial" w:hAnsi="Arial" w:cs="Arial"/>
          <w:color w:val="333333"/>
          <w:shd w:val="clear" w:color="auto" w:fill="FFFFFF"/>
        </w:rPr>
        <w:t>, </w:t>
      </w:r>
      <w:r>
        <w:rPr>
          <w:rFonts w:ascii="Arial" w:hAnsi="Arial" w:cs="Arial"/>
          <w:b/>
          <w:bCs/>
          <w:color w:val="0B5394"/>
          <w:shd w:val="clear" w:color="auto" w:fill="FFFFFF"/>
        </w:rPr>
        <w:t>SqlCommand</w:t>
      </w:r>
      <w:r>
        <w:rPr>
          <w:rFonts w:ascii="Arial" w:hAnsi="Arial" w:cs="Arial"/>
          <w:color w:val="333333"/>
          <w:shd w:val="clear" w:color="auto" w:fill="FFFFFF"/>
        </w:rPr>
        <w:t>, </w:t>
      </w:r>
      <w:r>
        <w:rPr>
          <w:rFonts w:ascii="Arial" w:hAnsi="Arial" w:cs="Arial"/>
          <w:b/>
          <w:bCs/>
          <w:color w:val="0B5394"/>
          <w:shd w:val="clear" w:color="auto" w:fill="FFFFFF"/>
        </w:rPr>
        <w:t>SqlDataReader</w:t>
      </w:r>
      <w:r>
        <w:rPr>
          <w:rFonts w:ascii="Arial" w:hAnsi="Arial" w:cs="Arial"/>
          <w:color w:val="0B5394"/>
          <w:shd w:val="clear" w:color="auto" w:fill="FFFFFF"/>
        </w:rPr>
        <w:t> </w:t>
      </w:r>
      <w:r>
        <w:rPr>
          <w:rFonts w:ascii="Arial" w:hAnsi="Arial" w:cs="Arial"/>
          <w:color w:val="333333"/>
          <w:shd w:val="clear" w:color="auto" w:fill="FFFFFF"/>
        </w:rPr>
        <w:t>and </w:t>
      </w:r>
      <w:r>
        <w:rPr>
          <w:rFonts w:ascii="Arial" w:hAnsi="Arial" w:cs="Arial"/>
          <w:b/>
          <w:bCs/>
          <w:color w:val="0B5394"/>
          <w:shd w:val="clear" w:color="auto" w:fill="FFFFFF"/>
        </w:rPr>
        <w:t>SqlDataAdapter</w:t>
      </w:r>
      <w:r>
        <w:rPr>
          <w:rFonts w:ascii="Arial" w:hAnsi="Arial" w:cs="Arial"/>
          <w:color w:val="0B5394"/>
          <w:shd w:val="clear" w:color="auto" w:fill="FFFFFF"/>
        </w:rPr>
        <w:t> </w:t>
      </w:r>
      <w:r>
        <w:rPr>
          <w:rFonts w:ascii="Arial" w:hAnsi="Arial" w:cs="Arial"/>
          <w:color w:val="333333"/>
          <w:shd w:val="clear" w:color="auto" w:fill="FFFFFF"/>
        </w:rPr>
        <w:t>objects from </w:t>
      </w:r>
      <w:r>
        <w:rPr>
          <w:rFonts w:ascii="Arial" w:hAnsi="Arial" w:cs="Arial"/>
          <w:b/>
          <w:bCs/>
          <w:color w:val="0B5394"/>
          <w:shd w:val="clear" w:color="auto" w:fill="FFFFFF"/>
        </w:rPr>
        <w:t>System.Data.SqlClient</w:t>
      </w:r>
      <w:r>
        <w:rPr>
          <w:rFonts w:ascii="Arial" w:hAnsi="Arial" w:cs="Arial"/>
          <w:color w:val="333333"/>
          <w:shd w:val="clear" w:color="auto" w:fill="FFFFFF"/>
        </w:rPr>
        <w:t>namespace. On the other hand if we are working with Oracle database, then we will be using </w:t>
      </w:r>
      <w:r>
        <w:rPr>
          <w:rFonts w:ascii="Arial" w:hAnsi="Arial" w:cs="Arial"/>
          <w:b/>
          <w:bCs/>
          <w:color w:val="0B5394"/>
          <w:shd w:val="clear" w:color="auto" w:fill="FFFFFF"/>
        </w:rPr>
        <w:t>OracleConnection</w:t>
      </w:r>
      <w:r>
        <w:rPr>
          <w:rFonts w:ascii="Arial" w:hAnsi="Arial" w:cs="Arial"/>
          <w:color w:val="333333"/>
          <w:shd w:val="clear" w:color="auto" w:fill="FFFFFF"/>
        </w:rPr>
        <w:t>, </w:t>
      </w:r>
      <w:r>
        <w:rPr>
          <w:rFonts w:ascii="Arial" w:hAnsi="Arial" w:cs="Arial"/>
          <w:b/>
          <w:bCs/>
          <w:color w:val="0B5394"/>
          <w:shd w:val="clear" w:color="auto" w:fill="FFFFFF"/>
        </w:rPr>
        <w:t>OracleCommand</w:t>
      </w:r>
      <w:r>
        <w:rPr>
          <w:rFonts w:ascii="Arial" w:hAnsi="Arial" w:cs="Arial"/>
          <w:color w:val="333333"/>
          <w:shd w:val="clear" w:color="auto" w:fill="FFFFFF"/>
        </w:rPr>
        <w:t>, </w:t>
      </w:r>
      <w:r>
        <w:rPr>
          <w:rFonts w:ascii="Arial" w:hAnsi="Arial" w:cs="Arial"/>
          <w:b/>
          <w:bCs/>
          <w:color w:val="0B5394"/>
          <w:shd w:val="clear" w:color="auto" w:fill="FFFFFF"/>
        </w:rPr>
        <w:t>OracleDataReader</w:t>
      </w:r>
      <w:r>
        <w:rPr>
          <w:rFonts w:ascii="Arial" w:hAnsi="Arial" w:cs="Arial"/>
          <w:color w:val="0B5394"/>
          <w:shd w:val="clear" w:color="auto" w:fill="FFFFFF"/>
        </w:rPr>
        <w:t> </w:t>
      </w:r>
      <w:r>
        <w:rPr>
          <w:rFonts w:ascii="Arial" w:hAnsi="Arial" w:cs="Arial"/>
          <w:color w:val="333333"/>
          <w:shd w:val="clear" w:color="auto" w:fill="FFFFFF"/>
        </w:rPr>
        <w:t>and </w:t>
      </w:r>
      <w:r>
        <w:rPr>
          <w:rFonts w:ascii="Arial" w:hAnsi="Arial" w:cs="Arial"/>
          <w:b/>
          <w:bCs/>
          <w:color w:val="0B5394"/>
          <w:shd w:val="clear" w:color="auto" w:fill="FFFFFF"/>
        </w:rPr>
        <w:t>OracleDataAdapter</w:t>
      </w:r>
      <w:r>
        <w:rPr>
          <w:rFonts w:ascii="Arial" w:hAnsi="Arial" w:cs="Arial"/>
          <w:color w:val="0B5394"/>
          <w:shd w:val="clear" w:color="auto" w:fill="FFFFFF"/>
        </w:rPr>
        <w:t> </w:t>
      </w:r>
      <w:r>
        <w:rPr>
          <w:rFonts w:ascii="Arial" w:hAnsi="Arial" w:cs="Arial"/>
          <w:color w:val="333333"/>
          <w:shd w:val="clear" w:color="auto" w:fill="FFFFFF"/>
        </w:rPr>
        <w:t>objects from </w:t>
      </w:r>
      <w:r>
        <w:rPr>
          <w:rFonts w:ascii="Arial" w:hAnsi="Arial" w:cs="Arial"/>
          <w:b/>
          <w:bCs/>
          <w:color w:val="0B5394"/>
          <w:shd w:val="clear" w:color="auto" w:fill="FFFFFF"/>
        </w:rPr>
        <w:t>System.Data.OracleClient</w:t>
      </w:r>
      <w:r>
        <w:rPr>
          <w:rFonts w:ascii="Arial" w:hAnsi="Arial" w:cs="Arial"/>
          <w:color w:val="333333"/>
          <w:shd w:val="clear" w:color="auto" w:fill="FFFFFF"/>
        </w:rPr>
        <w:t> namespace. The same logic applies when working with OleDb and Odbc data sources.</w:t>
      </w:r>
      <w:r>
        <w:rPr>
          <w:rFonts w:ascii="Arial" w:hAnsi="Arial" w:cs="Arial"/>
          <w:color w:val="333333"/>
        </w:rPr>
        <w:br/>
      </w:r>
      <w:r>
        <w:rPr>
          <w:rFonts w:ascii="Arial" w:hAnsi="Arial" w:cs="Arial"/>
          <w:color w:val="333333"/>
        </w:rPr>
        <w:br/>
      </w:r>
      <w:r>
        <w:rPr>
          <w:rFonts w:ascii="Arial" w:hAnsi="Arial" w:cs="Arial"/>
          <w:color w:val="333333"/>
          <w:shd w:val="clear" w:color="auto" w:fill="FFFFFF"/>
        </w:rPr>
        <w:t>If we understand how to work with one database, then we should be able to easily work with any other database. All we have to do is, change the provider specific string (Sql, Oracle, Oledb, Odbc) on the Connection, Command, DataReader and DataAdapter objects depending on the data source you are working with.</w:t>
      </w:r>
      <w:r>
        <w:rPr>
          <w:rFonts w:ascii="Arial" w:hAnsi="Arial" w:cs="Arial"/>
          <w:color w:val="333333"/>
        </w:rPr>
        <w:br/>
      </w:r>
      <w:r>
        <w:rPr>
          <w:rFonts w:ascii="Arial" w:hAnsi="Arial" w:cs="Arial"/>
          <w:color w:val="333333"/>
        </w:rPr>
        <w:br/>
      </w:r>
      <w:r>
        <w:rPr>
          <w:rFonts w:ascii="Arial" w:hAnsi="Arial" w:cs="Arial"/>
          <w:color w:val="333333"/>
          <w:shd w:val="clear" w:color="auto" w:fill="FFFFFF"/>
        </w:rPr>
        <w:t>So, in the next few sessions of this video series we will be discussing about each of the ADO.NET objects(Connection, Command, DataReader, DataSet and DataAdapter). In this session we will be discussing about SqlConnection object. The concepts that we discuss here are applicable to all the .NET data providers.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first thing that we will have to do</w:t>
      </w:r>
      <w:r>
        <w:rPr>
          <w:rFonts w:ascii="Arial" w:hAnsi="Arial" w:cs="Arial"/>
          <w:color w:val="333333"/>
          <w:shd w:val="clear" w:color="auto" w:fill="FFFFFF"/>
        </w:rPr>
        <w:t>, when working with databases is to create a connection object. There are 2 ways to create an instance of </w:t>
      </w:r>
      <w:r>
        <w:rPr>
          <w:rFonts w:ascii="Arial" w:hAnsi="Arial" w:cs="Arial"/>
          <w:b/>
          <w:bCs/>
          <w:color w:val="333333"/>
          <w:shd w:val="clear" w:color="auto" w:fill="FFFFFF"/>
        </w:rPr>
        <w:t>SqlConnection</w:t>
      </w:r>
      <w:r>
        <w:rPr>
          <w:rFonts w:ascii="Arial" w:hAnsi="Arial" w:cs="Arial"/>
          <w:color w:val="333333"/>
          <w:shd w:val="clear" w:color="auto" w:fill="FFFFFF"/>
        </w:rPr>
        <w:t> class as shown below.</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Create an instance of SqlConnection class uwing the constructor that takes ConnectionString parameter</w:t>
      </w:r>
      <w:r>
        <w:rPr>
          <w:rFonts w:ascii="Arial" w:hAnsi="Arial" w:cs="Arial"/>
          <w:color w:val="333333"/>
        </w:rPr>
        <w:br/>
      </w:r>
      <w:r>
        <w:rPr>
          <w:rFonts w:ascii="Arial" w:hAnsi="Arial" w:cs="Arial"/>
          <w:color w:val="0B5394"/>
          <w:shd w:val="clear" w:color="auto" w:fill="FFFFFF"/>
        </w:rPr>
        <w:t>SqlConnection</w:t>
      </w:r>
      <w:r>
        <w:rPr>
          <w:rFonts w:ascii="Arial" w:hAnsi="Arial" w:cs="Arial"/>
          <w:color w:val="333333"/>
          <w:shd w:val="clear" w:color="auto" w:fill="FFFFFF"/>
        </w:rPr>
        <w:t> connection = </w:t>
      </w:r>
      <w:r>
        <w:rPr>
          <w:rFonts w:ascii="Arial" w:hAnsi="Arial" w:cs="Arial"/>
          <w:color w:val="0000FF"/>
          <w:shd w:val="clear" w:color="auto" w:fill="FFFFFF"/>
        </w:rPr>
        <w:t>new </w:t>
      </w:r>
      <w:r>
        <w:rPr>
          <w:rFonts w:ascii="Arial" w:hAnsi="Arial" w:cs="Arial"/>
          <w:color w:val="0B5394"/>
          <w:shd w:val="clear" w:color="auto" w:fill="FFFFFF"/>
        </w:rPr>
        <w:t>SqlConnection</w:t>
      </w:r>
      <w:r>
        <w:rPr>
          <w:rFonts w:ascii="Arial" w:hAnsi="Arial" w:cs="Arial"/>
          <w:color w:val="333333"/>
          <w:shd w:val="clear" w:color="auto" w:fill="FFFFFF"/>
        </w:rPr>
        <w:t>(</w:t>
      </w:r>
      <w:r>
        <w:rPr>
          <w:rFonts w:ascii="Arial" w:hAnsi="Arial" w:cs="Arial"/>
          <w:color w:val="CC0000"/>
          <w:shd w:val="clear" w:color="auto" w:fill="FFFFFF"/>
        </w:rPr>
        <w:t>"data source=.; database=SampleDB; integrated security=SSPI"</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8761D"/>
          <w:shd w:val="clear" w:color="auto" w:fill="FFFFFF"/>
        </w:rPr>
        <w:t>//First create an instance of SqlConnection class using the parameter-less constructor </w:t>
      </w:r>
      <w:r>
        <w:rPr>
          <w:rFonts w:ascii="Arial" w:hAnsi="Arial" w:cs="Arial"/>
          <w:color w:val="333333"/>
        </w:rPr>
        <w:br/>
      </w:r>
      <w:r>
        <w:rPr>
          <w:rFonts w:ascii="Arial" w:hAnsi="Arial" w:cs="Arial"/>
          <w:color w:val="0B5394"/>
          <w:shd w:val="clear" w:color="auto" w:fill="FFFFFF"/>
        </w:rPr>
        <w:t>SqlConnection </w:t>
      </w:r>
      <w:r>
        <w:rPr>
          <w:rFonts w:ascii="Arial" w:hAnsi="Arial" w:cs="Arial"/>
          <w:color w:val="333333"/>
          <w:shd w:val="clear" w:color="auto" w:fill="FFFFFF"/>
        </w:rPr>
        <w:t>connection = </w:t>
      </w:r>
      <w:r>
        <w:rPr>
          <w:rFonts w:ascii="Arial" w:hAnsi="Arial" w:cs="Arial"/>
          <w:color w:val="0000FF"/>
          <w:shd w:val="clear" w:color="auto" w:fill="FFFFFF"/>
        </w:rPr>
        <w:t>new </w:t>
      </w:r>
      <w:r>
        <w:rPr>
          <w:rFonts w:ascii="Arial" w:hAnsi="Arial" w:cs="Arial"/>
          <w:color w:val="0B5394"/>
          <w:shd w:val="clear" w:color="auto" w:fill="FFFFFF"/>
        </w:rPr>
        <w:t>SqlConnection</w:t>
      </w:r>
      <w:r>
        <w:rPr>
          <w:rFonts w:ascii="Arial" w:hAnsi="Arial" w:cs="Arial"/>
          <w:color w:val="333333"/>
          <w:shd w:val="clear" w:color="auto" w:fill="FFFFFF"/>
        </w:rPr>
        <w:t>();</w:t>
      </w:r>
      <w:r>
        <w:rPr>
          <w:rFonts w:ascii="Arial" w:hAnsi="Arial" w:cs="Arial"/>
          <w:color w:val="333333"/>
        </w:rPr>
        <w:br/>
      </w:r>
      <w:r>
        <w:rPr>
          <w:rFonts w:ascii="Arial" w:hAnsi="Arial" w:cs="Arial"/>
          <w:color w:val="38761D"/>
          <w:shd w:val="clear" w:color="auto" w:fill="FFFFFF"/>
        </w:rPr>
        <w:lastRenderedPageBreak/>
        <w:t>//Then set the ConnectionString property of the connection object</w:t>
      </w:r>
      <w:r>
        <w:rPr>
          <w:rFonts w:ascii="Arial" w:hAnsi="Arial" w:cs="Arial"/>
          <w:color w:val="333333"/>
        </w:rPr>
        <w:br/>
      </w:r>
      <w:r>
        <w:rPr>
          <w:rFonts w:ascii="Arial" w:hAnsi="Arial" w:cs="Arial"/>
          <w:color w:val="333333"/>
          <w:shd w:val="clear" w:color="auto" w:fill="FFFFFF"/>
        </w:rPr>
        <w:t>connection.ConnectionString =</w:t>
      </w:r>
      <w:r>
        <w:rPr>
          <w:rFonts w:ascii="Arial" w:hAnsi="Arial" w:cs="Arial"/>
          <w:color w:val="CC0000"/>
          <w:shd w:val="clear" w:color="auto" w:fill="FFFFFF"/>
        </w:rPr>
        <w:t> "data source=.; database=SampleDB; integrated security=SSPI"</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ConnectionString parameter</w:t>
      </w:r>
      <w:r>
        <w:rPr>
          <w:rFonts w:ascii="Arial" w:hAnsi="Arial" w:cs="Arial"/>
          <w:color w:val="333333"/>
          <w:shd w:val="clear" w:color="auto" w:fill="FFFFFF"/>
        </w:rPr>
        <w:t> is a string made up of Key/Value pairs that has the information required to create a connection object.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To create a connection object with windows authentication</w:t>
      </w:r>
      <w:r>
        <w:rPr>
          <w:rFonts w:ascii="Arial" w:hAnsi="Arial" w:cs="Arial"/>
          <w:color w:val="333333"/>
        </w:rPr>
        <w:br/>
      </w:r>
      <w:r>
        <w:rPr>
          <w:rFonts w:ascii="Arial" w:hAnsi="Arial" w:cs="Arial"/>
          <w:color w:val="0000FF"/>
          <w:shd w:val="clear" w:color="auto" w:fill="FFFFFF"/>
        </w:rPr>
        <w:t>string</w:t>
      </w:r>
      <w:r>
        <w:rPr>
          <w:rFonts w:ascii="Arial" w:hAnsi="Arial" w:cs="Arial"/>
          <w:color w:val="333333"/>
          <w:shd w:val="clear" w:color="auto" w:fill="FFFFFF"/>
        </w:rPr>
        <w:t> ConnectionString = </w:t>
      </w:r>
      <w:r>
        <w:rPr>
          <w:rFonts w:ascii="Arial" w:hAnsi="Arial" w:cs="Arial"/>
          <w:color w:val="CC0000"/>
          <w:shd w:val="clear" w:color="auto" w:fill="FFFFFF"/>
        </w:rPr>
        <w:t>"data source=.; database=SampleDB; integrated security=SSPI"</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To create a connection object with SQL Server authentication</w:t>
      </w:r>
      <w:r>
        <w:rPr>
          <w:rFonts w:ascii="Arial" w:hAnsi="Arial" w:cs="Arial"/>
          <w:color w:val="333333"/>
        </w:rPr>
        <w:br/>
      </w:r>
      <w:r>
        <w:rPr>
          <w:rFonts w:ascii="Arial" w:hAnsi="Arial" w:cs="Arial"/>
          <w:color w:val="0000FF"/>
          <w:shd w:val="clear" w:color="auto" w:fill="FFFFFF"/>
        </w:rPr>
        <w:t>string </w:t>
      </w:r>
      <w:r>
        <w:rPr>
          <w:rFonts w:ascii="Arial" w:hAnsi="Arial" w:cs="Arial"/>
          <w:color w:val="333333"/>
          <w:shd w:val="clear" w:color="auto" w:fill="FFFFFF"/>
        </w:rPr>
        <w:t>ConnectionString =</w:t>
      </w:r>
      <w:r>
        <w:rPr>
          <w:rFonts w:ascii="Arial" w:hAnsi="Arial" w:cs="Arial"/>
          <w:color w:val="CC0000"/>
          <w:shd w:val="clear" w:color="auto" w:fill="FFFFFF"/>
        </w:rPr>
        <w:t> "data source=.; database=SampleDB; user id=MyUserName; password=MyPassword"</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The </w:t>
      </w:r>
      <w:r>
        <w:rPr>
          <w:rFonts w:ascii="Arial" w:hAnsi="Arial" w:cs="Arial"/>
          <w:b/>
          <w:bCs/>
          <w:color w:val="333333"/>
          <w:shd w:val="clear" w:color="auto" w:fill="FFFFFF"/>
        </w:rPr>
        <w:t>"data source"</w:t>
      </w:r>
      <w:r>
        <w:rPr>
          <w:rFonts w:ascii="Arial" w:hAnsi="Arial" w:cs="Arial"/>
          <w:color w:val="333333"/>
          <w:shd w:val="clear" w:color="auto" w:fill="FFFFFF"/>
        </w:rPr>
        <w:t> is the </w:t>
      </w:r>
      <w:r>
        <w:rPr>
          <w:rFonts w:ascii="Arial" w:hAnsi="Arial" w:cs="Arial"/>
          <w:b/>
          <w:bCs/>
          <w:color w:val="333333"/>
          <w:shd w:val="clear" w:color="auto" w:fill="FFFFFF"/>
        </w:rPr>
        <w:t>name or IP Address</w:t>
      </w:r>
      <w:r>
        <w:rPr>
          <w:rFonts w:ascii="Arial" w:hAnsi="Arial" w:cs="Arial"/>
          <w:color w:val="333333"/>
          <w:shd w:val="clear" w:color="auto" w:fill="FFFFFF"/>
        </w:rPr>
        <w:t> of the </w:t>
      </w:r>
      <w:r>
        <w:rPr>
          <w:rFonts w:ascii="Arial" w:hAnsi="Arial" w:cs="Arial"/>
          <w:b/>
          <w:bCs/>
          <w:color w:val="333333"/>
          <w:shd w:val="clear" w:color="auto" w:fill="FFFFFF"/>
        </w:rPr>
        <w:t>SQL Server</w:t>
      </w:r>
      <w:r>
        <w:rPr>
          <w:rFonts w:ascii="Arial" w:hAnsi="Arial" w:cs="Arial"/>
          <w:color w:val="333333"/>
          <w:shd w:val="clear" w:color="auto" w:fill="FFFFFF"/>
        </w:rPr>
        <w:t> that we want to connect to. If you are working with a local instance of sql server, you can just specify DOT(</w:t>
      </w:r>
      <w:r>
        <w:rPr>
          <w:rFonts w:ascii="Arial" w:hAnsi="Arial" w:cs="Arial"/>
          <w:b/>
          <w:bCs/>
          <w:color w:val="333333"/>
          <w:shd w:val="clear" w:color="auto" w:fill="FFFFFF"/>
        </w:rPr>
        <w:t>.</w:t>
      </w:r>
      <w:r>
        <w:rPr>
          <w:rFonts w:ascii="Arial" w:hAnsi="Arial" w:cs="Arial"/>
          <w:color w:val="333333"/>
          <w:shd w:val="clear" w:color="auto" w:fill="FFFFFF"/>
        </w:rPr>
        <w:t>). If the server is on a network, then use Name or IP address.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Sample ADO.NET code that </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Creates a connection</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The created connection object is then passed to the command object, so that the command object knows on which sql server connection to execute this command.</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Execute the command, and set the command results, as the data source for the gridview control.</w:t>
      </w:r>
      <w:r>
        <w:rPr>
          <w:rFonts w:ascii="Arial" w:hAnsi="Arial" w:cs="Arial"/>
          <w:color w:val="333333"/>
        </w:rPr>
        <w:br/>
      </w:r>
      <w:r>
        <w:rPr>
          <w:rFonts w:ascii="Arial" w:hAnsi="Arial" w:cs="Arial"/>
          <w:b/>
          <w:bCs/>
          <w:color w:val="333333"/>
          <w:shd w:val="clear" w:color="auto" w:fill="FFFFFF"/>
        </w:rPr>
        <w:t>4.</w:t>
      </w:r>
      <w:r>
        <w:rPr>
          <w:rFonts w:ascii="Arial" w:hAnsi="Arial" w:cs="Arial"/>
          <w:color w:val="333333"/>
          <w:shd w:val="clear" w:color="auto" w:fill="FFFFFF"/>
        </w:rPr>
        <w:t> Call the DataBind() method</w:t>
      </w:r>
      <w:r>
        <w:rPr>
          <w:rFonts w:ascii="Arial" w:hAnsi="Arial" w:cs="Arial"/>
          <w:color w:val="333333"/>
        </w:rPr>
        <w:br/>
      </w:r>
      <w:r>
        <w:rPr>
          <w:rFonts w:ascii="Arial" w:hAnsi="Arial" w:cs="Arial"/>
          <w:b/>
          <w:bCs/>
          <w:color w:val="333333"/>
          <w:shd w:val="clear" w:color="auto" w:fill="FFFFFF"/>
        </w:rPr>
        <w:t>5.</w:t>
      </w:r>
      <w:r>
        <w:rPr>
          <w:rFonts w:ascii="Arial" w:hAnsi="Arial" w:cs="Arial"/>
          <w:color w:val="333333"/>
          <w:shd w:val="clear" w:color="auto" w:fill="FFFFFF"/>
        </w:rPr>
        <w:t> Close the connection in the finally block. Connections are limited and are very valuable. Connections must be closed properly, for better performance and scalability.</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Note:</w:t>
      </w:r>
      <w:r>
        <w:rPr>
          <w:rFonts w:ascii="Arial" w:hAnsi="Arial" w:cs="Arial"/>
          <w:color w:val="333333"/>
          <w:shd w:val="clear" w:color="auto" w:fill="FFFFFF"/>
        </w:rPr>
        <w:t> Connections should be opened as late as possible, and should be closed as early as possible.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0000FF"/>
          <w:shd w:val="clear" w:color="auto" w:fill="FFFFFF"/>
        </w:rPr>
        <w:t>protected void</w:t>
      </w:r>
      <w:r>
        <w:rPr>
          <w:rFonts w:ascii="Arial" w:hAnsi="Arial" w:cs="Arial"/>
          <w:color w:val="333333"/>
          <w:shd w:val="clear" w:color="auto" w:fill="FFFFFF"/>
        </w:rPr>
        <w:t> Page_Load(</w:t>
      </w:r>
      <w:r>
        <w:rPr>
          <w:rFonts w:ascii="Arial" w:hAnsi="Arial" w:cs="Arial"/>
          <w:color w:val="0000FF"/>
          <w:shd w:val="clear" w:color="auto" w:fill="FFFFFF"/>
        </w:rPr>
        <w:t>object </w:t>
      </w:r>
      <w:r>
        <w:rPr>
          <w:rFonts w:ascii="Arial" w:hAnsi="Arial" w:cs="Arial"/>
          <w:color w:val="333333"/>
          <w:shd w:val="clear" w:color="auto" w:fill="FFFFFF"/>
        </w:rPr>
        <w:t>sender, </w:t>
      </w:r>
      <w:r>
        <w:rPr>
          <w:rFonts w:ascii="Arial" w:hAnsi="Arial" w:cs="Arial"/>
          <w:color w:val="0B5394"/>
          <w:shd w:val="clear" w:color="auto" w:fill="FFFFFF"/>
        </w:rPr>
        <w:t>EventArgs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//Create the connection object</w:t>
      </w:r>
      <w:r>
        <w:rPr>
          <w:rFonts w:ascii="Arial" w:hAnsi="Arial" w:cs="Arial"/>
          <w:color w:val="333333"/>
        </w:rPr>
        <w:br/>
      </w:r>
      <w:r>
        <w:rPr>
          <w:rFonts w:ascii="Arial" w:hAnsi="Arial" w:cs="Arial"/>
          <w:color w:val="333333"/>
          <w:shd w:val="clear" w:color="auto" w:fill="FFFFFF"/>
        </w:rPr>
        <w:t>    </w:t>
      </w:r>
      <w:r>
        <w:rPr>
          <w:rFonts w:ascii="Arial" w:hAnsi="Arial" w:cs="Arial"/>
          <w:color w:val="0B5394"/>
          <w:shd w:val="clear" w:color="auto" w:fill="FFFFFF"/>
        </w:rPr>
        <w:t>SqlConnection </w:t>
      </w:r>
      <w:r>
        <w:rPr>
          <w:rFonts w:ascii="Arial" w:hAnsi="Arial" w:cs="Arial"/>
          <w:color w:val="333333"/>
          <w:shd w:val="clear" w:color="auto" w:fill="FFFFFF"/>
        </w:rPr>
        <w:t>connection = </w:t>
      </w:r>
      <w:r>
        <w:rPr>
          <w:rFonts w:ascii="Arial" w:hAnsi="Arial" w:cs="Arial"/>
          <w:color w:val="0000FF"/>
          <w:shd w:val="clear" w:color="auto" w:fill="FFFFFF"/>
        </w:rPr>
        <w:t>new </w:t>
      </w:r>
      <w:r>
        <w:rPr>
          <w:rFonts w:ascii="Arial" w:hAnsi="Arial" w:cs="Arial"/>
          <w:color w:val="0B5394"/>
          <w:shd w:val="clear" w:color="auto" w:fill="FFFFFF"/>
        </w:rPr>
        <w:t>SqlConnection</w:t>
      </w:r>
      <w:r>
        <w:rPr>
          <w:rFonts w:ascii="Arial" w:hAnsi="Arial" w:cs="Arial"/>
          <w:color w:val="333333"/>
          <w:shd w:val="clear" w:color="auto" w:fill="FFFFFF"/>
        </w:rPr>
        <w:t>(</w:t>
      </w:r>
      <w:r>
        <w:rPr>
          <w:rFonts w:ascii="Arial" w:hAnsi="Arial" w:cs="Arial"/>
          <w:color w:val="CC0000"/>
          <w:shd w:val="clear" w:color="auto" w:fill="FFFFFF"/>
        </w:rPr>
        <w:t>"data source=.; database=Sample_Test_DB; integrated security=SSPI"</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try</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Pass the connection to the command object, so the command object knows on which</w:t>
      </w:r>
      <w:r>
        <w:rPr>
          <w:rFonts w:ascii="Arial" w:hAnsi="Arial" w:cs="Arial"/>
          <w:color w:val="333333"/>
        </w:rPr>
        <w:br/>
      </w:r>
      <w:r>
        <w:rPr>
          <w:rFonts w:ascii="Arial" w:hAnsi="Arial" w:cs="Arial"/>
          <w:color w:val="38761D"/>
          <w:shd w:val="clear" w:color="auto" w:fill="FFFFFF"/>
        </w:rPr>
        <w:t>        // connection to execute the command</w:t>
      </w:r>
      <w:r>
        <w:rPr>
          <w:rFonts w:ascii="Arial" w:hAnsi="Arial" w:cs="Arial"/>
          <w:color w:val="333333"/>
        </w:rPr>
        <w:br/>
      </w:r>
      <w:r>
        <w:rPr>
          <w:rFonts w:ascii="Arial" w:hAnsi="Arial" w:cs="Arial"/>
          <w:color w:val="333333"/>
          <w:shd w:val="clear" w:color="auto" w:fill="FFFFFF"/>
        </w:rPr>
        <w:t>        </w:t>
      </w:r>
      <w:r>
        <w:rPr>
          <w:rFonts w:ascii="Arial" w:hAnsi="Arial" w:cs="Arial"/>
          <w:color w:val="0B5394"/>
          <w:shd w:val="clear" w:color="auto" w:fill="FFFFFF"/>
        </w:rPr>
        <w:t>SqlCommand </w:t>
      </w:r>
      <w:r>
        <w:rPr>
          <w:rFonts w:ascii="Arial" w:hAnsi="Arial" w:cs="Arial"/>
          <w:color w:val="333333"/>
          <w:shd w:val="clear" w:color="auto" w:fill="FFFFFF"/>
        </w:rPr>
        <w:t>cmd = </w:t>
      </w:r>
      <w:r>
        <w:rPr>
          <w:rFonts w:ascii="Arial" w:hAnsi="Arial" w:cs="Arial"/>
          <w:color w:val="0000FF"/>
          <w:shd w:val="clear" w:color="auto" w:fill="FFFFFF"/>
        </w:rPr>
        <w:t>new </w:t>
      </w:r>
      <w:r>
        <w:rPr>
          <w:rFonts w:ascii="Arial" w:hAnsi="Arial" w:cs="Arial"/>
          <w:color w:val="0B5394"/>
          <w:shd w:val="clear" w:color="auto" w:fill="FFFFFF"/>
        </w:rPr>
        <w:t>SqlCommand</w:t>
      </w:r>
      <w:r>
        <w:rPr>
          <w:rFonts w:ascii="Arial" w:hAnsi="Arial" w:cs="Arial"/>
          <w:color w:val="333333"/>
          <w:shd w:val="clear" w:color="auto" w:fill="FFFFFF"/>
        </w:rPr>
        <w:t>(</w:t>
      </w:r>
      <w:r>
        <w:rPr>
          <w:rFonts w:ascii="Arial" w:hAnsi="Arial" w:cs="Arial"/>
          <w:color w:val="CC0000"/>
          <w:shd w:val="clear" w:color="auto" w:fill="FFFFFF"/>
        </w:rPr>
        <w:t>"Select * from tblProductInventory"</w:t>
      </w:r>
      <w:r>
        <w:rPr>
          <w:rFonts w:ascii="Arial" w:hAnsi="Arial" w:cs="Arial"/>
          <w:color w:val="333333"/>
          <w:shd w:val="clear" w:color="auto" w:fill="FFFFFF"/>
        </w:rPr>
        <w:t>, connection);</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Open the connection. Otherwise you get a runtime error. An open connection is</w:t>
      </w:r>
      <w:r>
        <w:rPr>
          <w:rFonts w:ascii="Arial" w:hAnsi="Arial" w:cs="Arial"/>
          <w:color w:val="333333"/>
        </w:rPr>
        <w:br/>
      </w:r>
      <w:r>
        <w:rPr>
          <w:rFonts w:ascii="Arial" w:hAnsi="Arial" w:cs="Arial"/>
          <w:color w:val="38761D"/>
          <w:shd w:val="clear" w:color="auto" w:fill="FFFFFF"/>
        </w:rPr>
        <w:t>        // required to execute the command</w:t>
      </w:r>
      <w:r>
        <w:rPr>
          <w:rFonts w:ascii="Arial" w:hAnsi="Arial" w:cs="Arial"/>
          <w:color w:val="333333"/>
        </w:rPr>
        <w:br/>
      </w:r>
      <w:r>
        <w:rPr>
          <w:rFonts w:ascii="Arial" w:hAnsi="Arial" w:cs="Arial"/>
          <w:color w:val="333333"/>
          <w:shd w:val="clear" w:color="auto" w:fill="FFFFFF"/>
        </w:rPr>
        <w:t>        connection.Open();</w:t>
      </w:r>
      <w:r>
        <w:rPr>
          <w:rFonts w:ascii="Arial" w:hAnsi="Arial" w:cs="Arial"/>
          <w:color w:val="333333"/>
        </w:rPr>
        <w:br/>
      </w:r>
      <w:r>
        <w:rPr>
          <w:rFonts w:ascii="Arial" w:hAnsi="Arial" w:cs="Arial"/>
          <w:color w:val="333333"/>
          <w:shd w:val="clear" w:color="auto" w:fill="FFFFFF"/>
        </w:rPr>
        <w:t>        GridView1.DataSource = cmd.ExecuteReader();</w:t>
      </w:r>
      <w:r>
        <w:rPr>
          <w:rFonts w:ascii="Arial" w:hAnsi="Arial" w:cs="Arial"/>
          <w:color w:val="333333"/>
        </w:rPr>
        <w:br/>
      </w:r>
      <w:r>
        <w:rPr>
          <w:rFonts w:ascii="Arial" w:hAnsi="Arial" w:cs="Arial"/>
          <w:color w:val="333333"/>
          <w:shd w:val="clear" w:color="auto" w:fill="FFFFFF"/>
        </w:rPr>
        <w:lastRenderedPageBreak/>
        <w:t>        GridView1.DataBind();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catch </w:t>
      </w:r>
      <w:r>
        <w:rPr>
          <w:rFonts w:ascii="Arial" w:hAnsi="Arial" w:cs="Arial"/>
          <w:color w:val="333333"/>
          <w:shd w:val="clear" w:color="auto" w:fill="FFFFFF"/>
        </w:rPr>
        <w:t>(</w:t>
      </w:r>
      <w:r>
        <w:rPr>
          <w:rFonts w:ascii="Arial" w:hAnsi="Arial" w:cs="Arial"/>
          <w:color w:val="0B5394"/>
          <w:shd w:val="clear" w:color="auto" w:fill="FFFFFF"/>
        </w:rPr>
        <w:t>Exception</w:t>
      </w:r>
      <w:r>
        <w:rPr>
          <w:rFonts w:ascii="Arial" w:hAnsi="Arial" w:cs="Arial"/>
          <w:color w:val="333333"/>
          <w:shd w:val="clear" w:color="auto" w:fill="FFFFFF"/>
        </w:rPr>
        <w:t> ex)</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Handle Exceptions, if any</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finally</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8761D"/>
          <w:shd w:val="clear" w:color="auto" w:fill="FFFFFF"/>
        </w:rPr>
        <w:t>        // The finally block is guarenteed to execute even if there is an exception. </w:t>
      </w:r>
      <w:r>
        <w:rPr>
          <w:rFonts w:ascii="Arial" w:hAnsi="Arial" w:cs="Arial"/>
          <w:color w:val="38761D"/>
          <w:shd w:val="clear" w:color="auto" w:fill="FFFFFF"/>
        </w:rPr>
        <w:br/>
        <w:t>        //  This ensures connections are always properly closed.</w:t>
      </w:r>
      <w:r>
        <w:rPr>
          <w:rFonts w:ascii="Arial" w:hAnsi="Arial" w:cs="Arial"/>
          <w:color w:val="333333"/>
        </w:rPr>
        <w:br/>
      </w:r>
      <w:r>
        <w:rPr>
          <w:rFonts w:ascii="Arial" w:hAnsi="Arial" w:cs="Arial"/>
          <w:color w:val="333333"/>
          <w:shd w:val="clear" w:color="auto" w:fill="FFFFFF"/>
        </w:rPr>
        <w:t>        connection.Close();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We can also use</w:t>
      </w:r>
      <w:r>
        <w:rPr>
          <w:rFonts w:ascii="Arial" w:hAnsi="Arial" w:cs="Arial"/>
          <w:b/>
          <w:bCs/>
          <w:color w:val="0000FF"/>
          <w:shd w:val="clear" w:color="auto" w:fill="FFFFFF"/>
        </w:rPr>
        <w:t> "using" </w:t>
      </w:r>
      <w:r>
        <w:rPr>
          <w:rFonts w:ascii="Arial" w:hAnsi="Arial" w:cs="Arial"/>
          <w:b/>
          <w:bCs/>
          <w:color w:val="333333"/>
          <w:shd w:val="clear" w:color="auto" w:fill="FFFFFF"/>
        </w:rPr>
        <w:t>statement to properly close the connection as shown below.</w:t>
      </w:r>
      <w:r>
        <w:rPr>
          <w:rFonts w:ascii="Arial" w:hAnsi="Arial" w:cs="Arial"/>
          <w:color w:val="333333"/>
          <w:shd w:val="clear" w:color="auto" w:fill="FFFFFF"/>
        </w:rPr>
        <w:t> We don't have to explicitly call </w:t>
      </w:r>
      <w:r>
        <w:rPr>
          <w:rFonts w:ascii="Arial" w:hAnsi="Arial" w:cs="Arial"/>
          <w:b/>
          <w:bCs/>
          <w:color w:val="333333"/>
          <w:shd w:val="clear" w:color="auto" w:fill="FFFFFF"/>
        </w:rPr>
        <w:t>Close()</w:t>
      </w:r>
      <w:r>
        <w:rPr>
          <w:rFonts w:ascii="Arial" w:hAnsi="Arial" w:cs="Arial"/>
          <w:color w:val="333333"/>
          <w:shd w:val="clear" w:color="auto" w:fill="FFFFFF"/>
        </w:rPr>
        <w:t> method, when </w:t>
      </w:r>
      <w:r>
        <w:rPr>
          <w:rFonts w:ascii="Arial" w:hAnsi="Arial" w:cs="Arial"/>
          <w:b/>
          <w:bCs/>
          <w:color w:val="0000FF"/>
          <w:shd w:val="clear" w:color="auto" w:fill="FFFFFF"/>
        </w:rPr>
        <w:t>using </w:t>
      </w:r>
      <w:r>
        <w:rPr>
          <w:rFonts w:ascii="Arial" w:hAnsi="Arial" w:cs="Arial"/>
          <w:color w:val="333333"/>
          <w:shd w:val="clear" w:color="auto" w:fill="FFFFFF"/>
        </w:rPr>
        <w:t>is used. The connection will be automatically closed for us.</w:t>
      </w:r>
      <w:r>
        <w:rPr>
          <w:rFonts w:ascii="Arial" w:hAnsi="Arial" w:cs="Arial"/>
          <w:color w:val="333333"/>
        </w:rPr>
        <w:br/>
      </w:r>
      <w:r>
        <w:rPr>
          <w:rFonts w:ascii="Arial" w:hAnsi="Arial" w:cs="Arial"/>
          <w:color w:val="0000FF"/>
          <w:shd w:val="clear" w:color="auto" w:fill="FFFFFF"/>
        </w:rPr>
        <w:t>protected void</w:t>
      </w:r>
      <w:r>
        <w:rPr>
          <w:rFonts w:ascii="Arial" w:hAnsi="Arial" w:cs="Arial"/>
          <w:color w:val="333333"/>
          <w:shd w:val="clear" w:color="auto" w:fill="FFFFFF"/>
        </w:rPr>
        <w:t> Page_Load(</w:t>
      </w:r>
      <w:r>
        <w:rPr>
          <w:rFonts w:ascii="Arial" w:hAnsi="Arial" w:cs="Arial"/>
          <w:color w:val="0000FF"/>
          <w:shd w:val="clear" w:color="auto" w:fill="FFFFFF"/>
        </w:rPr>
        <w:t>object </w:t>
      </w:r>
      <w:r>
        <w:rPr>
          <w:rFonts w:ascii="Arial" w:hAnsi="Arial" w:cs="Arial"/>
          <w:color w:val="333333"/>
          <w:shd w:val="clear" w:color="auto" w:fill="FFFFFF"/>
        </w:rPr>
        <w:t>sender, </w:t>
      </w:r>
      <w:r>
        <w:rPr>
          <w:rFonts w:ascii="Arial" w:hAnsi="Arial" w:cs="Arial"/>
          <w:color w:val="0B5394"/>
          <w:shd w:val="clear" w:color="auto" w:fill="FFFFFF"/>
        </w:rPr>
        <w:t>EventArgs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using </w:t>
      </w:r>
      <w:r>
        <w:rPr>
          <w:rFonts w:ascii="Arial" w:hAnsi="Arial" w:cs="Arial"/>
          <w:color w:val="333333"/>
          <w:shd w:val="clear" w:color="auto" w:fill="FFFFFF"/>
        </w:rPr>
        <w:t>(</w:t>
      </w:r>
      <w:r>
        <w:rPr>
          <w:rFonts w:ascii="Arial" w:hAnsi="Arial" w:cs="Arial"/>
          <w:color w:val="0B5394"/>
          <w:shd w:val="clear" w:color="auto" w:fill="FFFFFF"/>
        </w:rPr>
        <w:t>SqlConnection </w:t>
      </w:r>
      <w:r>
        <w:rPr>
          <w:rFonts w:ascii="Arial" w:hAnsi="Arial" w:cs="Arial"/>
          <w:color w:val="333333"/>
          <w:shd w:val="clear" w:color="auto" w:fill="FFFFFF"/>
        </w:rPr>
        <w:t>connection = </w:t>
      </w:r>
      <w:r>
        <w:rPr>
          <w:rFonts w:ascii="Arial" w:hAnsi="Arial" w:cs="Arial"/>
          <w:color w:val="0000FF"/>
          <w:shd w:val="clear" w:color="auto" w:fill="FFFFFF"/>
        </w:rPr>
        <w:t>new </w:t>
      </w:r>
      <w:r>
        <w:rPr>
          <w:rFonts w:ascii="Arial" w:hAnsi="Arial" w:cs="Arial"/>
          <w:color w:val="0B5394"/>
          <w:shd w:val="clear" w:color="auto" w:fill="FFFFFF"/>
        </w:rPr>
        <w:t>SqlConnection</w:t>
      </w:r>
      <w:r>
        <w:rPr>
          <w:rFonts w:ascii="Arial" w:hAnsi="Arial" w:cs="Arial"/>
          <w:color w:val="333333"/>
          <w:shd w:val="clear" w:color="auto" w:fill="FFFFFF"/>
        </w:rPr>
        <w:t>(</w:t>
      </w:r>
      <w:r>
        <w:rPr>
          <w:rFonts w:ascii="Arial" w:hAnsi="Arial" w:cs="Arial"/>
          <w:color w:val="CC0000"/>
          <w:shd w:val="clear" w:color="auto" w:fill="FFFFFF"/>
        </w:rPr>
        <w:t>"data source=.; database=Sample_Test_DB; integrated security=SSPI"</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B5394"/>
          <w:shd w:val="clear" w:color="auto" w:fill="FFFFFF"/>
        </w:rPr>
        <w:t>SqlCommand </w:t>
      </w:r>
      <w:r>
        <w:rPr>
          <w:rFonts w:ascii="Arial" w:hAnsi="Arial" w:cs="Arial"/>
          <w:color w:val="333333"/>
          <w:shd w:val="clear" w:color="auto" w:fill="FFFFFF"/>
        </w:rPr>
        <w:t>cmd = </w:t>
      </w:r>
      <w:r>
        <w:rPr>
          <w:rFonts w:ascii="Arial" w:hAnsi="Arial" w:cs="Arial"/>
          <w:color w:val="0000FF"/>
          <w:shd w:val="clear" w:color="auto" w:fill="FFFFFF"/>
        </w:rPr>
        <w:t>new </w:t>
      </w:r>
      <w:r>
        <w:rPr>
          <w:rFonts w:ascii="Arial" w:hAnsi="Arial" w:cs="Arial"/>
          <w:color w:val="0B5394"/>
          <w:shd w:val="clear" w:color="auto" w:fill="FFFFFF"/>
        </w:rPr>
        <w:t>SqlCommand</w:t>
      </w:r>
      <w:r>
        <w:rPr>
          <w:rFonts w:ascii="Arial" w:hAnsi="Arial" w:cs="Arial"/>
          <w:color w:val="333333"/>
          <w:shd w:val="clear" w:color="auto" w:fill="FFFFFF"/>
        </w:rPr>
        <w:t>(</w:t>
      </w:r>
      <w:r>
        <w:rPr>
          <w:rFonts w:ascii="Arial" w:hAnsi="Arial" w:cs="Arial"/>
          <w:color w:val="CC0000"/>
          <w:shd w:val="clear" w:color="auto" w:fill="FFFFFF"/>
        </w:rPr>
        <w:t>"Select * from tblProductInventory"</w:t>
      </w:r>
      <w:r>
        <w:rPr>
          <w:rFonts w:ascii="Arial" w:hAnsi="Arial" w:cs="Arial"/>
          <w:color w:val="333333"/>
          <w:shd w:val="clear" w:color="auto" w:fill="FFFFFF"/>
        </w:rPr>
        <w:t>, connection);</w:t>
      </w:r>
      <w:r>
        <w:rPr>
          <w:rFonts w:ascii="Arial" w:hAnsi="Arial" w:cs="Arial"/>
          <w:color w:val="333333"/>
        </w:rPr>
        <w:br/>
      </w:r>
      <w:r>
        <w:rPr>
          <w:rFonts w:ascii="Arial" w:hAnsi="Arial" w:cs="Arial"/>
          <w:color w:val="333333"/>
          <w:shd w:val="clear" w:color="auto" w:fill="FFFFFF"/>
        </w:rPr>
        <w:t>        connection.Open();</w:t>
      </w:r>
      <w:r>
        <w:rPr>
          <w:rFonts w:ascii="Arial" w:hAnsi="Arial" w:cs="Arial"/>
          <w:color w:val="333333"/>
        </w:rPr>
        <w:br/>
      </w:r>
      <w:r>
        <w:rPr>
          <w:rFonts w:ascii="Arial" w:hAnsi="Arial" w:cs="Arial"/>
          <w:color w:val="333333"/>
          <w:shd w:val="clear" w:color="auto" w:fill="FFFFFF"/>
        </w:rPr>
        <w:t>        GridView1.DataSource = cmd.ExecuteReader();</w:t>
      </w:r>
      <w:r>
        <w:rPr>
          <w:rFonts w:ascii="Arial" w:hAnsi="Arial" w:cs="Arial"/>
          <w:color w:val="333333"/>
        </w:rPr>
        <w:br/>
      </w:r>
      <w:r>
        <w:rPr>
          <w:rFonts w:ascii="Arial" w:hAnsi="Arial" w:cs="Arial"/>
          <w:color w:val="333333"/>
          <w:shd w:val="clear" w:color="auto" w:fill="FFFFFF"/>
        </w:rPr>
        <w:t>        GridView1.DataBind();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Common Interview Question: What are the 2 uses of an using statement in C#?</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To import a namespace. Example: using System;</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To close connections properly as shown in the example above </w:t>
      </w:r>
      <w:bookmarkStart w:id="0" w:name="_GoBack"/>
      <w:bookmarkEnd w:id="0"/>
    </w:p>
    <w:sectPr w:rsidR="00193B44" w:rsidRPr="001343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30B52" w14:textId="77777777" w:rsidR="00B842A9" w:rsidRDefault="00B842A9" w:rsidP="00447259">
      <w:pPr>
        <w:spacing w:after="0" w:line="240" w:lineRule="auto"/>
      </w:pPr>
      <w:r>
        <w:separator/>
      </w:r>
    </w:p>
  </w:endnote>
  <w:endnote w:type="continuationSeparator" w:id="0">
    <w:p w14:paraId="191798E5" w14:textId="77777777" w:rsidR="00B842A9" w:rsidRDefault="00B842A9" w:rsidP="00447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69367" w14:textId="77777777" w:rsidR="00B842A9" w:rsidRDefault="00B842A9" w:rsidP="00447259">
      <w:pPr>
        <w:spacing w:after="0" w:line="240" w:lineRule="auto"/>
      </w:pPr>
      <w:r>
        <w:separator/>
      </w:r>
    </w:p>
  </w:footnote>
  <w:footnote w:type="continuationSeparator" w:id="0">
    <w:p w14:paraId="0FC6D84A" w14:textId="77777777" w:rsidR="00B842A9" w:rsidRDefault="00B842A9" w:rsidP="004472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A1"/>
    <w:rsid w:val="00134301"/>
    <w:rsid w:val="001D491E"/>
    <w:rsid w:val="003413AC"/>
    <w:rsid w:val="00447259"/>
    <w:rsid w:val="00903F58"/>
    <w:rsid w:val="00950ACC"/>
    <w:rsid w:val="009C7DA1"/>
    <w:rsid w:val="00B842A9"/>
    <w:rsid w:val="00D3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9F63EA-7CD6-4BF5-B775-FF751085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43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sharp-video-tutorials.blogspot.com/2012/10/what-is-adonet-part-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2/10/what-is-adonet-part-1.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3</cp:revision>
  <dcterms:created xsi:type="dcterms:W3CDTF">2019-03-12T02:42:00Z</dcterms:created>
  <dcterms:modified xsi:type="dcterms:W3CDTF">2019-03-12T02:43:00Z</dcterms:modified>
</cp:coreProperties>
</file>