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5301" w14:textId="77777777" w:rsidR="0000395C" w:rsidRDefault="0000395C" w:rsidP="0000395C">
      <w:r>
        <w:rPr>
          <w:rFonts w:ascii="Arial" w:hAnsi="Arial" w:cs="Arial"/>
          <w:b/>
          <w:bCs/>
          <w:color w:val="333333"/>
          <w:shd w:val="clear" w:color="auto" w:fill="FFFFFF"/>
        </w:rPr>
        <w:t>The following are the different types of joins in LINQ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Group Join </w:t>
      </w:r>
      <w:r>
        <w:rPr>
          <w:rFonts w:ascii="Arial" w:hAnsi="Arial" w:cs="Arial"/>
          <w:color w:val="333333"/>
          <w:shd w:val="clear" w:color="auto" w:fill="FFFFFF"/>
        </w:rPr>
        <w:t>- We will discuss in this video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Inner Join </w:t>
      </w:r>
      <w:r>
        <w:rPr>
          <w:rFonts w:ascii="Arial" w:hAnsi="Arial" w:cs="Arial"/>
          <w:color w:val="333333"/>
          <w:shd w:val="clear" w:color="auto" w:fill="FFFFFF"/>
        </w:rPr>
        <w:t>- Discussed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22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Outer Join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Cross 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 Join</w:t>
      </w:r>
      <w:r>
        <w:rPr>
          <w:rFonts w:ascii="Arial" w:hAnsi="Arial" w:cs="Arial"/>
          <w:color w:val="333333"/>
          <w:shd w:val="clear" w:color="auto" w:fill="FFFFFF"/>
        </w:rPr>
        <w:t>. Group Join produces hierarchical data structures. Each element from the first collection is paired with a set of correlated elements from the second collection.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 us understand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 Join </w:t>
      </w:r>
      <w:r>
        <w:rPr>
          <w:rFonts w:ascii="Arial" w:hAnsi="Arial" w:cs="Arial"/>
          <w:color w:val="333333"/>
          <w:shd w:val="clear" w:color="auto" w:fill="FFFFFF"/>
        </w:rPr>
        <w:t>with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example. </w:t>
      </w:r>
      <w:r>
        <w:rPr>
          <w:rFonts w:ascii="Arial" w:hAnsi="Arial" w:cs="Arial"/>
          <w:color w:val="333333"/>
          <w:shd w:val="clear" w:color="auto" w:fill="FFFFFF"/>
        </w:rPr>
        <w:t>Consider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classes. A Department may have ZERO or MORE employees. </w:t>
      </w:r>
      <w:r>
        <w:rPr>
          <w:rFonts w:ascii="Arial" w:hAnsi="Arial" w:cs="Arial"/>
          <w:color w:val="333333"/>
        </w:rPr>
        <w:br/>
      </w:r>
    </w:p>
    <w:p w14:paraId="768D42D9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</w:p>
    <w:p w14:paraId="244A77D8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57E45A6E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6E6E1A4E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10F41534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</w:p>
    <w:p w14:paraId="7EDE30E5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&gt; GetAllDepartments()</w:t>
      </w:r>
    </w:p>
    <w:p w14:paraId="2D06CC8F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78E25E17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&gt;()</w:t>
      </w:r>
    </w:p>
    <w:p w14:paraId="1F4097E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0C0F98F0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1, Name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},</w:t>
      </w:r>
    </w:p>
    <w:p w14:paraId="4D6AEEE0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2, Name = </w:t>
      </w:r>
      <w:r>
        <w:rPr>
          <w:rFonts w:ascii="Arial" w:hAnsi="Arial" w:cs="Arial"/>
          <w:color w:val="A31515"/>
        </w:rPr>
        <w:t>"HR"</w:t>
      </w:r>
      <w:r>
        <w:rPr>
          <w:rFonts w:ascii="Arial" w:hAnsi="Arial" w:cs="Arial"/>
          <w:color w:val="333333"/>
        </w:rPr>
        <w:t>},</w:t>
      </w:r>
    </w:p>
    <w:p w14:paraId="1A5AF05A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3, Name = </w:t>
      </w:r>
      <w:r>
        <w:rPr>
          <w:rFonts w:ascii="Arial" w:hAnsi="Arial" w:cs="Arial"/>
          <w:color w:val="A31515"/>
        </w:rPr>
        <w:t>"Payroll"</w:t>
      </w:r>
      <w:r>
        <w:rPr>
          <w:rFonts w:ascii="Arial" w:hAnsi="Arial" w:cs="Arial"/>
          <w:color w:val="333333"/>
        </w:rPr>
        <w:t>},</w:t>
      </w:r>
    </w:p>
    <w:p w14:paraId="2DC37288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3E0D89F9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2872E2A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5A6D3E23" w14:textId="77777777" w:rsidR="0000395C" w:rsidRDefault="0000395C" w:rsidP="0000395C">
      <w:pPr>
        <w:rPr>
          <w:rFonts w:ascii="Times New Roman" w:hAnsi="Times New Roman" w:cs="Times New Roman"/>
          <w:sz w:val="24"/>
          <w:szCs w:val="24"/>
        </w:rPr>
      </w:pPr>
    </w:p>
    <w:p w14:paraId="2BF5A406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</w:p>
    <w:p w14:paraId="09A255D2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33C3126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5DA5232D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23434C91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DepartmentID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67DD1AA2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</w:p>
    <w:p w14:paraId="2853AF64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GetAllEmployees()</w:t>
      </w:r>
    </w:p>
    <w:p w14:paraId="2D7C5071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1526D2F9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0D785EB8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5DD67E87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1, Name = </w:t>
      </w:r>
      <w:r>
        <w:rPr>
          <w:rFonts w:ascii="Arial" w:hAnsi="Arial" w:cs="Arial"/>
          <w:color w:val="A31515"/>
        </w:rPr>
        <w:t>"Mark"</w:t>
      </w:r>
      <w:r>
        <w:rPr>
          <w:rFonts w:ascii="Arial" w:hAnsi="Arial" w:cs="Arial"/>
          <w:color w:val="333333"/>
        </w:rPr>
        <w:t>, DepartmentID = 1 },</w:t>
      </w:r>
    </w:p>
    <w:p w14:paraId="08C0D80A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2, Name = </w:t>
      </w:r>
      <w:r>
        <w:rPr>
          <w:rFonts w:ascii="Arial" w:hAnsi="Arial" w:cs="Arial"/>
          <w:color w:val="A31515"/>
        </w:rPr>
        <w:t>"Steve"</w:t>
      </w:r>
      <w:r>
        <w:rPr>
          <w:rFonts w:ascii="Arial" w:hAnsi="Arial" w:cs="Arial"/>
          <w:color w:val="333333"/>
        </w:rPr>
        <w:t>, DepartmentID = 2 },</w:t>
      </w:r>
    </w:p>
    <w:p w14:paraId="692CA6B0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3, Name = </w:t>
      </w:r>
      <w:r>
        <w:rPr>
          <w:rFonts w:ascii="Arial" w:hAnsi="Arial" w:cs="Arial"/>
          <w:color w:val="A31515"/>
        </w:rPr>
        <w:t>"Ben"</w:t>
      </w:r>
      <w:r>
        <w:rPr>
          <w:rFonts w:ascii="Arial" w:hAnsi="Arial" w:cs="Arial"/>
          <w:color w:val="333333"/>
        </w:rPr>
        <w:t>, DepartmentID = 1 },</w:t>
      </w:r>
    </w:p>
    <w:p w14:paraId="71038A79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4, Name = </w:t>
      </w:r>
      <w:r>
        <w:rPr>
          <w:rFonts w:ascii="Arial" w:hAnsi="Arial" w:cs="Arial"/>
          <w:color w:val="A31515"/>
        </w:rPr>
        <w:t>"Philip"</w:t>
      </w:r>
      <w:r>
        <w:rPr>
          <w:rFonts w:ascii="Arial" w:hAnsi="Arial" w:cs="Arial"/>
          <w:color w:val="333333"/>
        </w:rPr>
        <w:t>, DepartmentID = 1 },</w:t>
      </w:r>
    </w:p>
    <w:p w14:paraId="2FE42A4F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5, Name = </w:t>
      </w:r>
      <w:r>
        <w:rPr>
          <w:rFonts w:ascii="Arial" w:hAnsi="Arial" w:cs="Arial"/>
          <w:color w:val="A31515"/>
        </w:rPr>
        <w:t>"Mary"</w:t>
      </w:r>
      <w:r>
        <w:rPr>
          <w:rFonts w:ascii="Arial" w:hAnsi="Arial" w:cs="Arial"/>
          <w:color w:val="333333"/>
        </w:rPr>
        <w:t>, DepartmentID = 2 },</w:t>
      </w:r>
    </w:p>
    <w:p w14:paraId="5F37F755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6, Name = </w:t>
      </w:r>
      <w:r>
        <w:rPr>
          <w:rFonts w:ascii="Arial" w:hAnsi="Arial" w:cs="Arial"/>
          <w:color w:val="A31515"/>
        </w:rPr>
        <w:t>"Valarie"</w:t>
      </w:r>
      <w:r>
        <w:rPr>
          <w:rFonts w:ascii="Arial" w:hAnsi="Arial" w:cs="Arial"/>
          <w:color w:val="333333"/>
        </w:rPr>
        <w:t>, DepartmentID = 2 },</w:t>
      </w:r>
    </w:p>
    <w:p w14:paraId="01186188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7, Name = </w:t>
      </w:r>
      <w:r>
        <w:rPr>
          <w:rFonts w:ascii="Arial" w:hAnsi="Arial" w:cs="Arial"/>
          <w:color w:val="A31515"/>
        </w:rPr>
        <w:t>"John"</w:t>
      </w:r>
      <w:r>
        <w:rPr>
          <w:rFonts w:ascii="Arial" w:hAnsi="Arial" w:cs="Arial"/>
          <w:color w:val="333333"/>
        </w:rPr>
        <w:t>, DepartmentID = 1 },</w:t>
      </w:r>
    </w:p>
    <w:p w14:paraId="1F62563B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8, Name = </w:t>
      </w:r>
      <w:r>
        <w:rPr>
          <w:rFonts w:ascii="Arial" w:hAnsi="Arial" w:cs="Arial"/>
          <w:color w:val="A31515"/>
        </w:rPr>
        <w:t>"Pam"</w:t>
      </w:r>
      <w:r>
        <w:rPr>
          <w:rFonts w:ascii="Arial" w:hAnsi="Arial" w:cs="Arial"/>
          <w:color w:val="333333"/>
        </w:rPr>
        <w:t>, DepartmentID = 1 },</w:t>
      </w:r>
    </w:p>
    <w:p w14:paraId="1A92D547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9, Name = </w:t>
      </w:r>
      <w:r>
        <w:rPr>
          <w:rFonts w:ascii="Arial" w:hAnsi="Arial" w:cs="Arial"/>
          <w:color w:val="A31515"/>
        </w:rPr>
        <w:t>"Stacey"</w:t>
      </w:r>
      <w:r>
        <w:rPr>
          <w:rFonts w:ascii="Arial" w:hAnsi="Arial" w:cs="Arial"/>
          <w:color w:val="333333"/>
        </w:rPr>
        <w:t>, DepartmentID = 2 },</w:t>
      </w:r>
    </w:p>
    <w:p w14:paraId="0E0CBA7C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10, Name = </w:t>
      </w:r>
      <w:r>
        <w:rPr>
          <w:rFonts w:ascii="Arial" w:hAnsi="Arial" w:cs="Arial"/>
          <w:color w:val="A31515"/>
        </w:rPr>
        <w:t>"Andy"</w:t>
      </w:r>
      <w:r>
        <w:rPr>
          <w:rFonts w:ascii="Arial" w:hAnsi="Arial" w:cs="Arial"/>
          <w:color w:val="333333"/>
        </w:rPr>
        <w:t>, DepartmentID = 1}</w:t>
      </w:r>
    </w:p>
    <w:p w14:paraId="195ACCED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4B745FD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4A8CFAEE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1D835361" w14:textId="77777777" w:rsidR="0000395C" w:rsidRDefault="0000395C" w:rsidP="00003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1:</w:t>
      </w:r>
      <w:r>
        <w:rPr>
          <w:rFonts w:ascii="Arial" w:hAnsi="Arial" w:cs="Arial"/>
          <w:color w:val="333333"/>
          <w:shd w:val="clear" w:color="auto" w:fill="FFFFFF"/>
        </w:rPr>
        <w:t> Group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 </w:t>
      </w:r>
      <w:r>
        <w:rPr>
          <w:rFonts w:ascii="Arial" w:hAnsi="Arial" w:cs="Arial"/>
          <w:color w:val="333333"/>
          <w:shd w:val="clear" w:color="auto" w:fill="FFFFFF"/>
        </w:rPr>
        <w:t>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2227EB0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employeesByDepartment =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.GetAllDepartments()</w:t>
      </w:r>
    </w:p>
    <w:p w14:paraId="10630699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                  .GroupJoin(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.GetAllEmployees(),</w:t>
      </w:r>
    </w:p>
    <w:p w14:paraId="4200DB32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                    d =&gt; d.ID,</w:t>
      </w:r>
    </w:p>
    <w:p w14:paraId="35E5EF2C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                    e =&gt; e.DepartmentID,</w:t>
      </w:r>
    </w:p>
    <w:p w14:paraId="511534F0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                    (department, employees) =&gt; </w:t>
      </w:r>
      <w:r>
        <w:rPr>
          <w:rFonts w:ascii="Arial" w:hAnsi="Arial" w:cs="Arial"/>
          <w:color w:val="0000FF"/>
        </w:rPr>
        <w:t>new</w:t>
      </w:r>
    </w:p>
    <w:p w14:paraId="359CBFBE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                    {</w:t>
      </w:r>
    </w:p>
    <w:p w14:paraId="5974ACB8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                        Department = department,</w:t>
      </w:r>
    </w:p>
    <w:p w14:paraId="6C1300BB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                        Employees = employees</w:t>
      </w:r>
    </w:p>
    <w:p w14:paraId="301009BC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                                                                            });</w:t>
      </w:r>
    </w:p>
    <w:p w14:paraId="72523840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</w:p>
    <w:p w14:paraId="5744EFFA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department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employeesByDepartment)</w:t>
      </w:r>
    </w:p>
    <w:p w14:paraId="0AB72610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2F3BD7EE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.WriteLine(department.Department.Name);</w:t>
      </w:r>
    </w:p>
    <w:p w14:paraId="25D78E12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employee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department.Employees)</w:t>
      </w:r>
    </w:p>
    <w:p w14:paraId="5971FC6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04EC567B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 "</w:t>
      </w:r>
      <w:r>
        <w:rPr>
          <w:rFonts w:ascii="Arial" w:hAnsi="Arial" w:cs="Arial"/>
          <w:color w:val="333333"/>
        </w:rPr>
        <w:t> + employee.Name);</w:t>
      </w:r>
    </w:p>
    <w:p w14:paraId="79BE7177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1A13D8B2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.WriteLine();</w:t>
      </w:r>
    </w:p>
    <w:p w14:paraId="066CDEE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19AF631D" w14:textId="6D867577" w:rsidR="0000395C" w:rsidRDefault="0000395C" w:rsidP="00003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F66156A" wp14:editId="128759A3">
            <wp:extent cx="688340" cy="1805940"/>
            <wp:effectExtent l="0" t="0" r="0" b="3810"/>
            <wp:docPr id="1" name="Picture 1" descr="linq group join c#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group join c#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2:</w:t>
      </w:r>
      <w:r>
        <w:rPr>
          <w:rFonts w:ascii="Arial" w:hAnsi="Arial" w:cs="Arial"/>
          <w:color w:val="333333"/>
          <w:shd w:val="clear" w:color="auto" w:fill="FFFFFF"/>
        </w:rPr>
        <w:t> Rewrite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 </w:t>
      </w:r>
      <w:r>
        <w:rPr>
          <w:rFonts w:ascii="Arial" w:hAnsi="Arial" w:cs="Arial"/>
          <w:color w:val="333333"/>
          <w:shd w:val="clear" w:color="auto" w:fill="FFFFFF"/>
        </w:rPr>
        <w:t>using SQL like syntax.</w:t>
      </w:r>
    </w:p>
    <w:p w14:paraId="787A0F4C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employeesByDepartment = </w:t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d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.GetAllDepartments()</w:t>
      </w:r>
    </w:p>
    <w:p w14:paraId="7DA9C68C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</w:t>
      </w:r>
      <w:r>
        <w:rPr>
          <w:rFonts w:ascii="Arial" w:hAnsi="Arial" w:cs="Arial"/>
          <w:color w:val="0000FF"/>
        </w:rPr>
        <w:t>join</w:t>
      </w:r>
      <w:r>
        <w:rPr>
          <w:rFonts w:ascii="Arial" w:hAnsi="Arial" w:cs="Arial"/>
          <w:color w:val="333333"/>
        </w:rPr>
        <w:t> e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.GetAllEmployees()</w:t>
      </w:r>
    </w:p>
    <w:p w14:paraId="7532F772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</w:t>
      </w: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d.ID </w:t>
      </w:r>
      <w:r>
        <w:rPr>
          <w:rFonts w:ascii="Arial" w:hAnsi="Arial" w:cs="Arial"/>
          <w:color w:val="0000FF"/>
        </w:rPr>
        <w:t>equals</w:t>
      </w:r>
      <w:r>
        <w:rPr>
          <w:rFonts w:ascii="Arial" w:hAnsi="Arial" w:cs="Arial"/>
          <w:color w:val="333333"/>
        </w:rPr>
        <w:t> e.DepartmentID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eGroup</w:t>
      </w:r>
    </w:p>
    <w:p w14:paraId="3F4BC3BB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</w:t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</w:p>
    <w:p w14:paraId="58A0A56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{</w:t>
      </w:r>
    </w:p>
    <w:p w14:paraId="25F5B99B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 Department = d,</w:t>
      </w:r>
    </w:p>
    <w:p w14:paraId="5EDE45B3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   Employees = eGroup</w:t>
      </w:r>
    </w:p>
    <w:p w14:paraId="1024CE6E" w14:textId="77777777" w:rsidR="0000395C" w:rsidRDefault="0000395C" w:rsidP="0000395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                                };</w:t>
      </w:r>
    </w:p>
    <w:p w14:paraId="24235852" w14:textId="6F1002BD" w:rsidR="00193B44" w:rsidRPr="0000395C" w:rsidRDefault="0000395C" w:rsidP="0000395C"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 </w:t>
      </w:r>
      <w:r>
        <w:rPr>
          <w:rFonts w:ascii="Arial" w:hAnsi="Arial" w:cs="Arial"/>
          <w:color w:val="333333"/>
          <w:shd w:val="clear" w:color="auto" w:fill="FFFFFF"/>
        </w:rPr>
        <w:t>Group Join uses the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join </w:t>
      </w:r>
      <w:r>
        <w:rPr>
          <w:rFonts w:ascii="Arial" w:hAnsi="Arial" w:cs="Arial"/>
          <w:color w:val="333333"/>
          <w:shd w:val="clear" w:color="auto" w:fill="FFFFFF"/>
        </w:rPr>
        <w:t>operator and the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into </w:t>
      </w:r>
      <w:r>
        <w:rPr>
          <w:rFonts w:ascii="Arial" w:hAnsi="Arial" w:cs="Arial"/>
          <w:color w:val="333333"/>
          <w:shd w:val="clear" w:color="auto" w:fill="FFFFFF"/>
        </w:rPr>
        <w:t>keyword to group the results of the join. </w:t>
      </w:r>
      <w:bookmarkStart w:id="0" w:name="_GoBack"/>
      <w:bookmarkEnd w:id="0"/>
    </w:p>
    <w:sectPr w:rsidR="00193B44" w:rsidRPr="0000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66B59" w14:textId="77777777" w:rsidR="00AC63EB" w:rsidRDefault="00AC63EB" w:rsidP="00335DF5">
      <w:pPr>
        <w:spacing w:after="0" w:line="240" w:lineRule="auto"/>
      </w:pPr>
      <w:r>
        <w:separator/>
      </w:r>
    </w:p>
  </w:endnote>
  <w:endnote w:type="continuationSeparator" w:id="0">
    <w:p w14:paraId="61A2E809" w14:textId="77777777" w:rsidR="00AC63EB" w:rsidRDefault="00AC63EB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0B00F" w14:textId="77777777" w:rsidR="00AC63EB" w:rsidRDefault="00AC63EB" w:rsidP="00335DF5">
      <w:pPr>
        <w:spacing w:after="0" w:line="240" w:lineRule="auto"/>
      </w:pPr>
      <w:r>
        <w:separator/>
      </w:r>
    </w:p>
  </w:footnote>
  <w:footnote w:type="continuationSeparator" w:id="0">
    <w:p w14:paraId="1A7E2BAD" w14:textId="77777777" w:rsidR="00AC63EB" w:rsidRDefault="00AC63EB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335DF5"/>
    <w:rsid w:val="003D52B4"/>
    <w:rsid w:val="003F7EB3"/>
    <w:rsid w:val="00403802"/>
    <w:rsid w:val="00411771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975B9"/>
    <w:rsid w:val="008A7484"/>
    <w:rsid w:val="008D0873"/>
    <w:rsid w:val="00903F58"/>
    <w:rsid w:val="00950ACC"/>
    <w:rsid w:val="00A361DD"/>
    <w:rsid w:val="00AA78BD"/>
    <w:rsid w:val="00AC63EB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E15565"/>
    <w:rsid w:val="00E751A1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8/part-22-inner-join-in-linq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22</cp:revision>
  <dcterms:created xsi:type="dcterms:W3CDTF">2019-02-13T17:09:00Z</dcterms:created>
  <dcterms:modified xsi:type="dcterms:W3CDTF">2019-02-13T17:29:00Z</dcterms:modified>
</cp:coreProperties>
</file>