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7CFE" w14:textId="77777777" w:rsidR="00282CC0" w:rsidRDefault="00282CC0" w:rsidP="00282CC0">
      <w:r>
        <w:rPr>
          <w:rFonts w:ascii="Arial" w:hAnsi="Arial" w:cs="Arial"/>
          <w:b/>
          <w:bCs/>
          <w:color w:val="333333"/>
          <w:shd w:val="clear" w:color="auto" w:fill="FFFFFF"/>
        </w:rPr>
        <w:t>What is LinqPad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LinqPad </w:t>
      </w:r>
      <w:r>
        <w:rPr>
          <w:rFonts w:ascii="Arial" w:hAnsi="Arial" w:cs="Arial"/>
          <w:color w:val="333333"/>
          <w:shd w:val="clear" w:color="auto" w:fill="FFFFFF"/>
        </w:rPr>
        <w:t>is a free tool that you can download from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http://www.linqpad.net</w:t>
        </w:r>
      </w:hyperlink>
      <w:r>
        <w:rPr>
          <w:rFonts w:ascii="Arial" w:hAnsi="Arial" w:cs="Arial"/>
          <w:color w:val="333333"/>
          <w:shd w:val="clear" w:color="auto" w:fill="FFFFFF"/>
        </w:rPr>
        <w:t>. It helps learn, write and test linq queries.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Copy and paste the following LINQ query in LinqPad. To execute the query, you can either press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Green Execute button </w:t>
      </w:r>
      <w:r>
        <w:rPr>
          <w:rFonts w:ascii="Arial" w:hAnsi="Arial" w:cs="Arial"/>
          <w:color w:val="333333"/>
          <w:shd w:val="clear" w:color="auto" w:fill="FFFFFF"/>
        </w:rPr>
        <w:t>on the LinqPad or press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F5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Dump() </w:t>
      </w:r>
      <w:r>
        <w:rPr>
          <w:rFonts w:ascii="Arial" w:hAnsi="Arial" w:cs="Arial"/>
          <w:color w:val="333333"/>
          <w:shd w:val="clear" w:color="auto" w:fill="FFFFFF"/>
        </w:rPr>
        <w:t>method is similar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Console.WriteLine() </w:t>
      </w:r>
      <w:r>
        <w:rPr>
          <w:rFonts w:ascii="Arial" w:hAnsi="Arial" w:cs="Arial"/>
          <w:color w:val="333333"/>
          <w:shd w:val="clear" w:color="auto" w:fill="FFFFFF"/>
        </w:rPr>
        <w:t>in a console application.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</w:p>
    <w:p w14:paraId="5ED3EFD1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 numbers = { 1, 2, 3, 4, 5, 6, 7, 8, 9, 10 };</w:t>
      </w:r>
    </w:p>
    <w:p w14:paraId="03A41313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</w:p>
    <w:p w14:paraId="487C73D4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 </w:t>
      </w:r>
      <w:r>
        <w:rPr>
          <w:rFonts w:ascii="Arial" w:hAnsi="Arial" w:cs="Arial"/>
          <w:color w:val="0000FF"/>
        </w:rPr>
        <w:t>from</w:t>
      </w:r>
      <w:r>
        <w:rPr>
          <w:rFonts w:ascii="Arial" w:hAnsi="Arial" w:cs="Arial"/>
          <w:color w:val="333333"/>
        </w:rPr>
        <w:t> n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numbers</w:t>
      </w:r>
    </w:p>
    <w:p w14:paraId="69746122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</w:t>
      </w:r>
      <w:r>
        <w:rPr>
          <w:rFonts w:ascii="Arial" w:hAnsi="Arial" w:cs="Arial"/>
          <w:color w:val="0000FF"/>
        </w:rPr>
        <w:t>where</w:t>
      </w:r>
      <w:r>
        <w:rPr>
          <w:rFonts w:ascii="Arial" w:hAnsi="Arial" w:cs="Arial"/>
          <w:color w:val="333333"/>
        </w:rPr>
        <w:t> n % 2 == 0</w:t>
      </w:r>
    </w:p>
    <w:p w14:paraId="30BF3C61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</w:t>
      </w:r>
      <w:r>
        <w:rPr>
          <w:rFonts w:ascii="Arial" w:hAnsi="Arial" w:cs="Arial"/>
          <w:color w:val="0000FF"/>
        </w:rPr>
        <w:t>orderby</w:t>
      </w:r>
      <w:r>
        <w:rPr>
          <w:rFonts w:ascii="Arial" w:hAnsi="Arial" w:cs="Arial"/>
          <w:color w:val="333333"/>
        </w:rPr>
        <w:t> n </w:t>
      </w:r>
      <w:r>
        <w:rPr>
          <w:rFonts w:ascii="Arial" w:hAnsi="Arial" w:cs="Arial"/>
          <w:color w:val="0000FF"/>
        </w:rPr>
        <w:t>descending</w:t>
      </w:r>
    </w:p>
    <w:p w14:paraId="337C25B6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</w:t>
      </w: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color w:val="333333"/>
        </w:rPr>
        <w:t> n;</w:t>
      </w:r>
    </w:p>
    <w:p w14:paraId="3CBF941B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result.Dump();</w:t>
      </w:r>
    </w:p>
    <w:p w14:paraId="1CA1933F" w14:textId="4CF37771" w:rsidR="00282CC0" w:rsidRDefault="00282CC0" w:rsidP="00282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0078168" wp14:editId="5DD19950">
            <wp:extent cx="5734685" cy="3996055"/>
            <wp:effectExtent l="0" t="0" r="0" b="4445"/>
            <wp:docPr id="8" name="Picture 8" descr="linqpad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qpad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>Notice that the results of the query are shown in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Results </w:t>
      </w:r>
      <w:r>
        <w:rPr>
          <w:rFonts w:ascii="Arial" w:hAnsi="Arial" w:cs="Arial"/>
          <w:color w:val="333333"/>
          <w:shd w:val="clear" w:color="auto" w:fill="FFFFFF"/>
        </w:rPr>
        <w:t>window. Next to the results window, you also have the following options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 ? (lambda Symbol) - </w:t>
      </w:r>
      <w:r>
        <w:rPr>
          <w:rFonts w:ascii="Arial" w:hAnsi="Arial" w:cs="Arial"/>
          <w:color w:val="333333"/>
          <w:shd w:val="clear" w:color="auto" w:fill="FFFFFF"/>
        </w:rPr>
        <w:t>Use this button to get the lambda equivalent of a LINQ Query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 SQL - </w:t>
      </w:r>
      <w:r>
        <w:rPr>
          <w:rFonts w:ascii="Arial" w:hAnsi="Arial" w:cs="Arial"/>
          <w:color w:val="333333"/>
          <w:shd w:val="clear" w:color="auto" w:fill="FFFFFF"/>
        </w:rPr>
        <w:t>Shows the generated SQL statement that will be executed against the underlying database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 IL - </w:t>
      </w:r>
      <w:r>
        <w:rPr>
          <w:rFonts w:ascii="Arial" w:hAnsi="Arial" w:cs="Arial"/>
          <w:color w:val="333333"/>
          <w:shd w:val="clear" w:color="auto" w:fill="FFFFFF"/>
        </w:rPr>
        <w:t>Shows the Intermediate Language code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For the above query, Lambda and SQL windows will not show anything. To get the Lambda equivalent of a LINQ query,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.AsQueryable() </w:t>
      </w:r>
      <w:r>
        <w:rPr>
          <w:rFonts w:ascii="Arial" w:hAnsi="Arial" w:cs="Arial"/>
          <w:color w:val="333333"/>
          <w:shd w:val="clear" w:color="auto" w:fill="FFFFFF"/>
        </w:rPr>
        <w:t>on the source collection as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AFC57B6" wp14:editId="20874977">
            <wp:extent cx="5701030" cy="3928745"/>
            <wp:effectExtent l="0" t="0" r="0" b="0"/>
            <wp:docPr id="7" name="Picture 7" descr="linqpad not showing anything in lambda window for a linq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qpad not showing anything in lambda window for a linq que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AsQueryable()</w:t>
      </w:r>
      <w:r>
        <w:rPr>
          <w:rFonts w:ascii="Arial" w:hAnsi="Arial" w:cs="Arial"/>
          <w:color w:val="333333"/>
          <w:shd w:val="clear" w:color="auto" w:fill="FFFFFF"/>
        </w:rPr>
        <w:t> can also be used on the source collection as shown below.</w:t>
      </w:r>
    </w:p>
    <w:p w14:paraId="7D9A9DA4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numbers =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 { 1, 2, 3, 4, 5, 6, 7, 8, 9, 10 }</w:t>
      </w:r>
      <w:r>
        <w:rPr>
          <w:rFonts w:ascii="Arial" w:hAnsi="Arial" w:cs="Arial"/>
          <w:color w:val="333333"/>
          <w:shd w:val="clear" w:color="auto" w:fill="FFFF00"/>
        </w:rPr>
        <w:t>.AsQueryable();</w:t>
      </w:r>
    </w:p>
    <w:p w14:paraId="2F9EA0E7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</w:p>
    <w:p w14:paraId="738F8F5D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 </w:t>
      </w:r>
      <w:r>
        <w:rPr>
          <w:rFonts w:ascii="Arial" w:hAnsi="Arial" w:cs="Arial"/>
          <w:color w:val="0000FF"/>
        </w:rPr>
        <w:t>from</w:t>
      </w:r>
      <w:r>
        <w:rPr>
          <w:rFonts w:ascii="Arial" w:hAnsi="Arial" w:cs="Arial"/>
          <w:color w:val="333333"/>
        </w:rPr>
        <w:t> n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numbers</w:t>
      </w:r>
    </w:p>
    <w:p w14:paraId="657BCDA2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</w:t>
      </w:r>
      <w:r>
        <w:rPr>
          <w:rFonts w:ascii="Arial" w:hAnsi="Arial" w:cs="Arial"/>
          <w:color w:val="0000FF"/>
        </w:rPr>
        <w:t>where</w:t>
      </w:r>
      <w:r>
        <w:rPr>
          <w:rFonts w:ascii="Arial" w:hAnsi="Arial" w:cs="Arial"/>
          <w:color w:val="333333"/>
        </w:rPr>
        <w:t> n % 2 == 0</w:t>
      </w:r>
    </w:p>
    <w:p w14:paraId="598C9A97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</w:t>
      </w:r>
      <w:r>
        <w:rPr>
          <w:rFonts w:ascii="Arial" w:hAnsi="Arial" w:cs="Arial"/>
          <w:color w:val="0000FF"/>
        </w:rPr>
        <w:t>orderby</w:t>
      </w:r>
      <w:r>
        <w:rPr>
          <w:rFonts w:ascii="Arial" w:hAnsi="Arial" w:cs="Arial"/>
          <w:color w:val="333333"/>
        </w:rPr>
        <w:t> n </w:t>
      </w:r>
      <w:r>
        <w:rPr>
          <w:rFonts w:ascii="Arial" w:hAnsi="Arial" w:cs="Arial"/>
          <w:color w:val="0000FF"/>
        </w:rPr>
        <w:t>descending</w:t>
      </w:r>
    </w:p>
    <w:p w14:paraId="02136B6D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</w:t>
      </w: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color w:val="333333"/>
        </w:rPr>
        <w:t> n;</w:t>
      </w:r>
    </w:p>
    <w:p w14:paraId="3E0CDC89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</w:p>
    <w:p w14:paraId="0E75467F" w14:textId="77777777" w:rsidR="00282CC0" w:rsidRDefault="00282CC0" w:rsidP="00282CC0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result.Dump();</w:t>
      </w:r>
    </w:p>
    <w:p w14:paraId="24235852" w14:textId="1C9E99A8" w:rsidR="00193B44" w:rsidRPr="00282CC0" w:rsidRDefault="00282CC0" w:rsidP="00282CC0"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LinqPad can execute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Statements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Expressions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LinqPad can also be used with databases and WCF Data Services.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Adding a database connection in LinqPad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 : </w:t>
      </w:r>
      <w:r>
        <w:rPr>
          <w:rFonts w:ascii="Arial" w:hAnsi="Arial" w:cs="Arial"/>
          <w:color w:val="333333"/>
          <w:shd w:val="clear" w:color="auto" w:fill="FFFFFF"/>
        </w:rPr>
        <w:t>Click "Add connection"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 : </w:t>
      </w:r>
      <w:r>
        <w:rPr>
          <w:rFonts w:ascii="Arial" w:hAnsi="Arial" w:cs="Arial"/>
          <w:color w:val="333333"/>
          <w:shd w:val="clear" w:color="auto" w:fill="FFFFFF"/>
        </w:rPr>
        <w:t>Under LinqPad Driver, select "Default (LINQ to SQL)"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 : </w:t>
      </w:r>
      <w:r>
        <w:rPr>
          <w:rFonts w:ascii="Arial" w:hAnsi="Arial" w:cs="Arial"/>
          <w:color w:val="333333"/>
          <w:shd w:val="clear" w:color="auto" w:fill="FFFFFF"/>
        </w:rPr>
        <w:t>Click Next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DBDAE4B" wp14:editId="1642D2D3">
            <wp:extent cx="5080000" cy="4515485"/>
            <wp:effectExtent l="0" t="0" r="6350" b="0"/>
            <wp:docPr id="6" name="Picture 6" descr="adding a database connection in linq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ing a database connection in linqp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 :</w:t>
      </w:r>
      <w:r>
        <w:rPr>
          <w:rFonts w:ascii="Arial" w:hAnsi="Arial" w:cs="Arial"/>
          <w:color w:val="333333"/>
          <w:shd w:val="clear" w:color="auto" w:fill="FFFFFF"/>
        </w:rPr>
        <w:t> Select "SQL Server" as the "Provider"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5 : </w:t>
      </w:r>
      <w:r>
        <w:rPr>
          <w:rFonts w:ascii="Arial" w:hAnsi="Arial" w:cs="Arial"/>
          <w:color w:val="333333"/>
          <w:shd w:val="clear" w:color="auto" w:fill="FFFFFF"/>
        </w:rPr>
        <w:t>Specify the Server Name. In my case I am connecting to the local SQL Server. So I used . (DOT)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6 : </w:t>
      </w:r>
      <w:r>
        <w:rPr>
          <w:rFonts w:ascii="Arial" w:hAnsi="Arial" w:cs="Arial"/>
          <w:color w:val="333333"/>
          <w:shd w:val="clear" w:color="auto" w:fill="FFFFFF"/>
        </w:rPr>
        <w:t>Select the Authentication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7 : </w:t>
      </w:r>
      <w:r>
        <w:rPr>
          <w:rFonts w:ascii="Arial" w:hAnsi="Arial" w:cs="Arial"/>
          <w:color w:val="333333"/>
          <w:shd w:val="clear" w:color="auto" w:fill="FFFFFF"/>
        </w:rPr>
        <w:t>Select the Database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8 : </w:t>
      </w:r>
      <w:r>
        <w:rPr>
          <w:rFonts w:ascii="Arial" w:hAnsi="Arial" w:cs="Arial"/>
          <w:color w:val="333333"/>
          <w:shd w:val="clear" w:color="auto" w:fill="FFFFFF"/>
        </w:rPr>
        <w:t>Click OK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00D45089" wp14:editId="345E563C">
            <wp:extent cx="4605655" cy="4831715"/>
            <wp:effectExtent l="0" t="0" r="4445" b="6985"/>
            <wp:docPr id="5" name="Picture 5" descr="how to add a database connection in linq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add a database connection in linqp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 LinqPad connects to the database, and shows all the table entities. The relationships between the entities are also shown. The </w:t>
      </w:r>
      <w:r>
        <w:rPr>
          <w:rFonts w:ascii="Arial" w:hAnsi="Arial" w:cs="Arial"/>
          <w:color w:val="6AA84F"/>
          <w:shd w:val="clear" w:color="auto" w:fill="FFFFFF"/>
        </w:rPr>
        <w:t>Green Split arrow</w:t>
      </w:r>
      <w:r>
        <w:rPr>
          <w:rFonts w:ascii="Arial" w:hAnsi="Arial" w:cs="Arial"/>
          <w:color w:val="333333"/>
          <w:shd w:val="clear" w:color="auto" w:fill="FFFFFF"/>
        </w:rPr>
        <w:t> indicates One-to-Many relationship and the </w:t>
      </w:r>
      <w:r>
        <w:rPr>
          <w:rFonts w:ascii="Arial" w:hAnsi="Arial" w:cs="Arial"/>
          <w:color w:val="0000FF"/>
          <w:shd w:val="clear" w:color="auto" w:fill="FFFFFF"/>
        </w:rPr>
        <w:t>Blue Split Arrow</w:t>
      </w:r>
      <w:r>
        <w:rPr>
          <w:rFonts w:ascii="Arial" w:hAnsi="Arial" w:cs="Arial"/>
          <w:color w:val="333333"/>
          <w:shd w:val="clear" w:color="auto" w:fill="FFFFFF"/>
        </w:rPr>
        <w:t> indicates Many-to-One relationship.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6C2250B6" wp14:editId="72AB0A98">
            <wp:extent cx="5351145" cy="4177030"/>
            <wp:effectExtent l="0" t="0" r="1905" b="0"/>
            <wp:docPr id="4" name="Picture 4" descr="relationship between tables in linq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ionship between tables in linqp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can now start writing linq queries targeting the SQL Server database.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following LINQ query fetches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all the employee names that start with letter 'M' and sorts them in descending order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e in </w:t>
      </w:r>
      <w:r>
        <w:rPr>
          <w:rFonts w:ascii="Arial" w:hAnsi="Arial" w:cs="Arial"/>
          <w:color w:val="3D85C6"/>
          <w:shd w:val="clear" w:color="auto" w:fill="FFFFFF"/>
        </w:rPr>
        <w:t>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e.Name.StartsWith(</w:t>
      </w:r>
      <w:r>
        <w:rPr>
          <w:rFonts w:ascii="Arial" w:hAnsi="Arial" w:cs="Arial"/>
          <w:color w:val="990000"/>
          <w:shd w:val="clear" w:color="auto" w:fill="FFFFFF"/>
        </w:rPr>
        <w:t>"M"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orderby </w:t>
      </w:r>
      <w:r>
        <w:rPr>
          <w:rFonts w:ascii="Arial" w:hAnsi="Arial" w:cs="Arial"/>
          <w:color w:val="333333"/>
          <w:shd w:val="clear" w:color="auto" w:fill="FFFFFF"/>
        </w:rPr>
        <w:t>e.Name </w:t>
      </w:r>
      <w:r>
        <w:rPr>
          <w:rFonts w:ascii="Arial" w:hAnsi="Arial" w:cs="Arial"/>
          <w:color w:val="0000FF"/>
          <w:shd w:val="clear" w:color="auto" w:fill="FFFFFF"/>
        </w:rPr>
        <w:t>descending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e.Name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After executing the query, click on the SQL button to see the Transact-SQL that is generated.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7B7F581E" wp14:editId="0D93B788">
            <wp:extent cx="5283200" cy="4165600"/>
            <wp:effectExtent l="0" t="0" r="0" b="6350"/>
            <wp:docPr id="3" name="Picture 3" descr="executing linq to sql queries in linq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ecuting linq to sql queries in linqpa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Adding a WCF Data Services connection in LinqPad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 : </w:t>
      </w:r>
      <w:r>
        <w:rPr>
          <w:rFonts w:ascii="Arial" w:hAnsi="Arial" w:cs="Arial"/>
          <w:color w:val="333333"/>
          <w:shd w:val="clear" w:color="auto" w:fill="FFFFFF"/>
        </w:rPr>
        <w:t>Click "Add connection"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 : </w:t>
      </w:r>
      <w:r>
        <w:rPr>
          <w:rFonts w:ascii="Arial" w:hAnsi="Arial" w:cs="Arial"/>
          <w:color w:val="333333"/>
          <w:shd w:val="clear" w:color="auto" w:fill="FFFFFF"/>
        </w:rPr>
        <w:t>Under LinqPad Driver, select "WCF Data Services"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 : </w:t>
      </w:r>
      <w:r>
        <w:rPr>
          <w:rFonts w:ascii="Arial" w:hAnsi="Arial" w:cs="Arial"/>
          <w:color w:val="333333"/>
          <w:shd w:val="clear" w:color="auto" w:fill="FFFFFF"/>
        </w:rPr>
        <w:t>Click Next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5F6461F8" wp14:editId="30936231">
            <wp:extent cx="5158740" cy="4639945"/>
            <wp:effectExtent l="0" t="0" r="3810" b="8255"/>
            <wp:docPr id="2" name="Picture 2" descr="adding wcf data services connection in linq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ng wcf data services connection in linqp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 : </w:t>
      </w:r>
      <w:r>
        <w:rPr>
          <w:rFonts w:ascii="Arial" w:hAnsi="Arial" w:cs="Arial"/>
          <w:color w:val="333333"/>
          <w:shd w:val="clear" w:color="auto" w:fill="FFFFFF"/>
        </w:rPr>
        <w:t>Type the URI for the WCF Data Service. http://services.odata.org/V3/Northwind/Northwind.svc/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5 : </w:t>
      </w:r>
      <w:r>
        <w:rPr>
          <w:rFonts w:ascii="Arial" w:hAnsi="Arial" w:cs="Arial"/>
          <w:color w:val="333333"/>
          <w:shd w:val="clear" w:color="auto" w:fill="FFFFFF"/>
        </w:rPr>
        <w:t>Click OK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290F56AA" wp14:editId="55EAD098">
            <wp:extent cx="4560570" cy="2743200"/>
            <wp:effectExtent l="0" t="0" r="0" b="0"/>
            <wp:docPr id="1" name="Picture 1" descr="how to add wcf data services connection in linq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add wcf data services connection in linqp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can now start writing linq queries targeting the WCF Data Service.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following LINQ query fetches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all the product names that start with letter 'C' and sorts them in ascending order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p in Products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p.ProductName.StartsWith(</w:t>
      </w:r>
      <w:r>
        <w:rPr>
          <w:rFonts w:ascii="Arial" w:hAnsi="Arial" w:cs="Arial"/>
          <w:color w:val="990000"/>
          <w:shd w:val="clear" w:color="auto" w:fill="FFFFFF"/>
        </w:rPr>
        <w:t>"C"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orderby </w:t>
      </w:r>
      <w:r>
        <w:rPr>
          <w:rFonts w:ascii="Arial" w:hAnsi="Arial" w:cs="Arial"/>
          <w:color w:val="333333"/>
          <w:shd w:val="clear" w:color="auto" w:fill="FFFFFF"/>
        </w:rPr>
        <w:t>p.ProductName </w:t>
      </w:r>
      <w:r>
        <w:rPr>
          <w:rFonts w:ascii="Arial" w:hAnsi="Arial" w:cs="Arial"/>
          <w:color w:val="0000FF"/>
          <w:shd w:val="clear" w:color="auto" w:fill="FFFFFF"/>
        </w:rPr>
        <w:t>ascending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p </w:t>
      </w:r>
      <w:bookmarkStart w:id="0" w:name="_GoBack"/>
      <w:bookmarkEnd w:id="0"/>
    </w:p>
    <w:sectPr w:rsidR="00193B44" w:rsidRPr="0028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48B98" w14:textId="77777777" w:rsidR="007924C2" w:rsidRDefault="007924C2" w:rsidP="00335DF5">
      <w:pPr>
        <w:spacing w:after="0" w:line="240" w:lineRule="auto"/>
      </w:pPr>
      <w:r>
        <w:separator/>
      </w:r>
    </w:p>
  </w:endnote>
  <w:endnote w:type="continuationSeparator" w:id="0">
    <w:p w14:paraId="21C7BEB0" w14:textId="77777777" w:rsidR="007924C2" w:rsidRDefault="007924C2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25683" w14:textId="77777777" w:rsidR="007924C2" w:rsidRDefault="007924C2" w:rsidP="00335DF5">
      <w:pPr>
        <w:spacing w:after="0" w:line="240" w:lineRule="auto"/>
      </w:pPr>
      <w:r>
        <w:separator/>
      </w:r>
    </w:p>
  </w:footnote>
  <w:footnote w:type="continuationSeparator" w:id="0">
    <w:p w14:paraId="5A712DAE" w14:textId="77777777" w:rsidR="007924C2" w:rsidRDefault="007924C2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00395C"/>
    <w:rsid w:val="000D1263"/>
    <w:rsid w:val="00107E25"/>
    <w:rsid w:val="00115DFF"/>
    <w:rsid w:val="00122F35"/>
    <w:rsid w:val="0015603D"/>
    <w:rsid w:val="0015662A"/>
    <w:rsid w:val="001D491E"/>
    <w:rsid w:val="001D7450"/>
    <w:rsid w:val="00266DA8"/>
    <w:rsid w:val="00276B4C"/>
    <w:rsid w:val="00282CC0"/>
    <w:rsid w:val="002951FA"/>
    <w:rsid w:val="002A50C9"/>
    <w:rsid w:val="002D1A7E"/>
    <w:rsid w:val="00335DF5"/>
    <w:rsid w:val="003D52B4"/>
    <w:rsid w:val="003D65B8"/>
    <w:rsid w:val="003F7EB3"/>
    <w:rsid w:val="00403802"/>
    <w:rsid w:val="00411771"/>
    <w:rsid w:val="00456F9B"/>
    <w:rsid w:val="004B259D"/>
    <w:rsid w:val="00545334"/>
    <w:rsid w:val="005661BD"/>
    <w:rsid w:val="0057077E"/>
    <w:rsid w:val="00603309"/>
    <w:rsid w:val="00604CFA"/>
    <w:rsid w:val="006171CC"/>
    <w:rsid w:val="0065586E"/>
    <w:rsid w:val="006648EC"/>
    <w:rsid w:val="00683DEE"/>
    <w:rsid w:val="006F64C4"/>
    <w:rsid w:val="00747D13"/>
    <w:rsid w:val="00756D5E"/>
    <w:rsid w:val="007924C2"/>
    <w:rsid w:val="00832B5A"/>
    <w:rsid w:val="008773DE"/>
    <w:rsid w:val="008975B9"/>
    <w:rsid w:val="008A7484"/>
    <w:rsid w:val="008D0873"/>
    <w:rsid w:val="00903F58"/>
    <w:rsid w:val="00950ACC"/>
    <w:rsid w:val="0095547D"/>
    <w:rsid w:val="00A361DD"/>
    <w:rsid w:val="00A70A9D"/>
    <w:rsid w:val="00AA78BD"/>
    <w:rsid w:val="00AC63EB"/>
    <w:rsid w:val="00B07B12"/>
    <w:rsid w:val="00B25103"/>
    <w:rsid w:val="00B27AF2"/>
    <w:rsid w:val="00B76541"/>
    <w:rsid w:val="00BA0C0D"/>
    <w:rsid w:val="00BB23F5"/>
    <w:rsid w:val="00BB2EF5"/>
    <w:rsid w:val="00BC52D4"/>
    <w:rsid w:val="00C938BB"/>
    <w:rsid w:val="00C94220"/>
    <w:rsid w:val="00D3668A"/>
    <w:rsid w:val="00DA485C"/>
    <w:rsid w:val="00DC4611"/>
    <w:rsid w:val="00E15565"/>
    <w:rsid w:val="00E53D09"/>
    <w:rsid w:val="00E70778"/>
    <w:rsid w:val="00E751A1"/>
    <w:rsid w:val="00E8607F"/>
    <w:rsid w:val="00EC253C"/>
    <w:rsid w:val="00EC3F1E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linqpad.net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33</cp:revision>
  <dcterms:created xsi:type="dcterms:W3CDTF">2019-02-13T17:09:00Z</dcterms:created>
  <dcterms:modified xsi:type="dcterms:W3CDTF">2019-02-13T17:38:00Z</dcterms:modified>
</cp:coreProperties>
</file>