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0D13D" w14:textId="1FC6D144" w:rsidR="00AD2FD1" w:rsidRDefault="004E1281" w:rsidP="004E128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In this video, we will discuss using business objects as model.</w:t>
      </w:r>
      <w:r>
        <w:rPr>
          <w:rFonts w:ascii="Arial" w:hAnsi="Arial" w:cs="Arial"/>
          <w:color w:val="333333"/>
          <w:shd w:val="clear" w:color="auto" w:fill="FFFFFF"/>
        </w:rPr>
        <w:t xml:space="preserve"> Until now, we have been using entity framework and entities. Entities are mapped to database tables, and object relational mapping tools like Entity Framework,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nHibernate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are used to retrieve and save data. Business objects contain both state(data) and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behaviour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that is logic specific to the business. </w:t>
      </w:r>
    </w:p>
    <w:p w14:paraId="2956E69C" w14:textId="05D9BE66" w:rsidR="004E1281" w:rsidRDefault="004E1281" w:rsidP="004E1281"/>
    <w:p w14:paraId="0D6A0CB9" w14:textId="1A7B3076" w:rsidR="004E1281" w:rsidRDefault="004E1281" w:rsidP="004E128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In MVC there are several conventions that needs to be followed.</w:t>
      </w:r>
      <w:r>
        <w:rPr>
          <w:rFonts w:ascii="Arial" w:hAnsi="Arial" w:cs="Arial"/>
          <w:color w:val="333333"/>
          <w:shd w:val="clear" w:color="auto" w:fill="FFFFFF"/>
        </w:rPr>
        <w:t xml:space="preserve"> For example, controllers need to have the word controller in them and should implement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IController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interface either directly or indirectly. Views should be placed in a specific location that MVC can find them.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HomeController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: </w:t>
      </w:r>
      <w:r>
        <w:rPr>
          <w:rFonts w:ascii="Arial" w:hAnsi="Arial" w:cs="Arial"/>
          <w:color w:val="3D85C6"/>
          <w:shd w:val="clear" w:color="auto" w:fill="FFFFFF"/>
        </w:rPr>
        <w:t>Controller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ViewResult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Index()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ViewData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CC0000"/>
          <w:shd w:val="clear" w:color="auto" w:fill="FFFFFF"/>
        </w:rPr>
        <w:t>"Countries"</w:t>
      </w:r>
      <w:r>
        <w:rPr>
          <w:rFonts w:ascii="Arial" w:hAnsi="Arial" w:cs="Arial"/>
          <w:color w:val="333333"/>
          <w:shd w:val="clear" w:color="auto" w:fill="FFFFFF"/>
        </w:rPr>
        <w:t>]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&gt;()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CC0000"/>
          <w:shd w:val="clear" w:color="auto" w:fill="FFFFFF"/>
        </w:rPr>
        <w:t>"India",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CC0000"/>
          <w:shd w:val="clear" w:color="auto" w:fill="FFFFFF"/>
        </w:rPr>
        <w:t>            "US",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CC0000"/>
          <w:shd w:val="clear" w:color="auto" w:fill="FFFFFF"/>
        </w:rPr>
        <w:t>            "UK",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CC0000"/>
          <w:shd w:val="clear" w:color="auto" w:fill="FFFFFF"/>
        </w:rPr>
        <w:t>            "Canada"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The following URL will invoke Index() action method with in the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HomeController.</w:t>
      </w:r>
      <w:r>
        <w:rPr>
          <w:rFonts w:ascii="Arial" w:hAnsi="Arial" w:cs="Arial"/>
          <w:color w:val="333333"/>
          <w:shd w:val="clear" w:color="auto" w:fill="FFFFFF"/>
        </w:rPr>
        <w:t>Notice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that our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HomeController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inherits from base Controller class which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inturn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inherits from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ControllerBase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class.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ControllerBase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inturn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inherits from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IController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class.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http://localhost/MVCDemo/Home/Index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return 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View(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>) statement</w:t>
      </w:r>
      <w:r>
        <w:rPr>
          <w:rFonts w:ascii="Arial" w:hAnsi="Arial" w:cs="Arial"/>
          <w:color w:val="333333"/>
          <w:shd w:val="clear" w:color="auto" w:fill="FFFFFF"/>
        </w:rPr>
        <w:t> with in the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HomeController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by default looks for a view with name = "Index" in "/Views/Home/" and "/Views/Shared/" folders. If a view with name = "Index" is not found, then, we get an error stating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hd w:val="clear" w:color="auto" w:fill="FFFFFF"/>
        </w:rPr>
        <w:t xml:space="preserve">The view 'Index' or its master was not </w:t>
      </w:r>
      <w:proofErr w:type="gramStart"/>
      <w:r>
        <w:rPr>
          <w:rFonts w:ascii="Arial" w:hAnsi="Arial" w:cs="Arial"/>
          <w:color w:val="FF0000"/>
          <w:shd w:val="clear" w:color="auto" w:fill="FFFFFF"/>
        </w:rPr>
        <w:t>found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 xml:space="preserve"> or no view engine supports the searched locations. The following locations were searched: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hd w:val="clear" w:color="auto" w:fill="FFFFFF"/>
        </w:rPr>
        <w:t>~/Views/Home/Index.aspx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hd w:val="clear" w:color="auto" w:fill="FFFFFF"/>
        </w:rPr>
        <w:t>~/Views/Home/Index.ascx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hd w:val="clear" w:color="auto" w:fill="FFFFFF"/>
        </w:rPr>
        <w:t>~/Views/Shared/Index.aspx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hd w:val="clear" w:color="auto" w:fill="FFFFFF"/>
        </w:rPr>
        <w:t>~/Views/Shared/Index.ascx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hd w:val="clear" w:color="auto" w:fill="FFFFFF"/>
        </w:rPr>
        <w:t>~/Views/Home/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Index.cshtml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hd w:val="clear" w:color="auto" w:fill="FFFFFF"/>
        </w:rPr>
        <w:t>~/Views/Home/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Index.vbhtml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hd w:val="clear" w:color="auto" w:fill="FFFFFF"/>
        </w:rPr>
        <w:t>~/Views/Shared/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Index.cshtml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hd w:val="clear" w:color="auto" w:fill="FFFFFF"/>
        </w:rPr>
        <w:t>~/Views/Shared/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Index.vbhtml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But with models, there are no strict rules.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Infact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"Models"</w:t>
      </w:r>
      <w:r>
        <w:rPr>
          <w:rFonts w:ascii="Arial" w:hAnsi="Arial" w:cs="Arial"/>
          <w:color w:val="333333"/>
          <w:shd w:val="clear" w:color="auto" w:fill="FFFFFF"/>
        </w:rPr>
        <w:t xml:space="preserve"> folder is optional and they can live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anywhere. They can even be present in a separate project.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Let's now turn our attention to using business objects as model. We will be using table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 xml:space="preserve"> for this demo. Use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script to create and populate this table.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table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Id </w:t>
      </w:r>
      <w:r>
        <w:rPr>
          <w:rFonts w:ascii="Arial" w:hAnsi="Arial" w:cs="Arial"/>
          <w:color w:val="0000FF"/>
          <w:shd w:val="clear" w:color="auto" w:fill="FFFFFF"/>
        </w:rPr>
        <w:t>int Primary Key Identity</w:t>
      </w:r>
      <w:r>
        <w:rPr>
          <w:rFonts w:ascii="Arial" w:hAnsi="Arial" w:cs="Arial"/>
          <w:color w:val="333333"/>
          <w:shd w:val="clear" w:color="auto" w:fill="FFFFFF"/>
        </w:rPr>
        <w:t>(1,1),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Name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nvarchar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(50),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Gender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nvarchar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(10),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City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nvarchar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(50),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DateOfBirth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DateTime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'Mark','Male','London','01/05/1979'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'John','Male','Chennai','03/07/1981'</w:t>
      </w:r>
      <w:r>
        <w:rPr>
          <w:rFonts w:ascii="Arial" w:hAnsi="Arial" w:cs="Arial"/>
          <w:color w:val="333333"/>
          <w:shd w:val="clear" w:color="auto" w:fill="FFFFFF"/>
        </w:rPr>
        <w:t>)</w:t>
      </w:r>
    </w:p>
    <w:p w14:paraId="02FEF1BE" w14:textId="098CB575" w:rsidR="004E1281" w:rsidRDefault="004E1281" w:rsidP="004E1281"/>
    <w:p w14:paraId="7619FC28" w14:textId="79712129" w:rsidR="004E1281" w:rsidRPr="004E1281" w:rsidRDefault="004E1281" w:rsidP="004E1281"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Mary','Female','New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York','02/04/1978'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'Mike','Male','Sydeny','02/03/1974'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'Scott','Male','London','04/06/1972'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Stored procedure to retrieve data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procedure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spGetAllEmployees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Begin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0000FF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 xml:space="preserve"> Id, Name, Gender, City,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DateOfBirth</w:t>
      </w:r>
      <w:proofErr w:type="spellEnd"/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End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1:</w:t>
      </w:r>
      <w:r>
        <w:rPr>
          <w:rFonts w:ascii="Arial" w:hAnsi="Arial" w:cs="Arial"/>
          <w:color w:val="333333"/>
          <w:shd w:val="clear" w:color="auto" w:fill="FFFFFF"/>
        </w:rPr>
        <w:t> Create an ASP.NET MVC 4 Web application with name =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MVCDemo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2:</w:t>
      </w:r>
      <w:r>
        <w:rPr>
          <w:rFonts w:ascii="Arial" w:hAnsi="Arial" w:cs="Arial"/>
          <w:color w:val="333333"/>
          <w:shd w:val="clear" w:color="auto" w:fill="FFFFFF"/>
        </w:rPr>
        <w:t> Add a Class Library project with Name=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BusinessLayer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3:</w:t>
      </w:r>
      <w:r>
        <w:rPr>
          <w:rFonts w:ascii="Arial" w:hAnsi="Arial" w:cs="Arial"/>
          <w:color w:val="333333"/>
          <w:shd w:val="clear" w:color="auto" w:fill="FFFFFF"/>
        </w:rPr>
        <w:t> Right click on the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BusinessLayer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class library project, and add a class file with name =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Employee.cs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System.Collections.Generic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System.Linq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System.Text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namespace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BusinessLayer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ID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Name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Gender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City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DateTime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DateOfBirth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4:</w:t>
      </w:r>
      <w:r>
        <w:rPr>
          <w:rFonts w:ascii="Arial" w:hAnsi="Arial" w:cs="Arial"/>
          <w:color w:val="333333"/>
          <w:shd w:val="clear" w:color="auto" w:fill="FFFFFF"/>
        </w:rPr>
        <w:t> Right click on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"References"</w:t>
      </w:r>
      <w:r>
        <w:rPr>
          <w:rFonts w:ascii="Arial" w:hAnsi="Arial" w:cs="Arial"/>
          <w:color w:val="333333"/>
          <w:shd w:val="clear" w:color="auto" w:fill="FFFFFF"/>
        </w:rPr>
        <w:t> folder of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BusinessLayer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class library project, and add a reference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System.Configuration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assembly.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5:</w:t>
      </w:r>
      <w:r>
        <w:rPr>
          <w:rFonts w:ascii="Arial" w:hAnsi="Arial" w:cs="Arial"/>
          <w:color w:val="333333"/>
          <w:shd w:val="clear" w:color="auto" w:fill="FFFFFF"/>
        </w:rPr>
        <w:t> Right click on the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BusinessLayer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class library project, and add a class file with name =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EmployeeBusinessLayer.cs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System.Collections.Generic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System.Linq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System.Text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System.Data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System.Data.SqlClient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System.Configuration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namespace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BusinessLayer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EmployeeBusinessLayer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public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IEnumerable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r>
        <w:rPr>
          <w:rFonts w:ascii="Arial" w:hAnsi="Arial" w:cs="Arial"/>
          <w:color w:val="333333"/>
          <w:shd w:val="clear" w:color="auto" w:fill="FFFFFF"/>
        </w:rPr>
        <w:t>&gt; Employees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get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connectionString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 </w:t>
      </w:r>
      <w:r>
        <w:rPr>
          <w:rFonts w:ascii="Arial" w:hAnsi="Arial" w:cs="Arial"/>
          <w:color w:val="3D85C6"/>
          <w:shd w:val="clear" w:color="auto" w:fill="FFFFFF"/>
        </w:rPr>
        <w:t>ConfigurationManager</w:t>
      </w:r>
      <w:r>
        <w:rPr>
          <w:rFonts w:ascii="Arial" w:hAnsi="Arial" w:cs="Arial"/>
          <w:color w:val="333333"/>
          <w:shd w:val="clear" w:color="auto" w:fill="FFFFFF"/>
        </w:rPr>
        <w:t>.ConnectionStrings[</w:t>
      </w:r>
      <w:r>
        <w:rPr>
          <w:rFonts w:ascii="Arial" w:hAnsi="Arial" w:cs="Arial"/>
          <w:color w:val="CC0000"/>
          <w:shd w:val="clear" w:color="auto" w:fill="FFFFFF"/>
        </w:rPr>
        <w:t>"DBCS"</w:t>
      </w:r>
      <w:r>
        <w:rPr>
          <w:rFonts w:ascii="Arial" w:hAnsi="Arial" w:cs="Arial"/>
          <w:color w:val="333333"/>
          <w:shd w:val="clear" w:color="auto" w:fill="FFFFFF"/>
        </w:rPr>
        <w:t>].ConnectionString;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r>
        <w:rPr>
          <w:rFonts w:ascii="Arial" w:hAnsi="Arial" w:cs="Arial"/>
          <w:color w:val="333333"/>
          <w:shd w:val="clear" w:color="auto" w:fill="FFFFFF"/>
        </w:rPr>
        <w:t>&gt; employees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r>
        <w:rPr>
          <w:rFonts w:ascii="Arial" w:hAnsi="Arial" w:cs="Arial"/>
          <w:color w:val="333333"/>
          <w:shd w:val="clear" w:color="auto" w:fill="FFFFFF"/>
        </w:rPr>
        <w:t>&gt;();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SqlConnection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con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SqlConnection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connectionString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SqlCommand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SqlCommand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CC0000"/>
          <w:shd w:val="clear" w:color="auto" w:fill="FFFFFF"/>
        </w:rPr>
        <w:t>spGetAllEmployees</w:t>
      </w:r>
      <w:proofErr w:type="spellEnd"/>
      <w:r>
        <w:rPr>
          <w:rFonts w:ascii="Arial" w:hAnsi="Arial" w:cs="Arial"/>
          <w:color w:val="CC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, con);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cmd.CommandType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CommandType</w:t>
      </w:r>
      <w:r>
        <w:rPr>
          <w:rFonts w:ascii="Arial" w:hAnsi="Arial" w:cs="Arial"/>
          <w:color w:val="333333"/>
          <w:shd w:val="clear" w:color="auto" w:fill="FFFFFF"/>
        </w:rPr>
        <w:t>.StoredProcedure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con.Open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SqlDataReader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rdr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cmd.ExecuteReader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 </w:t>
      </w:r>
      <w:r>
        <w:rPr>
          <w:rFonts w:ascii="Arial" w:hAnsi="Arial" w:cs="Arial"/>
          <w:color w:val="0000FF"/>
          <w:shd w:val="clear" w:color="auto" w:fill="FFFFFF"/>
        </w:rPr>
        <w:t>while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rdr.Read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 </w:t>
      </w:r>
      <w:r>
        <w:rPr>
          <w:rFonts w:ascii="Arial" w:hAnsi="Arial" w:cs="Arial"/>
          <w:color w:val="3D85C6"/>
          <w:shd w:val="clear" w:color="auto" w:fill="FFFFFF"/>
        </w:rPr>
        <w:t>Employee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 employee.ID = </w:t>
      </w:r>
      <w:r>
        <w:rPr>
          <w:rFonts w:ascii="Arial" w:hAnsi="Arial" w:cs="Arial"/>
          <w:color w:val="3D85C6"/>
          <w:shd w:val="clear" w:color="auto" w:fill="FFFFFF"/>
        </w:rPr>
        <w:t>Convert</w:t>
      </w:r>
      <w:r>
        <w:rPr>
          <w:rFonts w:ascii="Arial" w:hAnsi="Arial" w:cs="Arial"/>
          <w:color w:val="333333"/>
          <w:shd w:val="clear" w:color="auto" w:fill="FFFFFF"/>
        </w:rPr>
        <w:t>.ToInt32(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rdr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CC0000"/>
          <w:shd w:val="clear" w:color="auto" w:fill="FFFFFF"/>
        </w:rPr>
        <w:t>"Id"</w:t>
      </w:r>
      <w:r>
        <w:rPr>
          <w:rFonts w:ascii="Arial" w:hAnsi="Arial" w:cs="Arial"/>
          <w:color w:val="333333"/>
          <w:shd w:val="clear" w:color="auto" w:fill="FFFFFF"/>
        </w:rPr>
        <w:t>]);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rdr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CC0000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].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employee.Gender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rdr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CC0000"/>
          <w:shd w:val="clear" w:color="auto" w:fill="FFFFFF"/>
        </w:rPr>
        <w:t>"Gender"</w:t>
      </w:r>
      <w:r>
        <w:rPr>
          <w:rFonts w:ascii="Arial" w:hAnsi="Arial" w:cs="Arial"/>
          <w:color w:val="333333"/>
          <w:shd w:val="clear" w:color="auto" w:fill="FFFFFF"/>
        </w:rPr>
        <w:t>].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employee.City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rdr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CC0000"/>
          <w:shd w:val="clear" w:color="auto" w:fill="FFFFFF"/>
        </w:rPr>
        <w:t>"City"</w:t>
      </w:r>
      <w:r>
        <w:rPr>
          <w:rFonts w:ascii="Arial" w:hAnsi="Arial" w:cs="Arial"/>
          <w:color w:val="333333"/>
          <w:shd w:val="clear" w:color="auto" w:fill="FFFFFF"/>
        </w:rPr>
        <w:t>].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employee.DateOfBirth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Convert</w:t>
      </w:r>
      <w:r>
        <w:rPr>
          <w:rFonts w:ascii="Arial" w:hAnsi="Arial" w:cs="Arial"/>
          <w:color w:val="333333"/>
          <w:shd w:val="clear" w:color="auto" w:fill="FFFFFF"/>
        </w:rPr>
        <w:t>.ToDateTime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rdr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CC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CC0000"/>
          <w:shd w:val="clear" w:color="auto" w:fill="FFFFFF"/>
        </w:rPr>
        <w:t>DateOfBirth</w:t>
      </w:r>
      <w:proofErr w:type="spellEnd"/>
      <w:r>
        <w:rPr>
          <w:rFonts w:ascii="Arial" w:hAnsi="Arial" w:cs="Arial"/>
          <w:color w:val="CC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]);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            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(employee);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employees;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6:</w:t>
      </w:r>
      <w:r>
        <w:rPr>
          <w:rFonts w:ascii="Arial" w:hAnsi="Arial" w:cs="Arial"/>
          <w:color w:val="333333"/>
          <w:shd w:val="clear" w:color="auto" w:fill="FFFFFF"/>
        </w:rPr>
        <w:t> Right click on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"References"</w:t>
      </w:r>
      <w:r>
        <w:rPr>
          <w:rFonts w:ascii="Arial" w:hAnsi="Arial" w:cs="Arial"/>
          <w:color w:val="333333"/>
          <w:shd w:val="clear" w:color="auto" w:fill="FFFFFF"/>
        </w:rPr>
        <w:t> folder of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MVCDemo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project, and add a reference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BusinessLayer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project.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7:</w:t>
      </w:r>
      <w:r>
        <w:rPr>
          <w:rFonts w:ascii="Arial" w:hAnsi="Arial" w:cs="Arial"/>
          <w:color w:val="333333"/>
          <w:shd w:val="clear" w:color="auto" w:fill="FFFFFF"/>
        </w:rPr>
        <w:t> Include a connection string 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name = "DBCS"</w:t>
      </w:r>
      <w:r>
        <w:rPr>
          <w:rFonts w:ascii="Arial" w:hAnsi="Arial" w:cs="Arial"/>
          <w:color w:val="333333"/>
          <w:shd w:val="clear" w:color="auto" w:fill="FFFFFF"/>
        </w:rPr>
        <w:t xml:space="preserve"> 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Web.Config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file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add </w:t>
      </w:r>
      <w:r>
        <w:rPr>
          <w:rFonts w:ascii="Arial" w:hAnsi="Arial" w:cs="Arial"/>
          <w:color w:val="FF0000"/>
          <w:shd w:val="clear" w:color="auto" w:fill="FFFFFF"/>
        </w:rPr>
        <w:t>name</w:t>
      </w:r>
      <w:r>
        <w:rPr>
          <w:rFonts w:ascii="Arial" w:hAnsi="Arial" w:cs="Arial"/>
          <w:color w:val="0000FF"/>
          <w:shd w:val="clear" w:color="auto" w:fill="FFFFFF"/>
        </w:rPr>
        <w:t>="DBCS"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connectionString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="server=.; database=Sample; integrated security=SSPI"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providerName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System.Data.SqlClient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"/&gt;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8:</w:t>
      </w:r>
      <w:r>
        <w:rPr>
          <w:rFonts w:ascii="Arial" w:hAnsi="Arial" w:cs="Arial"/>
          <w:color w:val="333333"/>
          <w:shd w:val="clear" w:color="auto" w:fill="FFFFFF"/>
        </w:rPr>
        <w:t> Right click on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"Controllers"</w:t>
      </w:r>
      <w:r>
        <w:rPr>
          <w:rFonts w:ascii="Arial" w:hAnsi="Arial" w:cs="Arial"/>
          <w:color w:val="333333"/>
          <w:shd w:val="clear" w:color="auto" w:fill="FFFFFF"/>
        </w:rPr>
        <w:t> folder and add Controller with name =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EmployeeController.cs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EmployeeController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: </w:t>
      </w:r>
      <w:r>
        <w:rPr>
          <w:rFonts w:ascii="Arial" w:hAnsi="Arial" w:cs="Arial"/>
          <w:color w:val="3D85C6"/>
          <w:shd w:val="clear" w:color="auto" w:fill="FFFFFF"/>
        </w:rPr>
        <w:t>Controller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ActionResult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Index()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EmployeeBusinessLayer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employeeBusinessLayer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EmployeeBusinessLayer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r>
        <w:rPr>
          <w:rFonts w:ascii="Arial" w:hAnsi="Arial" w:cs="Arial"/>
          <w:color w:val="333333"/>
          <w:shd w:val="clear" w:color="auto" w:fill="FFFFFF"/>
        </w:rPr>
        <w:t xml:space="preserve">&gt; employees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employeeBusinessLayer.Employees.ToList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View(employees);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9:</w:t>
      </w:r>
      <w:r>
        <w:rPr>
          <w:rFonts w:ascii="Arial" w:hAnsi="Arial" w:cs="Arial"/>
          <w:color w:val="333333"/>
          <w:shd w:val="clear" w:color="auto" w:fill="FFFFFF"/>
        </w:rPr>
        <w:t> Right click on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Index</w:t>
      </w:r>
      <w:r>
        <w:rPr>
          <w:rFonts w:ascii="Arial" w:hAnsi="Arial" w:cs="Arial"/>
          <w:color w:val="333333"/>
          <w:shd w:val="clear" w:color="auto" w:fill="FFFFFF"/>
        </w:rPr>
        <w:t>() action method in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EmployeeController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class and 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"Add View"</w:t>
      </w:r>
      <w:r>
        <w:rPr>
          <w:rFonts w:ascii="Arial" w:hAnsi="Arial" w:cs="Arial"/>
          <w:color w:val="333333"/>
          <w:shd w:val="clear" w:color="auto" w:fill="FFFFFF"/>
        </w:rPr>
        <w:t> from the context menu. Set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View name =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Index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View engine =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Razor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"Create a strongly-typed view"</w:t>
      </w:r>
      <w:r>
        <w:rPr>
          <w:rFonts w:ascii="Arial" w:hAnsi="Arial" w:cs="Arial"/>
          <w:color w:val="333333"/>
          <w:shd w:val="clear" w:color="auto" w:fill="FFFFFF"/>
        </w:rPr>
        <w:t> checkbox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Scaffold Template =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List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Click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"Add"</w:t>
      </w:r>
      <w:r>
        <w:rPr>
          <w:rFonts w:ascii="Arial" w:hAnsi="Arial" w:cs="Arial"/>
          <w:color w:val="333333"/>
          <w:shd w:val="clear" w:color="auto" w:fill="FFFFFF"/>
        </w:rPr>
        <w:t> button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Run the application and navigate to http://localhost/MVCDemo/Employee/Index. The output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should be as shown below.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0087FF8A" wp14:editId="224CDAC3">
            <wp:extent cx="4743450" cy="2314575"/>
            <wp:effectExtent l="0" t="0" r="0" b="9525"/>
            <wp:docPr id="1" name="Picture 1" descr="Using business objects as model in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ing business objects as model in mv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bookmarkStart w:id="0" w:name="_GoBack"/>
      <w:bookmarkEnd w:id="0"/>
    </w:p>
    <w:sectPr w:rsidR="004E1281" w:rsidRPr="004E1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6D72B" w14:textId="77777777" w:rsidR="009301AA" w:rsidRDefault="009301AA" w:rsidP="00CB5F4F">
      <w:pPr>
        <w:spacing w:after="0" w:line="240" w:lineRule="auto"/>
      </w:pPr>
      <w:r>
        <w:separator/>
      </w:r>
    </w:p>
  </w:endnote>
  <w:endnote w:type="continuationSeparator" w:id="0">
    <w:p w14:paraId="4F7C8423" w14:textId="77777777" w:rsidR="009301AA" w:rsidRDefault="009301AA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65420" w14:textId="77777777" w:rsidR="009301AA" w:rsidRDefault="009301AA" w:rsidP="00CB5F4F">
      <w:pPr>
        <w:spacing w:after="0" w:line="240" w:lineRule="auto"/>
      </w:pPr>
      <w:r>
        <w:separator/>
      </w:r>
    </w:p>
  </w:footnote>
  <w:footnote w:type="continuationSeparator" w:id="0">
    <w:p w14:paraId="0A359FE9" w14:textId="77777777" w:rsidR="009301AA" w:rsidRDefault="009301AA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75D4"/>
    <w:rsid w:val="000F3EE8"/>
    <w:rsid w:val="001125AB"/>
    <w:rsid w:val="001C2A32"/>
    <w:rsid w:val="001D491E"/>
    <w:rsid w:val="002E310E"/>
    <w:rsid w:val="004E1281"/>
    <w:rsid w:val="004F1D31"/>
    <w:rsid w:val="005266B0"/>
    <w:rsid w:val="00567513"/>
    <w:rsid w:val="00576AB9"/>
    <w:rsid w:val="007678B3"/>
    <w:rsid w:val="0077357E"/>
    <w:rsid w:val="007A2465"/>
    <w:rsid w:val="00903F58"/>
    <w:rsid w:val="009301AA"/>
    <w:rsid w:val="00950ACC"/>
    <w:rsid w:val="009C22B7"/>
    <w:rsid w:val="00AD2FD1"/>
    <w:rsid w:val="00C02550"/>
    <w:rsid w:val="00CB5F4F"/>
    <w:rsid w:val="00CE6F71"/>
    <w:rsid w:val="00CF7172"/>
    <w:rsid w:val="00D3668A"/>
    <w:rsid w:val="00F16184"/>
    <w:rsid w:val="00F227B5"/>
    <w:rsid w:val="00F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928</Words>
  <Characters>5294</Characters>
  <Application>Microsoft Office Word</Application>
  <DocSecurity>0</DocSecurity>
  <Lines>44</Lines>
  <Paragraphs>12</Paragraphs>
  <ScaleCrop>false</ScaleCrop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12</cp:revision>
  <dcterms:created xsi:type="dcterms:W3CDTF">2019-02-11T12:43:00Z</dcterms:created>
  <dcterms:modified xsi:type="dcterms:W3CDTF">2019-02-11T12:56:00Z</dcterms:modified>
</cp:coreProperties>
</file>