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0C53" w14:textId="0CAD5543" w:rsidR="00034BD0" w:rsidRDefault="0083186C" w:rsidP="008318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customizing the auto-generated edit view. Please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watch Part 27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"Select Department"</w:t>
      </w:r>
      <w:r>
        <w:rPr>
          <w:rFonts w:ascii="Arial" w:hAnsi="Arial" w:cs="Arial"/>
          <w:color w:val="333333"/>
          <w:shd w:val="clear" w:color="auto" w:fill="FFFFFF"/>
        </w:rPr>
        <w:t> as the first item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"Department"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view, then,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REPLACE THE FOLLOWING LINE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(</w:t>
      </w:r>
      <w:r>
        <w:rPr>
          <w:rFonts w:ascii="Arial" w:hAnsi="Arial" w:cs="Arial"/>
          <w:color w:val="CC0000"/>
          <w:shd w:val="clear" w:color="auto" w:fill="F3F3F3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3F3F3"/>
        </w:rPr>
        <w:t>DepartmentId</w:t>
      </w:r>
      <w:proofErr w:type="spellEnd"/>
      <w:r>
        <w:rPr>
          <w:rFonts w:ascii="Arial" w:hAnsi="Arial" w:cs="Arial"/>
          <w:color w:val="CC0000"/>
          <w:shd w:val="clear" w:color="auto" w:fill="F3F3F3"/>
        </w:rPr>
        <w:t>"</w:t>
      </w:r>
      <w:r>
        <w:rPr>
          <w:rFonts w:ascii="Arial" w:hAnsi="Arial" w:cs="Arial"/>
          <w:color w:val="333333"/>
          <w:shd w:val="clear" w:color="auto" w:fill="F3F3F3"/>
        </w:rPr>
        <w:t>, 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String</w:t>
      </w:r>
      <w:r>
        <w:rPr>
          <w:rFonts w:ascii="Arial" w:hAnsi="Arial" w:cs="Arial"/>
          <w:color w:val="333333"/>
          <w:shd w:val="clear" w:color="auto" w:fill="F3F3F3"/>
        </w:rPr>
        <w:t>.Empty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(</w:t>
      </w:r>
      <w:r>
        <w:rPr>
          <w:rFonts w:ascii="Arial" w:hAnsi="Arial" w:cs="Arial"/>
          <w:color w:val="CC0000"/>
          <w:shd w:val="clear" w:color="auto" w:fill="F3F3F3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3F3F3"/>
        </w:rPr>
        <w:t>DepartmentId</w:t>
      </w:r>
      <w:proofErr w:type="spellEnd"/>
      <w:r>
        <w:rPr>
          <w:rFonts w:ascii="Arial" w:hAnsi="Arial" w:cs="Arial"/>
          <w:color w:val="CC0000"/>
          <w:shd w:val="clear" w:color="auto" w:fill="F3F3F3"/>
        </w:rPr>
        <w:t>"</w:t>
      </w:r>
      <w:r>
        <w:rPr>
          <w:rFonts w:ascii="Arial" w:hAnsi="Arial" w:cs="Arial"/>
          <w:color w:val="333333"/>
          <w:shd w:val="clear" w:color="auto" w:fill="F3F3F3"/>
        </w:rPr>
        <w:t>, </w:t>
      </w:r>
      <w:r>
        <w:rPr>
          <w:rFonts w:ascii="Arial" w:hAnsi="Arial" w:cs="Arial"/>
          <w:color w:val="CC0000"/>
          <w:shd w:val="clear" w:color="auto" w:fill="F3F3F3"/>
        </w:rPr>
        <w:t>"Select Department"</w:t>
      </w:r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70ACB12C" w14:textId="2C15C9EA" w:rsidR="0083186C" w:rsidRDefault="0083186C" w:rsidP="0083186C"/>
    <w:p w14:paraId="5AEFE342" w14:textId="3DC9E5DD" w:rsidR="0083186C" w:rsidRDefault="0083186C" w:rsidP="008318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Notice that, a textbox is used for gender. It is ideal to have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for gender rather than a textbox. To achieve this, make the following changes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Edit.cshtml"</w:t>
      </w:r>
      <w:r>
        <w:rPr>
          <w:rFonts w:ascii="Arial" w:hAnsi="Arial" w:cs="Arial"/>
          <w:color w:val="333333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REPLACE THE FOLLOWING CODE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Html.EditorFor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model.Gender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Html.DropDownList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(</w:t>
      </w:r>
      <w:r>
        <w:rPr>
          <w:rFonts w:ascii="Arial" w:hAnsi="Arial" w:cs="Arial"/>
          <w:color w:val="CC0000"/>
          <w:shd w:val="clear" w:color="auto" w:fill="F3F3F3"/>
        </w:rPr>
        <w:t>"Gender"</w:t>
      </w:r>
      <w:r>
        <w:rPr>
          <w:rFonts w:ascii="Arial" w:hAnsi="Arial" w:cs="Arial"/>
          <w:color w:val="333333"/>
          <w:shd w:val="clear" w:color="auto" w:fill="F3F3F3"/>
        </w:rPr>
        <w:t>, </w:t>
      </w:r>
      <w:r>
        <w:rPr>
          <w:rFonts w:ascii="Arial" w:hAnsi="Arial" w:cs="Arial"/>
          <w:color w:val="0000FF"/>
          <w:shd w:val="clear" w:color="auto" w:fill="F3F3F3"/>
        </w:rPr>
        <w:t>new </w:t>
      </w:r>
      <w:r>
        <w:rPr>
          <w:rFonts w:ascii="Arial" w:hAnsi="Arial" w:cs="Arial"/>
          <w:color w:val="3D85C6"/>
          <w:shd w:val="clear" w:color="auto" w:fill="F3F3F3"/>
        </w:rPr>
        <w:t>List</w:t>
      </w:r>
      <w:r>
        <w:rPr>
          <w:rFonts w:ascii="Arial" w:hAnsi="Arial" w:cs="Arial"/>
          <w:color w:val="333333"/>
          <w:shd w:val="clear" w:color="auto" w:fill="F3F3F3"/>
        </w:rPr>
        <w:t>&lt;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    </w:t>
      </w:r>
      <w:r>
        <w:rPr>
          <w:rFonts w:ascii="Arial" w:hAnsi="Arial" w:cs="Arial"/>
          <w:color w:val="0000FF"/>
          <w:shd w:val="clear" w:color="auto" w:fill="F3F3F3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 { Text = </w:t>
      </w:r>
      <w:r>
        <w:rPr>
          <w:rFonts w:ascii="Arial" w:hAnsi="Arial" w:cs="Arial"/>
          <w:color w:val="CC0000"/>
          <w:shd w:val="clear" w:color="auto" w:fill="F3F3F3"/>
        </w:rPr>
        <w:t>"Male"</w:t>
      </w:r>
      <w:r>
        <w:rPr>
          <w:rFonts w:ascii="Arial" w:hAnsi="Arial" w:cs="Arial"/>
          <w:color w:val="333333"/>
          <w:shd w:val="clear" w:color="auto" w:fill="F3F3F3"/>
        </w:rPr>
        <w:t>, Value=</w:t>
      </w:r>
      <w:r>
        <w:rPr>
          <w:rFonts w:ascii="Arial" w:hAnsi="Arial" w:cs="Arial"/>
          <w:color w:val="CC0000"/>
          <w:shd w:val="clear" w:color="auto" w:fill="F3F3F3"/>
        </w:rPr>
        <w:t>"Male"</w:t>
      </w:r>
      <w:r>
        <w:rPr>
          <w:rFonts w:ascii="Arial" w:hAnsi="Arial" w:cs="Arial"/>
          <w:color w:val="333333"/>
          <w:shd w:val="clear" w:color="auto" w:fill="F3F3F3"/>
        </w:rPr>
        <w:t> 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    </w:t>
      </w:r>
      <w:r>
        <w:rPr>
          <w:rFonts w:ascii="Arial" w:hAnsi="Arial" w:cs="Arial"/>
          <w:color w:val="0000FF"/>
          <w:shd w:val="clear" w:color="auto" w:fill="F3F3F3"/>
        </w:rPr>
        <w:t>new</w:t>
      </w:r>
      <w:r>
        <w:rPr>
          <w:rFonts w:ascii="Arial" w:hAnsi="Arial" w:cs="Arial"/>
          <w:color w:val="333333"/>
          <w:shd w:val="clear" w:color="auto" w:fill="F3F3F3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3F3F3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 { Text = </w:t>
      </w:r>
      <w:r>
        <w:rPr>
          <w:rFonts w:ascii="Arial" w:hAnsi="Arial" w:cs="Arial"/>
          <w:color w:val="CC0000"/>
          <w:shd w:val="clear" w:color="auto" w:fill="F3F3F3"/>
        </w:rPr>
        <w:t>"Female"</w:t>
      </w:r>
      <w:r>
        <w:rPr>
          <w:rFonts w:ascii="Arial" w:hAnsi="Arial" w:cs="Arial"/>
          <w:color w:val="333333"/>
          <w:shd w:val="clear" w:color="auto" w:fill="F3F3F3"/>
        </w:rPr>
        <w:t>, Value=</w:t>
      </w:r>
      <w:r>
        <w:rPr>
          <w:rFonts w:ascii="Arial" w:hAnsi="Arial" w:cs="Arial"/>
          <w:color w:val="CC0000"/>
          <w:shd w:val="clear" w:color="auto" w:fill="F3F3F3"/>
        </w:rPr>
        <w:t>"Female"</w:t>
      </w:r>
      <w:r>
        <w:rPr>
          <w:rFonts w:ascii="Arial" w:hAnsi="Arial" w:cs="Arial"/>
          <w:color w:val="333333"/>
          <w:shd w:val="clear" w:color="auto" w:fill="F3F3F3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3F3F3"/>
        </w:rPr>
        <w:t>    }, </w:t>
      </w:r>
      <w:r>
        <w:rPr>
          <w:rFonts w:ascii="Arial" w:hAnsi="Arial" w:cs="Arial"/>
          <w:color w:val="CC0000"/>
          <w:shd w:val="clear" w:color="auto" w:fill="F3F3F3"/>
        </w:rPr>
        <w:t>"Select Gender"</w:t>
      </w:r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make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non-editable. To achieve this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CHANGE THE FOLLOWING CODE IN EDIT.CSHTML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Html.EditorFor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 xml:space="preserve">(model =&gt;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3F3F3"/>
        </w:rPr>
        <w:t>model.Name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Html.DisplayFor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model.Name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Html.HiddenFor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3F3F3"/>
        </w:rPr>
        <w:t>model.Name</w:t>
      </w:r>
      <w:proofErr w:type="spellEnd"/>
      <w:r>
        <w:rPr>
          <w:rFonts w:ascii="Arial" w:hAnsi="Arial" w:cs="Arial"/>
          <w:color w:val="333333"/>
          <w:shd w:val="clear" w:color="auto" w:fill="F3F3F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 we will still be able to change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of the employee, using tools like fiddler. We discussed this 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19</w:t>
        </w:r>
      </w:hyperlink>
      <w:r>
        <w:rPr>
          <w:rFonts w:ascii="Arial" w:hAnsi="Arial" w:cs="Arial"/>
          <w:color w:val="333333"/>
          <w:shd w:val="clear" w:color="auto" w:fill="FFFFFF"/>
        </w:rPr>
        <w:t> of this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video series</w:t>
        </w:r>
      </w:hyperlink>
      <w:r>
        <w:rPr>
          <w:rFonts w:ascii="Arial" w:hAnsi="Arial" w:cs="Arial"/>
          <w:color w:val="333333"/>
          <w:shd w:val="clear" w:color="auto" w:fill="FFFFFF"/>
        </w:rPr>
        <w:t>. There are several ways to prevent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from being updated.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Use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function and pass include and exclude list as a parameter - Discussed in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20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Use Bind attribute - Discussed in </w:t>
      </w:r>
      <w:hyperlink r:id="rId10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21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Use interfaces - Discussed in </w:t>
      </w:r>
      <w:hyperlink r:id="rId11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22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Now, let's discuss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BIND </w:t>
      </w:r>
      <w:r>
        <w:rPr>
          <w:rFonts w:ascii="Arial" w:hAnsi="Arial" w:cs="Arial"/>
          <w:color w:val="333333"/>
          <w:shd w:val="clear" w:color="auto" w:fill="FFFFFF"/>
        </w:rPr>
        <w:t>attribute to prevent updating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using tools like fiddler. Along the way, I will demonstrate adding model validation errors dynamically.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Change the implementation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"Edit"</w:t>
      </w:r>
      <w:r>
        <w:rPr>
          <w:rFonts w:ascii="Arial" w:hAnsi="Arial" w:cs="Arial"/>
          <w:color w:val="333333"/>
          <w:shd w:val="clear" w:color="auto" w:fill="FFFFFF"/>
        </w:rPr>
        <w:t> controller action method, that responds to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 request as shown below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Edit([</w:t>
      </w:r>
      <w:r>
        <w:rPr>
          <w:rFonts w:ascii="Arial" w:hAnsi="Arial" w:cs="Arial"/>
          <w:color w:val="3D85C6"/>
          <w:shd w:val="clear" w:color="auto" w:fill="FFFFFF"/>
        </w:rPr>
        <w:t>Bind</w:t>
      </w:r>
      <w:r>
        <w:rPr>
          <w:rFonts w:ascii="Arial" w:hAnsi="Arial" w:cs="Arial"/>
          <w:color w:val="333333"/>
          <w:shd w:val="clear" w:color="auto" w:fill="FFFFFF"/>
        </w:rPr>
        <w:t>(Exclude=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)]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employeeFromDB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db.Employees.Single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(x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x.EmployeeId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employeeFromDB.EmployeeId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employee.EmployeeId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employeeFromDB.Gender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employeeFromDB.City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employeeFromDB.DepartmentId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employeeFromDB.Name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db.ObjectStateManager.ChangeObjectState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employeeFromDB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EntityState.Modified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db.SaveChanges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CC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</w:t>
      </w:r>
      <w:r>
        <w:rPr>
          <w:rFonts w:ascii="Arial" w:hAnsi="Arial" w:cs="Arial"/>
          <w:color w:val="333333"/>
          <w:shd w:val="clear" w:color="auto" w:fill="FFFFFF"/>
        </w:rPr>
        <w:t> that, we have excluded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property from model binding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Bind"</w:t>
      </w:r>
      <w:r>
        <w:rPr>
          <w:rFonts w:ascii="Arial" w:hAnsi="Arial" w:cs="Arial"/>
          <w:color w:val="333333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Even without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r>
        <w:rPr>
          <w:rFonts w:ascii="Arial" w:hAnsi="Arial" w:cs="Arial"/>
          <w:color w:val="333333"/>
          <w:shd w:val="clear" w:color="auto" w:fill="FFFFFF"/>
        </w:rPr>
        <w:t> attribute, users will not be able to change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 xml:space="preserve"> of the employee, as we are copying only the required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properties(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Excluding NAME property)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employeeFromDB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which in turn is persisted to the database. Since, I want to demonstrate adding model validation errors dynamically, let the attribute be there.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 if we run the application and click on "Save" button on "Edit" view, we get a validation error stating - The Name field is required. This is because "Name" property is decorated with [Required] attribute in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file. To prevent the validation error, remove the [Required] attribute. </w:t>
      </w:r>
    </w:p>
    <w:p w14:paraId="058419C5" w14:textId="37DD3CCF" w:rsidR="0083186C" w:rsidRDefault="0083186C" w:rsidP="0083186C"/>
    <w:p w14:paraId="3D72AB6A" w14:textId="6AB05A94" w:rsidR="0083186C" w:rsidRPr="0083186C" w:rsidRDefault="0083186C" w:rsidP="0083186C">
      <w:r>
        <w:rPr>
          <w:rFonts w:ascii="Arial" w:hAnsi="Arial" w:cs="Arial"/>
          <w:color w:val="333333"/>
          <w:shd w:val="clear" w:color="auto" w:fill="FFFFFF"/>
        </w:rPr>
        <w:t>The problem with this change is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 field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view is no longer mandatory. This means we will now be able to create a new employee, without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</w:t>
      </w:r>
      <w:r>
        <w:rPr>
          <w:rFonts w:ascii="Arial" w:hAnsi="Arial" w:cs="Arial"/>
          <w:color w:val="333333"/>
          <w:shd w:val="clear" w:color="auto" w:fill="FFFFFF"/>
        </w:rPr>
        <w:t>. To fix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view, let's add model validation errors dynamically. Change the implementation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controller action method that responds to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 request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Create(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.IsNullOrEmpty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ModelState.AddModelError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CC0000"/>
          <w:shd w:val="clear" w:color="auto" w:fill="FFFFFF"/>
        </w:rPr>
        <w:t>"The Name field is required."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db.Employees.AddObject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db.SaveChanges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CC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employee.DepartmentId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83186C" w:rsidRPr="0083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CCFE" w14:textId="77777777" w:rsidR="003F7A92" w:rsidRDefault="003F7A92" w:rsidP="00CB5F4F">
      <w:pPr>
        <w:spacing w:after="0" w:line="240" w:lineRule="auto"/>
      </w:pPr>
      <w:r>
        <w:separator/>
      </w:r>
    </w:p>
  </w:endnote>
  <w:endnote w:type="continuationSeparator" w:id="0">
    <w:p w14:paraId="6FA07A59" w14:textId="77777777" w:rsidR="003F7A92" w:rsidRDefault="003F7A92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E104" w14:textId="77777777" w:rsidR="003F7A92" w:rsidRDefault="003F7A92" w:rsidP="00CB5F4F">
      <w:pPr>
        <w:spacing w:after="0" w:line="240" w:lineRule="auto"/>
      </w:pPr>
      <w:r>
        <w:separator/>
      </w:r>
    </w:p>
  </w:footnote>
  <w:footnote w:type="continuationSeparator" w:id="0">
    <w:p w14:paraId="19C69FEA" w14:textId="77777777" w:rsidR="003F7A92" w:rsidRDefault="003F7A92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3C627A"/>
    <w:rsid w:val="003F7A92"/>
    <w:rsid w:val="00437363"/>
    <w:rsid w:val="004E1281"/>
    <w:rsid w:val="004F1D31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678B3"/>
    <w:rsid w:val="0077357E"/>
    <w:rsid w:val="007A2465"/>
    <w:rsid w:val="0083186C"/>
    <w:rsid w:val="008E56CB"/>
    <w:rsid w:val="00903F58"/>
    <w:rsid w:val="009301AA"/>
    <w:rsid w:val="00945192"/>
    <w:rsid w:val="00950ACC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C02550"/>
    <w:rsid w:val="00C307CE"/>
    <w:rsid w:val="00C41DC3"/>
    <w:rsid w:val="00CB5F4F"/>
    <w:rsid w:val="00CE6F71"/>
    <w:rsid w:val="00CF7172"/>
    <w:rsid w:val="00D3668A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playlist?list=PL6n9fhu94yhVm6S8I2xd6nYz2ZORd7X2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5/part-19-unintended-updates-in-mvc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7-customizing-autogenerated.html" TargetMode="External"/><Relationship Id="rId11" Type="http://schemas.openxmlformats.org/officeDocument/2006/relationships/hyperlink" Target="http://csharp-video-tutorials.blogspot.com/2013/05/part-22-including-and-excluding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harp-video-tutorials.blogspot.com/2013/05/part-21-including-and-excludin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harp-video-tutorials.blogspot.com/2013/05/part-20-preventing-unintended-upd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29</cp:revision>
  <dcterms:created xsi:type="dcterms:W3CDTF">2019-02-11T12:43:00Z</dcterms:created>
  <dcterms:modified xsi:type="dcterms:W3CDTF">2019-02-11T13:25:00Z</dcterms:modified>
</cp:coreProperties>
</file>