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6825F" w14:textId="5FA4ADCD" w:rsidR="00621CCD" w:rsidRDefault="00515A87" w:rsidP="00515A87">
      <w:pPr>
        <w:rPr>
          <w:rFonts w:ascii="Arial" w:hAnsi="Arial" w:cs="Arial"/>
          <w:color w:val="333333"/>
          <w:shd w:val="clear" w:color="auto" w:fill="FFFFFF"/>
        </w:rPr>
      </w:pPr>
      <w:r>
        <w:rPr>
          <w:rFonts w:ascii="Arial" w:hAnsi="Arial" w:cs="Arial"/>
          <w:b/>
          <w:bCs/>
          <w:color w:val="333333"/>
          <w:shd w:val="clear" w:color="auto" w:fill="FFFFFF"/>
        </w:rPr>
        <w:t>In this video, we will discuss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What is HTML encoding</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Why would you html encode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How to avoid html encoding in aspx and razor views </w:t>
      </w:r>
    </w:p>
    <w:p w14:paraId="4BAC6A6A" w14:textId="307B2F4A" w:rsidR="00515A87" w:rsidRDefault="00515A87" w:rsidP="00515A87"/>
    <w:p w14:paraId="00D1E801" w14:textId="0682B162" w:rsidR="00515A87" w:rsidRDefault="00515A87" w:rsidP="00515A87">
      <w:pPr>
        <w:rPr>
          <w:rFonts w:ascii="Arial" w:hAnsi="Arial" w:cs="Arial"/>
          <w:color w:val="333333"/>
          <w:shd w:val="clear" w:color="auto" w:fill="FFFFFF"/>
        </w:rPr>
      </w:pPr>
      <w:r>
        <w:rPr>
          <w:rFonts w:ascii="Arial" w:hAnsi="Arial" w:cs="Arial"/>
          <w:b/>
          <w:bCs/>
          <w:color w:val="333333"/>
          <w:shd w:val="clear" w:color="auto" w:fill="FFFFFF"/>
        </w:rPr>
        <w:t>What is HTML encoding?</w:t>
      </w:r>
      <w:r>
        <w:rPr>
          <w:rFonts w:ascii="Arial" w:hAnsi="Arial" w:cs="Arial"/>
          <w:color w:val="333333"/>
        </w:rPr>
        <w:br/>
      </w:r>
      <w:r>
        <w:rPr>
          <w:rFonts w:ascii="Arial" w:hAnsi="Arial" w:cs="Arial"/>
          <w:color w:val="333333"/>
          <w:shd w:val="clear" w:color="auto" w:fill="FFFFFF"/>
        </w:rPr>
        <w:t>HTML encoding is the process of replacing ASCII characters with their 'HTML Entity' equivalents. For example replacing</w:t>
      </w:r>
      <w:r>
        <w:rPr>
          <w:rFonts w:ascii="Arial" w:hAnsi="Arial" w:cs="Arial"/>
          <w:color w:val="333333"/>
        </w:rPr>
        <w:br/>
      </w:r>
      <w:r>
        <w:rPr>
          <w:noProof/>
        </w:rPr>
        <w:drawing>
          <wp:inline distT="0" distB="0" distL="0" distR="0" wp14:anchorId="4C4758D1" wp14:editId="1CB9F388">
            <wp:extent cx="2581275" cy="1438275"/>
            <wp:effectExtent l="0" t="0" r="9525" b="9525"/>
            <wp:docPr id="1" name="Picture 1" descr="html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n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438275"/>
                    </a:xfrm>
                    <a:prstGeom prst="rect">
                      <a:avLst/>
                    </a:prstGeom>
                    <a:noFill/>
                    <a:ln>
                      <a:noFill/>
                    </a:ln>
                  </pic:spPr>
                </pic:pic>
              </a:graphicData>
            </a:graphic>
          </wp:inline>
        </w:drawing>
      </w:r>
      <w:r>
        <w:rPr>
          <w:rFonts w:ascii="Arial" w:hAnsi="Arial" w:cs="Arial"/>
          <w:color w:val="333333"/>
          <w:shd w:val="clear" w:color="auto" w:fill="FFFFFF"/>
        </w:rPr>
        <w:t> </w:t>
      </w:r>
    </w:p>
    <w:p w14:paraId="5EDBBAF1" w14:textId="2E9F8E30" w:rsidR="00515A87" w:rsidRDefault="00515A87" w:rsidP="00515A87"/>
    <w:p w14:paraId="3A1E8AB9" w14:textId="40BCB964" w:rsidR="00515A87" w:rsidRDefault="00515A87" w:rsidP="00515A87"/>
    <w:p w14:paraId="23211788" w14:textId="44C9E80D" w:rsidR="00515A87" w:rsidRPr="00515A87" w:rsidRDefault="00515A87" w:rsidP="00515A87">
      <w:r>
        <w:rPr>
          <w:rFonts w:ascii="Arial" w:hAnsi="Arial" w:cs="Arial"/>
          <w:b/>
          <w:bCs/>
          <w:color w:val="333333"/>
          <w:shd w:val="clear" w:color="auto" w:fill="FFFFFF"/>
        </w:rPr>
        <w:t>Why would you html encode?</w:t>
      </w:r>
      <w:r>
        <w:rPr>
          <w:rFonts w:ascii="Arial" w:hAnsi="Arial" w:cs="Arial"/>
          <w:color w:val="333333"/>
        </w:rPr>
        <w:br/>
      </w:r>
      <w:r>
        <w:rPr>
          <w:rFonts w:ascii="Arial" w:hAnsi="Arial" w:cs="Arial"/>
          <w:color w:val="333333"/>
          <w:shd w:val="clear" w:color="auto" w:fill="FFFFFF"/>
        </w:rPr>
        <w:t>To avoid cross site scripting attacks, all output is automatically html encoded in mvc. We will discuss cross-site scripting attack in a later video session.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Avoiding html encoding in razor views:</w:t>
      </w:r>
      <w:r>
        <w:rPr>
          <w:rFonts w:ascii="Arial" w:hAnsi="Arial" w:cs="Arial"/>
          <w:color w:val="333333"/>
        </w:rPr>
        <w:br/>
      </w:r>
      <w:r>
        <w:rPr>
          <w:rFonts w:ascii="Arial" w:hAnsi="Arial" w:cs="Arial"/>
          <w:color w:val="333333"/>
          <w:shd w:val="clear" w:color="auto" w:fill="FFFFFF"/>
        </w:rPr>
        <w:t>Sometimes, we have to avoid HTML encoding. There are 2 ways to disable html encoding</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Html.Raw(</w:t>
      </w:r>
      <w:r>
        <w:rPr>
          <w:rFonts w:ascii="Arial" w:hAnsi="Arial" w:cs="Arial"/>
          <w:color w:val="990000"/>
          <w:shd w:val="clear" w:color="auto" w:fill="FFFFFF"/>
        </w:rPr>
        <w:t>"YourHTMLString"</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Strings of type </w:t>
      </w:r>
      <w:r>
        <w:rPr>
          <w:rFonts w:ascii="Arial" w:hAnsi="Arial" w:cs="Arial"/>
          <w:color w:val="3D85C6"/>
          <w:shd w:val="clear" w:color="auto" w:fill="FFFFFF"/>
        </w:rPr>
        <w:t>IHtmlString </w:t>
      </w:r>
      <w:r>
        <w:rPr>
          <w:rFonts w:ascii="Arial" w:hAnsi="Arial" w:cs="Arial"/>
          <w:color w:val="333333"/>
          <w:shd w:val="clear" w:color="auto" w:fill="FFFFFF"/>
        </w:rPr>
        <w:t>are not encoded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Consider the following custom Image() html helper. </w:t>
      </w:r>
      <w:r>
        <w:rPr>
          <w:rFonts w:ascii="Arial" w:hAnsi="Arial" w:cs="Arial"/>
          <w:color w:val="333333"/>
        </w:rPr>
        <w:br/>
      </w:r>
      <w:r>
        <w:rPr>
          <w:rFonts w:ascii="Arial" w:hAnsi="Arial" w:cs="Arial"/>
          <w:color w:val="0000FF"/>
          <w:shd w:val="clear" w:color="auto" w:fill="FFFFFF"/>
        </w:rPr>
        <w:t>public static class</w:t>
      </w:r>
      <w:r>
        <w:rPr>
          <w:rFonts w:ascii="Arial" w:hAnsi="Arial" w:cs="Arial"/>
          <w:color w:val="333333"/>
          <w:shd w:val="clear" w:color="auto" w:fill="FFFFFF"/>
        </w:rPr>
        <w:t> </w:t>
      </w:r>
      <w:r>
        <w:rPr>
          <w:rFonts w:ascii="Arial" w:hAnsi="Arial" w:cs="Arial"/>
          <w:color w:val="3D85C6"/>
          <w:shd w:val="clear" w:color="auto" w:fill="FFFFFF"/>
        </w:rPr>
        <w:t>CustomHtmlHelpers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w:t>
      </w:r>
      <w:r>
        <w:rPr>
          <w:rFonts w:ascii="Arial" w:hAnsi="Arial" w:cs="Arial"/>
          <w:color w:val="333333"/>
          <w:shd w:val="clear" w:color="auto" w:fill="FFFFFF"/>
        </w:rPr>
        <w:t> </w:t>
      </w:r>
      <w:r>
        <w:rPr>
          <w:rFonts w:ascii="Arial" w:hAnsi="Arial" w:cs="Arial"/>
          <w:color w:val="3D85C6"/>
          <w:shd w:val="clear" w:color="auto" w:fill="FFFFFF"/>
        </w:rPr>
        <w:t>IHtmlString </w:t>
      </w:r>
      <w:r>
        <w:rPr>
          <w:rFonts w:ascii="Arial" w:hAnsi="Arial" w:cs="Arial"/>
          <w:color w:val="333333"/>
          <w:shd w:val="clear" w:color="auto" w:fill="FFFFFF"/>
        </w:rPr>
        <w:t>Image(</w:t>
      </w:r>
      <w:r>
        <w:rPr>
          <w:rFonts w:ascii="Arial" w:hAnsi="Arial" w:cs="Arial"/>
          <w:color w:val="0000FF"/>
          <w:shd w:val="clear" w:color="auto" w:fill="FFFFFF"/>
        </w:rPr>
        <w:t>this </w:t>
      </w:r>
      <w:r>
        <w:rPr>
          <w:rFonts w:ascii="Arial" w:hAnsi="Arial" w:cs="Arial"/>
          <w:color w:val="3D85C6"/>
          <w:shd w:val="clear" w:color="auto" w:fill="FFFFFF"/>
        </w:rPr>
        <w:t>HtmlHelper </w:t>
      </w:r>
      <w:r>
        <w:rPr>
          <w:rFonts w:ascii="Arial" w:hAnsi="Arial" w:cs="Arial"/>
          <w:color w:val="333333"/>
          <w:shd w:val="clear" w:color="auto" w:fill="FFFFFF"/>
        </w:rPr>
        <w:t>helper, </w:t>
      </w:r>
      <w:r>
        <w:rPr>
          <w:rFonts w:ascii="Arial" w:hAnsi="Arial" w:cs="Arial"/>
          <w:color w:val="0000FF"/>
          <w:shd w:val="clear" w:color="auto" w:fill="FFFFFF"/>
        </w:rPr>
        <w:t>string </w:t>
      </w:r>
      <w:r>
        <w:rPr>
          <w:rFonts w:ascii="Arial" w:hAnsi="Arial" w:cs="Arial"/>
          <w:color w:val="333333"/>
          <w:shd w:val="clear" w:color="auto" w:fill="FFFFFF"/>
        </w:rPr>
        <w:t>src, </w:t>
      </w:r>
      <w:r>
        <w:rPr>
          <w:rFonts w:ascii="Arial" w:hAnsi="Arial" w:cs="Arial"/>
          <w:color w:val="0000FF"/>
          <w:shd w:val="clear" w:color="auto" w:fill="FFFFFF"/>
        </w:rPr>
        <w:t>string </w:t>
      </w:r>
      <w:r>
        <w:rPr>
          <w:rFonts w:ascii="Arial" w:hAnsi="Arial" w:cs="Arial"/>
          <w:color w:val="333333"/>
          <w:shd w:val="clear" w:color="auto" w:fill="FFFFFF"/>
        </w:rPr>
        <w:t>alt)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TagBuilder </w:t>
      </w:r>
      <w:r>
        <w:rPr>
          <w:rFonts w:ascii="Arial" w:hAnsi="Arial" w:cs="Arial"/>
          <w:color w:val="333333"/>
          <w:shd w:val="clear" w:color="auto" w:fill="FFFFFF"/>
        </w:rPr>
        <w:t>tb = </w:t>
      </w:r>
      <w:r>
        <w:rPr>
          <w:rFonts w:ascii="Arial" w:hAnsi="Arial" w:cs="Arial"/>
          <w:color w:val="0000FF"/>
          <w:shd w:val="clear" w:color="auto" w:fill="FFFFFF"/>
        </w:rPr>
        <w:t>new </w:t>
      </w:r>
      <w:r>
        <w:rPr>
          <w:rFonts w:ascii="Arial" w:hAnsi="Arial" w:cs="Arial"/>
          <w:color w:val="3D85C6"/>
          <w:shd w:val="clear" w:color="auto" w:fill="FFFFFF"/>
        </w:rPr>
        <w:t>TagBuilder</w:t>
      </w:r>
      <w:r>
        <w:rPr>
          <w:rFonts w:ascii="Arial" w:hAnsi="Arial" w:cs="Arial"/>
          <w:color w:val="333333"/>
          <w:shd w:val="clear" w:color="auto" w:fill="FFFFFF"/>
        </w:rPr>
        <w:t>(</w:t>
      </w:r>
      <w:r>
        <w:rPr>
          <w:rFonts w:ascii="Arial" w:hAnsi="Arial" w:cs="Arial"/>
          <w:color w:val="990000"/>
          <w:shd w:val="clear" w:color="auto" w:fill="FFFFFF"/>
        </w:rPr>
        <w:t>"img"</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tb.Attributes.Add(</w:t>
      </w:r>
      <w:r>
        <w:rPr>
          <w:rFonts w:ascii="Arial" w:hAnsi="Arial" w:cs="Arial"/>
          <w:color w:val="990000"/>
          <w:shd w:val="clear" w:color="auto" w:fill="FFFFFF"/>
        </w:rPr>
        <w:t>"src"</w:t>
      </w:r>
      <w:r>
        <w:rPr>
          <w:rFonts w:ascii="Arial" w:hAnsi="Arial" w:cs="Arial"/>
          <w:color w:val="333333"/>
          <w:shd w:val="clear" w:color="auto" w:fill="FFFFFF"/>
        </w:rPr>
        <w:t>, </w:t>
      </w:r>
      <w:r>
        <w:rPr>
          <w:rFonts w:ascii="Arial" w:hAnsi="Arial" w:cs="Arial"/>
          <w:color w:val="3D85C6"/>
          <w:shd w:val="clear" w:color="auto" w:fill="FFFFFF"/>
        </w:rPr>
        <w:t>VirtualPathUtility</w:t>
      </w:r>
      <w:r>
        <w:rPr>
          <w:rFonts w:ascii="Arial" w:hAnsi="Arial" w:cs="Arial"/>
          <w:color w:val="333333"/>
          <w:shd w:val="clear" w:color="auto" w:fill="FFFFFF"/>
        </w:rPr>
        <w:t>.ToAbsolute(src));</w:t>
      </w:r>
      <w:r>
        <w:rPr>
          <w:rFonts w:ascii="Arial" w:hAnsi="Arial" w:cs="Arial"/>
          <w:color w:val="333333"/>
        </w:rPr>
        <w:br/>
      </w:r>
      <w:r>
        <w:rPr>
          <w:rFonts w:ascii="Arial" w:hAnsi="Arial" w:cs="Arial"/>
          <w:color w:val="333333"/>
          <w:shd w:val="clear" w:color="auto" w:fill="FFFFFF"/>
        </w:rPr>
        <w:t>        tb.Attributes.Add(</w:t>
      </w:r>
      <w:r>
        <w:rPr>
          <w:rFonts w:ascii="Arial" w:hAnsi="Arial" w:cs="Arial"/>
          <w:color w:val="990000"/>
          <w:shd w:val="clear" w:color="auto" w:fill="FFFFFF"/>
        </w:rPr>
        <w:t>"alt"</w:t>
      </w:r>
      <w:r>
        <w:rPr>
          <w:rFonts w:ascii="Arial" w:hAnsi="Arial" w:cs="Arial"/>
          <w:color w:val="333333"/>
          <w:shd w:val="clear" w:color="auto" w:fill="FFFFFF"/>
        </w:rPr>
        <w:t>, alt);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new</w:t>
      </w:r>
      <w:r>
        <w:rPr>
          <w:rFonts w:ascii="Arial" w:hAnsi="Arial" w:cs="Arial"/>
          <w:color w:val="333333"/>
          <w:shd w:val="clear" w:color="auto" w:fill="FFFFFF"/>
        </w:rPr>
        <w:t> </w:t>
      </w:r>
      <w:r>
        <w:rPr>
          <w:rFonts w:ascii="Arial" w:hAnsi="Arial" w:cs="Arial"/>
          <w:color w:val="3D85C6"/>
          <w:shd w:val="clear" w:color="auto" w:fill="FFFFFF"/>
        </w:rPr>
        <w:t>MvcHtmlString</w:t>
      </w:r>
      <w:r>
        <w:rPr>
          <w:rFonts w:ascii="Arial" w:hAnsi="Arial" w:cs="Arial"/>
          <w:color w:val="333333"/>
          <w:shd w:val="clear" w:color="auto" w:fill="FFFFFF"/>
        </w:rPr>
        <w:t>(tb.ToString(</w:t>
      </w:r>
      <w:r>
        <w:rPr>
          <w:rFonts w:ascii="Arial" w:hAnsi="Arial" w:cs="Arial"/>
          <w:color w:val="3D85C6"/>
          <w:shd w:val="clear" w:color="auto" w:fill="FFFFFF"/>
        </w:rPr>
        <w:t>TagRenderMode</w:t>
      </w:r>
      <w:r>
        <w:rPr>
          <w:rFonts w:ascii="Arial" w:hAnsi="Arial" w:cs="Arial"/>
          <w:color w:val="333333"/>
          <w:shd w:val="clear" w:color="auto" w:fill="FFFFFF"/>
        </w:rPr>
        <w:t>.SelfClosing));</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Notice that, this custom </w:t>
      </w:r>
      <w:r>
        <w:rPr>
          <w:rFonts w:ascii="Arial" w:hAnsi="Arial" w:cs="Arial"/>
          <w:b/>
          <w:bCs/>
          <w:color w:val="333333"/>
          <w:shd w:val="clear" w:color="auto" w:fill="FFFFFF"/>
        </w:rPr>
        <w:t>Image</w:t>
      </w:r>
      <w:r>
        <w:rPr>
          <w:rFonts w:ascii="Arial" w:hAnsi="Arial" w:cs="Arial"/>
          <w:color w:val="333333"/>
          <w:shd w:val="clear" w:color="auto" w:fill="FFFFFF"/>
        </w:rPr>
        <w:t>() HTML helper method returns string of type, </w:t>
      </w:r>
      <w:r>
        <w:rPr>
          <w:rFonts w:ascii="Arial" w:hAnsi="Arial" w:cs="Arial"/>
          <w:b/>
          <w:bCs/>
          <w:color w:val="333333"/>
          <w:shd w:val="clear" w:color="auto" w:fill="FFFFFF"/>
        </w:rPr>
        <w:t>IHtmlString</w:t>
      </w:r>
      <w:r>
        <w:rPr>
          <w:rFonts w:ascii="Arial" w:hAnsi="Arial" w:cs="Arial"/>
          <w:color w:val="333333"/>
          <w:shd w:val="clear" w:color="auto" w:fill="FFFFFF"/>
        </w:rPr>
        <w:t>. Strings of type IHtmlString are excluded from html encoding. So, when we invoke </w:t>
      </w:r>
      <w:r>
        <w:rPr>
          <w:rFonts w:ascii="Arial" w:hAnsi="Arial" w:cs="Arial"/>
          <w:b/>
          <w:bCs/>
          <w:color w:val="333333"/>
          <w:shd w:val="clear" w:color="auto" w:fill="FFFFFF"/>
        </w:rPr>
        <w:t>Image</w:t>
      </w:r>
      <w:r>
        <w:rPr>
          <w:rFonts w:ascii="Arial" w:hAnsi="Arial" w:cs="Arial"/>
          <w:color w:val="333333"/>
          <w:shd w:val="clear" w:color="auto" w:fill="FFFFFF"/>
        </w:rPr>
        <w:t>() helper method from a razor view as shown below, the image is rendered as expected.</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Html.Image(@Model.Photo, @Model.AlternateText)</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However, if you modify the Image() method to return string of type </w:t>
      </w:r>
      <w:r>
        <w:rPr>
          <w:rFonts w:ascii="Arial" w:hAnsi="Arial" w:cs="Arial"/>
          <w:b/>
          <w:bCs/>
          <w:color w:val="333333"/>
          <w:shd w:val="clear" w:color="auto" w:fill="FFFFFF"/>
        </w:rPr>
        <w:t>System.String</w:t>
      </w:r>
      <w:r>
        <w:rPr>
          <w:rFonts w:ascii="Arial" w:hAnsi="Arial" w:cs="Arial"/>
          <w:color w:val="333333"/>
          <w:shd w:val="clear" w:color="auto" w:fill="FFFFFF"/>
        </w:rPr>
        <w:t>, the HTML is encoded and that's what is shown on the view, instead of actually rendering the image.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img </w:t>
      </w:r>
      <w:r>
        <w:rPr>
          <w:rFonts w:ascii="Arial" w:hAnsi="Arial" w:cs="Arial"/>
          <w:color w:val="FF0000"/>
          <w:shd w:val="clear" w:color="auto" w:fill="FFFFFF"/>
        </w:rPr>
        <w:t>alt</w:t>
      </w:r>
      <w:r>
        <w:rPr>
          <w:rFonts w:ascii="Arial" w:hAnsi="Arial" w:cs="Arial"/>
          <w:color w:val="0000FF"/>
          <w:shd w:val="clear" w:color="auto" w:fill="FFFFFF"/>
        </w:rPr>
        <w:t>="John Smith Photo"</w:t>
      </w:r>
      <w:r>
        <w:rPr>
          <w:rFonts w:ascii="Arial" w:hAnsi="Arial" w:cs="Arial"/>
          <w:color w:val="333333"/>
          <w:shd w:val="clear" w:color="auto" w:fill="FFFFFF"/>
        </w:rPr>
        <w:t> </w:t>
      </w:r>
      <w:r>
        <w:rPr>
          <w:rFonts w:ascii="Arial" w:hAnsi="Arial" w:cs="Arial"/>
          <w:color w:val="FF0000"/>
          <w:shd w:val="clear" w:color="auto" w:fill="FFFFFF"/>
        </w:rPr>
        <w:t>src</w:t>
      </w:r>
      <w:r>
        <w:rPr>
          <w:rFonts w:ascii="Arial" w:hAnsi="Arial" w:cs="Arial"/>
          <w:color w:val="0000FF"/>
          <w:shd w:val="clear" w:color="auto" w:fill="FFFFFF"/>
        </w:rPr>
        <w:t>="/MVCDemo/Photos/JohnSmith.png" /&gt;</w:t>
      </w:r>
      <w:r>
        <w:rPr>
          <w:rFonts w:ascii="Arial" w:hAnsi="Arial" w:cs="Arial"/>
          <w:color w:val="333333"/>
        </w:rPr>
        <w:br/>
      </w:r>
      <w:r>
        <w:rPr>
          <w:rFonts w:ascii="Arial" w:hAnsi="Arial" w:cs="Arial"/>
          <w:color w:val="333333"/>
        </w:rPr>
        <w:br/>
      </w:r>
      <w:r>
        <w:rPr>
          <w:rFonts w:ascii="Arial" w:hAnsi="Arial" w:cs="Arial"/>
          <w:b/>
          <w:bCs/>
          <w:color w:val="333333"/>
          <w:shd w:val="clear" w:color="auto" w:fill="FFFF00"/>
        </w:rPr>
        <w:t>@</w:t>
      </w:r>
      <w:r>
        <w:rPr>
          <w:rFonts w:ascii="Arial" w:hAnsi="Arial" w:cs="Arial"/>
          <w:b/>
          <w:bCs/>
          <w:color w:val="333333"/>
          <w:shd w:val="clear" w:color="auto" w:fill="FFFFFF"/>
        </w:rPr>
        <w:t>Html.Raw()</w:t>
      </w:r>
      <w:r>
        <w:rPr>
          <w:rFonts w:ascii="Arial" w:hAnsi="Arial" w:cs="Arial"/>
          <w:color w:val="333333"/>
          <w:shd w:val="clear" w:color="auto" w:fill="FFFFFF"/>
        </w:rPr>
        <w:t> method can also be used to avoid automatic html encoding. Notice that, the string that is returned by Image() method is passed as the input for Raw() method, which renders the image as expected.</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Html.Raw(Html.Image(@Model.Photo, @Model.AlternateText))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Avoiding html encoding in ASPX views:</w:t>
      </w:r>
      <w:r>
        <w:rPr>
          <w:rFonts w:ascii="Arial" w:hAnsi="Arial" w:cs="Arial"/>
          <w:color w:val="333333"/>
        </w:rPr>
        <w:br/>
      </w:r>
      <w:r>
        <w:rPr>
          <w:rFonts w:ascii="Arial" w:hAnsi="Arial" w:cs="Arial"/>
          <w:b/>
          <w:bCs/>
          <w:color w:val="333333"/>
          <w:shd w:val="clear" w:color="auto" w:fill="FFFF00"/>
        </w:rPr>
        <w:t>&lt;%</w:t>
      </w:r>
      <w:r>
        <w:rPr>
          <w:rFonts w:ascii="Arial" w:hAnsi="Arial" w:cs="Arial"/>
          <w:b/>
          <w:bCs/>
          <w:color w:val="333333"/>
          <w:shd w:val="clear" w:color="auto" w:fill="FFFFFF"/>
        </w:rPr>
        <w:t>: </w:t>
      </w:r>
      <w:r>
        <w:rPr>
          <w:rFonts w:ascii="Arial" w:hAnsi="Arial" w:cs="Arial"/>
          <w:b/>
          <w:bCs/>
          <w:color w:val="333333"/>
          <w:shd w:val="clear" w:color="auto" w:fill="FFFF00"/>
        </w:rPr>
        <w:t>%&gt;</w:t>
      </w:r>
      <w:r>
        <w:rPr>
          <w:rFonts w:ascii="Arial" w:hAnsi="Arial" w:cs="Arial"/>
          <w:color w:val="333333"/>
          <w:shd w:val="clear" w:color="auto" w:fill="FFFFFF"/>
        </w:rPr>
        <w:t> syntax will automatically encode html in aspx views. So, the following will encode and display the html, instead of rendering the image. At the moment, the custom Image() html helper method is returning string of type system.string. If you make this method return IHtmlString, then the following code will render the image instead of html encoding it.</w:t>
      </w:r>
      <w:r>
        <w:rPr>
          <w:rFonts w:ascii="Arial" w:hAnsi="Arial" w:cs="Arial"/>
          <w:color w:val="333333"/>
        </w:rPr>
        <w:br/>
      </w:r>
      <w:r>
        <w:rPr>
          <w:rFonts w:ascii="Arial" w:hAnsi="Arial" w:cs="Arial"/>
          <w:color w:val="333333"/>
          <w:shd w:val="clear" w:color="auto" w:fill="FFFF00"/>
        </w:rPr>
        <w:t>&lt;%</w:t>
      </w:r>
      <w:r>
        <w:rPr>
          <w:rFonts w:ascii="Arial" w:hAnsi="Arial" w:cs="Arial"/>
          <w:color w:val="333333"/>
          <w:shd w:val="clear" w:color="auto" w:fill="FFFFFF"/>
        </w:rPr>
        <w:t>: Html.Image(Model.Photo, Model.AlternateText) </w:t>
      </w:r>
      <w:r>
        <w:rPr>
          <w:rFonts w:ascii="Arial" w:hAnsi="Arial" w:cs="Arial"/>
          <w:color w:val="333333"/>
          <w:shd w:val="clear" w:color="auto" w:fill="FFFF00"/>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avoid automatic html encoding, you can use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t>
      </w:r>
      <w:r>
        <w:rPr>
          <w:rFonts w:ascii="Arial" w:hAnsi="Arial" w:cs="Arial"/>
          <w:color w:val="333333"/>
          <w:shd w:val="clear" w:color="auto" w:fill="FFFF00"/>
        </w:rPr>
        <w:t>&lt;%</w:t>
      </w:r>
      <w:r>
        <w:rPr>
          <w:rFonts w:ascii="Arial" w:hAnsi="Arial" w:cs="Arial"/>
          <w:color w:val="333333"/>
          <w:shd w:val="clear" w:color="auto" w:fill="FFFFFF"/>
        </w:rPr>
        <w:t>= </w:t>
      </w:r>
      <w:r>
        <w:rPr>
          <w:rFonts w:ascii="Arial" w:hAnsi="Arial" w:cs="Arial"/>
          <w:color w:val="333333"/>
          <w:shd w:val="clear" w:color="auto" w:fill="FFFF00"/>
        </w:rPr>
        <w:t>%&gt;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Html.Raw()</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Strings of type IHtmlString are not encoded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Both the following code blocks will render the image</w:t>
      </w:r>
      <w:r>
        <w:rPr>
          <w:rFonts w:ascii="Arial" w:hAnsi="Arial" w:cs="Arial"/>
          <w:color w:val="333333"/>
        </w:rPr>
        <w:br/>
      </w:r>
      <w:r>
        <w:rPr>
          <w:rFonts w:ascii="Arial" w:hAnsi="Arial" w:cs="Arial"/>
          <w:color w:val="333333"/>
          <w:shd w:val="clear" w:color="auto" w:fill="FFFF00"/>
        </w:rPr>
        <w:t>&lt;%</w:t>
      </w:r>
      <w:r>
        <w:rPr>
          <w:rFonts w:ascii="Arial" w:hAnsi="Arial" w:cs="Arial"/>
          <w:color w:val="333333"/>
          <w:shd w:val="clear" w:color="auto" w:fill="FFFFFF"/>
        </w:rPr>
        <w:t>= Html.Image(Model.Photo, Model.AlternateText) </w:t>
      </w:r>
      <w:r>
        <w:rPr>
          <w:rFonts w:ascii="Arial" w:hAnsi="Arial" w:cs="Arial"/>
          <w:color w:val="333333"/>
          <w:shd w:val="clear" w:color="auto" w:fill="FFFF00"/>
        </w:rPr>
        <w:t>%&gt;</w:t>
      </w:r>
      <w:r>
        <w:rPr>
          <w:rFonts w:ascii="Arial" w:hAnsi="Arial" w:cs="Arial"/>
          <w:color w:val="333333"/>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00"/>
        </w:rPr>
        <w:t>&lt;%</w:t>
      </w:r>
      <w:r>
        <w:rPr>
          <w:rFonts w:ascii="Arial" w:hAnsi="Arial" w:cs="Arial"/>
          <w:color w:val="333333"/>
          <w:shd w:val="clear" w:color="auto" w:fill="FFFFFF"/>
        </w:rPr>
        <w:t>: Html.Raw(Html.Image(Model.Photo, Model.AlternateText)) </w:t>
      </w:r>
      <w:r>
        <w:rPr>
          <w:rFonts w:ascii="Arial" w:hAnsi="Arial" w:cs="Arial"/>
          <w:color w:val="333333"/>
          <w:shd w:val="clear" w:color="auto" w:fill="FFFF00"/>
        </w:rPr>
        <w:t>%&gt;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Different techniques to avoid automatic html encoding in MVC </w:t>
      </w:r>
      <w:r>
        <w:rPr>
          <w:rFonts w:ascii="Arial" w:hAnsi="Arial" w:cs="Arial"/>
          <w:color w:val="333333"/>
        </w:rPr>
        <w:br/>
      </w:r>
      <w:r>
        <w:rPr>
          <w:noProof/>
        </w:rPr>
        <w:drawing>
          <wp:inline distT="0" distB="0" distL="0" distR="0" wp14:anchorId="32122F1C" wp14:editId="0A2EE9BF">
            <wp:extent cx="3133725" cy="1076325"/>
            <wp:effectExtent l="0" t="0" r="9525" b="9525"/>
            <wp:docPr id="2" name="Picture 2" descr="avoid automatic html encod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oid automatic html encoding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076325"/>
                    </a:xfrm>
                    <a:prstGeom prst="rect">
                      <a:avLst/>
                    </a:prstGeom>
                    <a:noFill/>
                    <a:ln>
                      <a:noFill/>
                    </a:ln>
                  </pic:spPr>
                </pic:pic>
              </a:graphicData>
            </a:graphic>
          </wp:inline>
        </w:drawing>
      </w:r>
      <w:r>
        <w:rPr>
          <w:rFonts w:ascii="Arial" w:hAnsi="Arial" w:cs="Arial"/>
          <w:color w:val="333333"/>
          <w:shd w:val="clear" w:color="auto" w:fill="FFFFFF"/>
        </w:rPr>
        <w:t> </w:t>
      </w:r>
      <w:bookmarkStart w:id="0" w:name="_GoBack"/>
      <w:bookmarkEnd w:id="0"/>
    </w:p>
    <w:sectPr w:rsidR="00515A87" w:rsidRPr="00515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AC78D" w14:textId="77777777" w:rsidR="00496CA5" w:rsidRDefault="00496CA5" w:rsidP="00CB5F4F">
      <w:pPr>
        <w:spacing w:after="0" w:line="240" w:lineRule="auto"/>
      </w:pPr>
      <w:r>
        <w:separator/>
      </w:r>
    </w:p>
  </w:endnote>
  <w:endnote w:type="continuationSeparator" w:id="0">
    <w:p w14:paraId="14915DFD" w14:textId="77777777" w:rsidR="00496CA5" w:rsidRDefault="00496CA5"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2EC3" w14:textId="77777777" w:rsidR="00496CA5" w:rsidRDefault="00496CA5" w:rsidP="00CB5F4F">
      <w:pPr>
        <w:spacing w:after="0" w:line="240" w:lineRule="auto"/>
      </w:pPr>
      <w:r>
        <w:separator/>
      </w:r>
    </w:p>
  </w:footnote>
  <w:footnote w:type="continuationSeparator" w:id="0">
    <w:p w14:paraId="62FFEB25" w14:textId="77777777" w:rsidR="00496CA5" w:rsidRDefault="00496CA5"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2679"/>
    <w:rsid w:val="000E1DB4"/>
    <w:rsid w:val="000E75D2"/>
    <w:rsid w:val="000F3EE8"/>
    <w:rsid w:val="001125AB"/>
    <w:rsid w:val="00113A90"/>
    <w:rsid w:val="00154358"/>
    <w:rsid w:val="00164C70"/>
    <w:rsid w:val="001C2A32"/>
    <w:rsid w:val="001C625D"/>
    <w:rsid w:val="001D491E"/>
    <w:rsid w:val="0020445B"/>
    <w:rsid w:val="00251B57"/>
    <w:rsid w:val="00257540"/>
    <w:rsid w:val="002C62E3"/>
    <w:rsid w:val="002E310E"/>
    <w:rsid w:val="00397BEF"/>
    <w:rsid w:val="003B04DF"/>
    <w:rsid w:val="003C21EE"/>
    <w:rsid w:val="003C627A"/>
    <w:rsid w:val="003F565A"/>
    <w:rsid w:val="003F7A92"/>
    <w:rsid w:val="00437363"/>
    <w:rsid w:val="00470B61"/>
    <w:rsid w:val="00496CA5"/>
    <w:rsid w:val="004E0886"/>
    <w:rsid w:val="004E1281"/>
    <w:rsid w:val="004F1D31"/>
    <w:rsid w:val="00502929"/>
    <w:rsid w:val="00502A80"/>
    <w:rsid w:val="00515A87"/>
    <w:rsid w:val="005266B0"/>
    <w:rsid w:val="00562EA9"/>
    <w:rsid w:val="00567513"/>
    <w:rsid w:val="00576AB9"/>
    <w:rsid w:val="00585491"/>
    <w:rsid w:val="00585526"/>
    <w:rsid w:val="00591042"/>
    <w:rsid w:val="005D0D9A"/>
    <w:rsid w:val="005F5F58"/>
    <w:rsid w:val="00621CCD"/>
    <w:rsid w:val="0063648E"/>
    <w:rsid w:val="00685E9E"/>
    <w:rsid w:val="006C42CC"/>
    <w:rsid w:val="007244E0"/>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C06F7"/>
    <w:rsid w:val="009C22B7"/>
    <w:rsid w:val="009E3A41"/>
    <w:rsid w:val="009F015B"/>
    <w:rsid w:val="00A26734"/>
    <w:rsid w:val="00A6026B"/>
    <w:rsid w:val="00A6343F"/>
    <w:rsid w:val="00A9102F"/>
    <w:rsid w:val="00AC3C0D"/>
    <w:rsid w:val="00AD2FD1"/>
    <w:rsid w:val="00B40F8C"/>
    <w:rsid w:val="00BB74EA"/>
    <w:rsid w:val="00BF0803"/>
    <w:rsid w:val="00C00ADB"/>
    <w:rsid w:val="00C02550"/>
    <w:rsid w:val="00C307CE"/>
    <w:rsid w:val="00C41DC3"/>
    <w:rsid w:val="00C54458"/>
    <w:rsid w:val="00C550CB"/>
    <w:rsid w:val="00C82943"/>
    <w:rsid w:val="00CB5F4F"/>
    <w:rsid w:val="00CE6F71"/>
    <w:rsid w:val="00CF7172"/>
    <w:rsid w:val="00D057DA"/>
    <w:rsid w:val="00D3668A"/>
    <w:rsid w:val="00D451BB"/>
    <w:rsid w:val="00D56889"/>
    <w:rsid w:val="00DA2729"/>
    <w:rsid w:val="00DB7185"/>
    <w:rsid w:val="00DD5AA9"/>
    <w:rsid w:val="00DD7216"/>
    <w:rsid w:val="00E12E8A"/>
    <w:rsid w:val="00E81FF4"/>
    <w:rsid w:val="00F16184"/>
    <w:rsid w:val="00F20581"/>
    <w:rsid w:val="00F227B5"/>
    <w:rsid w:val="00F37BAC"/>
    <w:rsid w:val="00FA344A"/>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51</cp:revision>
  <dcterms:created xsi:type="dcterms:W3CDTF">2019-02-11T12:43:00Z</dcterms:created>
  <dcterms:modified xsi:type="dcterms:W3CDTF">2019-02-11T13:51:00Z</dcterms:modified>
</cp:coreProperties>
</file>