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5D68F" w14:textId="586D5F03" w:rsidR="00A0736F" w:rsidRDefault="00453F78" w:rsidP="00453F78">
      <w:pPr>
        <w:rPr>
          <w:rFonts w:ascii="Arial" w:hAnsi="Arial" w:cs="Arial"/>
          <w:color w:val="333333"/>
          <w:shd w:val="clear" w:color="auto" w:fill="FFFFFF"/>
        </w:rPr>
      </w:pPr>
      <w:r>
        <w:rPr>
          <w:rFonts w:ascii="Arial" w:hAnsi="Arial" w:cs="Arial"/>
          <w:color w:val="333333"/>
          <w:shd w:val="clear" w:color="auto" w:fill="FFFFFF"/>
        </w:rPr>
        <w:t>In this video, we will discuss </w:t>
      </w:r>
      <w:r>
        <w:rPr>
          <w:rFonts w:ascii="Arial" w:hAnsi="Arial" w:cs="Arial"/>
          <w:b/>
          <w:bCs/>
          <w:color w:val="333333"/>
          <w:shd w:val="clear" w:color="auto" w:fill="FFFFFF"/>
        </w:rPr>
        <w:t>action selectors</w:t>
      </w:r>
      <w:r>
        <w:rPr>
          <w:rFonts w:ascii="Arial" w:hAnsi="Arial" w:cs="Arial"/>
          <w:color w:val="333333"/>
          <w:shd w:val="clear" w:color="auto" w:fill="FFFFFF"/>
        </w:rPr>
        <w:t> in asp.net mvc</w:t>
      </w:r>
    </w:p>
    <w:p w14:paraId="76E2CD61" w14:textId="75EDF387" w:rsidR="00453F78" w:rsidRDefault="00453F78" w:rsidP="00453F78"/>
    <w:p w14:paraId="44A47475" w14:textId="0B32729E" w:rsidR="00453F78" w:rsidRPr="00453F78" w:rsidRDefault="00453F78" w:rsidP="00453F78">
      <w:r>
        <w:rPr>
          <w:rFonts w:ascii="Arial" w:hAnsi="Arial" w:cs="Arial"/>
          <w:color w:val="333333"/>
          <w:shd w:val="clear" w:color="auto" w:fill="FFFFFF"/>
        </w:rPr>
        <w:t>Actions are public methods in an mvc controller that responds to an URL request. You can </w:t>
      </w:r>
      <w:r>
        <w:rPr>
          <w:rFonts w:ascii="Arial" w:hAnsi="Arial" w:cs="Arial"/>
          <w:b/>
          <w:bCs/>
          <w:color w:val="333333"/>
          <w:shd w:val="clear" w:color="auto" w:fill="FFFFFF"/>
        </w:rPr>
        <w:t>control or influence which action method gets invoked using action selectors</w:t>
      </w:r>
      <w:r>
        <w:rPr>
          <w:rFonts w:ascii="Arial" w:hAnsi="Arial" w:cs="Arial"/>
          <w:color w:val="333333"/>
          <w:shd w:val="clear" w:color="auto" w:fill="FFFFFF"/>
        </w:rPr>
        <w:t>in mvc. Action selectors are attributes that can be applied to an action method in a controller.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ActionName selector:</w:t>
      </w:r>
      <w:r>
        <w:rPr>
          <w:rFonts w:ascii="Arial" w:hAnsi="Arial" w:cs="Arial"/>
          <w:color w:val="333333"/>
          <w:shd w:val="clear" w:color="auto" w:fill="FFFFFF"/>
        </w:rPr>
        <w:t xml:space="preserve"> This action selector is used when you want to invoke an action method with a different name, </w:t>
      </w:r>
      <w:proofErr w:type="gramStart"/>
      <w:r>
        <w:rPr>
          <w:rFonts w:ascii="Arial" w:hAnsi="Arial" w:cs="Arial"/>
          <w:color w:val="333333"/>
          <w:shd w:val="clear" w:color="auto" w:fill="FFFFFF"/>
        </w:rPr>
        <w:t>than</w:t>
      </w:r>
      <w:proofErr w:type="gramEnd"/>
      <w:r>
        <w:rPr>
          <w:rFonts w:ascii="Arial" w:hAnsi="Arial" w:cs="Arial"/>
          <w:color w:val="333333"/>
          <w:shd w:val="clear" w:color="auto" w:fill="FFFFFF"/>
        </w:rPr>
        <w:t xml:space="preserve"> what is already given to the action method. </w:t>
      </w:r>
      <w:r>
        <w:rPr>
          <w:rFonts w:ascii="Arial" w:hAnsi="Arial" w:cs="Arial"/>
          <w:color w:val="333333"/>
        </w:rPr>
        <w:br/>
      </w:r>
      <w:r>
        <w:rPr>
          <w:rFonts w:ascii="Arial" w:hAnsi="Arial" w:cs="Arial"/>
          <w:color w:val="333333"/>
        </w:rPr>
        <w:br/>
      </w:r>
      <w:r>
        <w:rPr>
          <w:rFonts w:ascii="Arial" w:hAnsi="Arial" w:cs="Arial"/>
          <w:color w:val="333333"/>
          <w:shd w:val="clear" w:color="auto" w:fill="FFFFFF"/>
        </w:rPr>
        <w:t>For example, the following URL request would invoke Index() action method in HomeController</w:t>
      </w:r>
      <w:r>
        <w:rPr>
          <w:rFonts w:ascii="Arial" w:hAnsi="Arial" w:cs="Arial"/>
          <w:color w:val="333333"/>
        </w:rPr>
        <w:br/>
      </w:r>
      <w:r>
        <w:rPr>
          <w:rFonts w:ascii="Arial" w:hAnsi="Arial" w:cs="Arial"/>
          <w:b/>
          <w:bCs/>
          <w:color w:val="333333"/>
          <w:shd w:val="clear" w:color="auto" w:fill="FFFFFF"/>
        </w:rPr>
        <w:t>/Home/Index</w:t>
      </w:r>
      <w:r>
        <w:rPr>
          <w:rFonts w:ascii="Arial" w:hAnsi="Arial" w:cs="Arial"/>
          <w:color w:val="333333"/>
        </w:rPr>
        <w:br/>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HomeController </w:t>
      </w:r>
      <w:r>
        <w:rPr>
          <w:rFonts w:ascii="Arial" w:hAnsi="Arial" w:cs="Arial"/>
          <w:color w:val="333333"/>
          <w:shd w:val="clear" w:color="auto" w:fill="FFFFFF"/>
        </w:rPr>
        <w:t>: </w:t>
      </w:r>
      <w:r>
        <w:rPr>
          <w:rFonts w:ascii="Arial" w:hAnsi="Arial" w:cs="Arial"/>
          <w:color w:val="3D85C6"/>
          <w:shd w:val="clear" w:color="auto" w:fill="FFFFFF"/>
        </w:rPr>
        <w:t>Controller</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Index()</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w:t>
      </w:r>
      <w:r>
        <w:rPr>
          <w:rFonts w:ascii="Arial" w:hAnsi="Arial" w:cs="Arial"/>
          <w:color w:val="990000"/>
          <w:shd w:val="clear" w:color="auto" w:fill="FFFFFF"/>
        </w:rPr>
        <w:t>"Index action method invoked"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If you want to invoke </w:t>
      </w:r>
      <w:r>
        <w:rPr>
          <w:rFonts w:ascii="Arial" w:hAnsi="Arial" w:cs="Arial"/>
          <w:b/>
          <w:bCs/>
          <w:color w:val="333333"/>
          <w:shd w:val="clear" w:color="auto" w:fill="FFFFFF"/>
        </w:rPr>
        <w:t>Index</w:t>
      </w:r>
      <w:r>
        <w:rPr>
          <w:rFonts w:ascii="Arial" w:hAnsi="Arial" w:cs="Arial"/>
          <w:color w:val="333333"/>
          <w:shd w:val="clear" w:color="auto" w:fill="FFFFFF"/>
        </w:rPr>
        <w:t>() action method, with the following URL</w:t>
      </w:r>
      <w:r>
        <w:rPr>
          <w:rFonts w:ascii="Arial" w:hAnsi="Arial" w:cs="Arial"/>
          <w:color w:val="333333"/>
        </w:rPr>
        <w:br/>
      </w:r>
      <w:r>
        <w:rPr>
          <w:rFonts w:ascii="Arial" w:hAnsi="Arial" w:cs="Arial"/>
          <w:b/>
          <w:bCs/>
          <w:color w:val="333333"/>
          <w:shd w:val="clear" w:color="auto" w:fill="FFFFFF"/>
        </w:rPr>
        <w:t>/Home/List</w:t>
      </w:r>
      <w:r>
        <w:rPr>
          <w:rFonts w:ascii="Arial" w:hAnsi="Arial" w:cs="Arial"/>
          <w:color w:val="333333"/>
        </w:rPr>
        <w:br/>
      </w:r>
      <w:r>
        <w:rPr>
          <w:rFonts w:ascii="Arial" w:hAnsi="Arial" w:cs="Arial"/>
          <w:color w:val="333333"/>
        </w:rPr>
        <w:br/>
      </w:r>
      <w:r>
        <w:rPr>
          <w:rFonts w:ascii="Arial" w:hAnsi="Arial" w:cs="Arial"/>
          <w:color w:val="333333"/>
          <w:shd w:val="clear" w:color="auto" w:fill="FFFFFF"/>
        </w:rPr>
        <w:t>Then decorate the action method with ActionName attribute as shown below.</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HomeController </w:t>
      </w:r>
      <w:r>
        <w:rPr>
          <w:rFonts w:ascii="Arial" w:hAnsi="Arial" w:cs="Arial"/>
          <w:color w:val="333333"/>
          <w:shd w:val="clear" w:color="auto" w:fill="FFFFFF"/>
        </w:rPr>
        <w:t>: </w:t>
      </w:r>
      <w:r>
        <w:rPr>
          <w:rFonts w:ascii="Arial" w:hAnsi="Arial" w:cs="Arial"/>
          <w:color w:val="3D85C6"/>
          <w:shd w:val="clear" w:color="auto" w:fill="FFFFFF"/>
        </w:rPr>
        <w:t>Controller</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ActionName</w:t>
      </w:r>
      <w:r>
        <w:rPr>
          <w:rFonts w:ascii="Arial" w:hAnsi="Arial" w:cs="Arial"/>
          <w:color w:val="333333"/>
          <w:shd w:val="clear" w:color="auto" w:fill="FFFFFF"/>
        </w:rPr>
        <w:t>(</w:t>
      </w:r>
      <w:r>
        <w:rPr>
          <w:rFonts w:ascii="Arial" w:hAnsi="Arial" w:cs="Arial"/>
          <w:color w:val="990000"/>
          <w:shd w:val="clear" w:color="auto" w:fill="FFFFFF"/>
        </w:rPr>
        <w:t>"List"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Index()</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w:t>
      </w:r>
      <w:r>
        <w:rPr>
          <w:rFonts w:ascii="Arial" w:hAnsi="Arial" w:cs="Arial"/>
          <w:color w:val="990000"/>
          <w:shd w:val="clear" w:color="auto" w:fill="FFFFFF"/>
        </w:rPr>
        <w:t>"Index action method invoked"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Now, if you navigate to </w:t>
      </w:r>
      <w:r>
        <w:rPr>
          <w:rFonts w:ascii="Arial" w:hAnsi="Arial" w:cs="Arial"/>
          <w:b/>
          <w:bCs/>
          <w:color w:val="333333"/>
          <w:shd w:val="clear" w:color="auto" w:fill="FFFFFF"/>
        </w:rPr>
        <w:t>/Home/Index</w:t>
      </w:r>
      <w:r>
        <w:rPr>
          <w:rFonts w:ascii="Arial" w:hAnsi="Arial" w:cs="Arial"/>
          <w:color w:val="333333"/>
          <w:shd w:val="clear" w:color="auto" w:fill="FFFFFF"/>
        </w:rPr>
        <w:t>, you will get an error - </w:t>
      </w:r>
      <w:r>
        <w:rPr>
          <w:rFonts w:ascii="Arial" w:hAnsi="Arial" w:cs="Arial"/>
          <w:color w:val="FF0000"/>
          <w:shd w:val="clear" w:color="auto" w:fill="FFFFFF"/>
        </w:rPr>
        <w:t>The resource cannot be found.</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At the moment, the </w:t>
      </w:r>
      <w:proofErr w:type="gramStart"/>
      <w:r>
        <w:rPr>
          <w:rFonts w:ascii="Arial" w:hAnsi="Arial" w:cs="Arial"/>
          <w:b/>
          <w:bCs/>
          <w:color w:val="333333"/>
          <w:shd w:val="clear" w:color="auto" w:fill="FFFFFF"/>
        </w:rPr>
        <w:t>Index</w:t>
      </w:r>
      <w:r>
        <w:rPr>
          <w:rFonts w:ascii="Arial" w:hAnsi="Arial" w:cs="Arial"/>
          <w:color w:val="333333"/>
          <w:shd w:val="clear" w:color="auto" w:fill="FFFFFF"/>
        </w:rPr>
        <w:t>(</w:t>
      </w:r>
      <w:proofErr w:type="gramEnd"/>
      <w:r>
        <w:rPr>
          <w:rFonts w:ascii="Arial" w:hAnsi="Arial" w:cs="Arial"/>
          <w:color w:val="333333"/>
          <w:shd w:val="clear" w:color="auto" w:fill="FFFFFF"/>
        </w:rPr>
        <w:t>) action method is returning a string, but if it returns a view, should the view be named - Index or List.?</w:t>
      </w:r>
      <w:r>
        <w:rPr>
          <w:rFonts w:ascii="Arial" w:hAnsi="Arial" w:cs="Arial"/>
          <w:color w:val="333333"/>
        </w:rPr>
        <w:br/>
      </w:r>
      <w:r>
        <w:rPr>
          <w:rFonts w:ascii="Arial" w:hAnsi="Arial" w:cs="Arial"/>
          <w:color w:val="333333"/>
          <w:shd w:val="clear" w:color="auto" w:fill="FFFFFF"/>
        </w:rPr>
        <w:t>[</w:t>
      </w:r>
      <w:r>
        <w:rPr>
          <w:rFonts w:ascii="Arial" w:hAnsi="Arial" w:cs="Arial"/>
          <w:color w:val="3D85C6"/>
          <w:shd w:val="clear" w:color="auto" w:fill="FFFFFF"/>
        </w:rPr>
        <w:t>ActionName</w:t>
      </w:r>
      <w:r>
        <w:rPr>
          <w:rFonts w:ascii="Arial" w:hAnsi="Arial" w:cs="Arial"/>
          <w:color w:val="333333"/>
          <w:shd w:val="clear" w:color="auto" w:fill="FFFFFF"/>
        </w:rPr>
        <w:t>(</w:t>
      </w:r>
      <w:r>
        <w:rPr>
          <w:rFonts w:ascii="Arial" w:hAnsi="Arial" w:cs="Arial"/>
          <w:color w:val="990000"/>
          <w:shd w:val="clear" w:color="auto" w:fill="FFFFFF"/>
        </w:rPr>
        <w:t>"List"</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3D85C6"/>
          <w:shd w:val="clear" w:color="auto" w:fill="FFFFFF"/>
        </w:rPr>
        <w:t>ActionResult </w:t>
      </w:r>
      <w:r>
        <w:rPr>
          <w:rFonts w:ascii="Arial" w:hAnsi="Arial" w:cs="Arial"/>
          <w:color w:val="333333"/>
          <w:shd w:val="clear" w:color="auto" w:fill="FFFFFF"/>
        </w:rPr>
        <w:t>Index()</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List should be the view name. If for some reason, you want to use </w:t>
      </w:r>
      <w:r>
        <w:rPr>
          <w:rFonts w:ascii="Arial" w:hAnsi="Arial" w:cs="Arial"/>
          <w:b/>
          <w:bCs/>
          <w:color w:val="333333"/>
          <w:shd w:val="clear" w:color="auto" w:fill="FFFFFF"/>
        </w:rPr>
        <w:t>"Index"</w:t>
      </w:r>
      <w:r>
        <w:rPr>
          <w:rFonts w:ascii="Arial" w:hAnsi="Arial" w:cs="Arial"/>
          <w:color w:val="333333"/>
          <w:shd w:val="clear" w:color="auto" w:fill="FFFFFF"/>
        </w:rPr>
        <w:t xml:space="preserve"> as the view name, </w:t>
      </w:r>
      <w:r>
        <w:rPr>
          <w:rFonts w:ascii="Arial" w:hAnsi="Arial" w:cs="Arial"/>
          <w:color w:val="333333"/>
          <w:shd w:val="clear" w:color="auto" w:fill="FFFFFF"/>
        </w:rPr>
        <w:lastRenderedPageBreak/>
        <w:t>then modify the controller action method as shown below.</w:t>
      </w:r>
      <w:r>
        <w:rPr>
          <w:rFonts w:ascii="Arial" w:hAnsi="Arial" w:cs="Arial"/>
          <w:color w:val="333333"/>
        </w:rPr>
        <w:br/>
      </w:r>
      <w:r>
        <w:rPr>
          <w:rFonts w:ascii="Arial" w:hAnsi="Arial" w:cs="Arial"/>
          <w:color w:val="333333"/>
          <w:shd w:val="clear" w:color="auto" w:fill="FFFFFF"/>
        </w:rPr>
        <w:t>[</w:t>
      </w:r>
      <w:r>
        <w:rPr>
          <w:rFonts w:ascii="Arial" w:hAnsi="Arial" w:cs="Arial"/>
          <w:color w:val="3D85C6"/>
          <w:shd w:val="clear" w:color="auto" w:fill="FFFFFF"/>
        </w:rPr>
        <w:t>ActionName</w:t>
      </w:r>
      <w:r>
        <w:rPr>
          <w:rFonts w:ascii="Arial" w:hAnsi="Arial" w:cs="Arial"/>
          <w:color w:val="333333"/>
          <w:shd w:val="clear" w:color="auto" w:fill="FFFFFF"/>
        </w:rPr>
        <w:t>(</w:t>
      </w:r>
      <w:r>
        <w:rPr>
          <w:rFonts w:ascii="Arial" w:hAnsi="Arial" w:cs="Arial"/>
          <w:color w:val="990000"/>
          <w:shd w:val="clear" w:color="auto" w:fill="FFFFFF"/>
        </w:rPr>
        <w:t>"List"</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3D85C6"/>
          <w:shd w:val="clear" w:color="auto" w:fill="FFFFFF"/>
        </w:rPr>
        <w:t>ActionResult </w:t>
      </w:r>
      <w:r>
        <w:rPr>
          <w:rFonts w:ascii="Arial" w:hAnsi="Arial" w:cs="Arial"/>
          <w:color w:val="333333"/>
          <w:shd w:val="clear" w:color="auto" w:fill="FFFFFF"/>
        </w:rPr>
        <w:t>Index()</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w:t>
      </w:r>
      <w:r>
        <w:rPr>
          <w:rFonts w:ascii="Arial" w:hAnsi="Arial" w:cs="Arial"/>
          <w:color w:val="990000"/>
          <w:shd w:val="clear" w:color="auto" w:fill="FFFFFF"/>
        </w:rPr>
        <w:t>"Index"</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AcceptVerbs selector:</w:t>
      </w:r>
      <w:r>
        <w:rPr>
          <w:rFonts w:ascii="Arial" w:hAnsi="Arial" w:cs="Arial"/>
          <w:color w:val="333333"/>
          <w:shd w:val="clear" w:color="auto" w:fill="FFFFFF"/>
        </w:rPr>
        <w:t> Use this selector, when you want to control, the invocation of an action method based on the request type. In the example below, the "Edit" method that is decorated with GET acceptverb responds to the GET request, where as the other "Edit" method responds to POST request. The default is GET. So, if you don't decorate an action method with any accept verb, then, by default, the method responds to GET request.</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HomeController </w:t>
      </w:r>
      <w:r>
        <w:rPr>
          <w:rFonts w:ascii="Arial" w:hAnsi="Arial" w:cs="Arial"/>
          <w:color w:val="333333"/>
          <w:shd w:val="clear" w:color="auto" w:fill="FFFFFF"/>
        </w:rPr>
        <w:t>: </w:t>
      </w:r>
      <w:r>
        <w:rPr>
          <w:rFonts w:ascii="Arial" w:hAnsi="Arial" w:cs="Arial"/>
          <w:color w:val="3D85C6"/>
          <w:shd w:val="clear" w:color="auto" w:fill="FFFFFF"/>
        </w:rPr>
        <w:t>Controller</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AcceptVerbs</w:t>
      </w:r>
      <w:r>
        <w:rPr>
          <w:rFonts w:ascii="Arial" w:hAnsi="Arial" w:cs="Arial"/>
          <w:color w:val="333333"/>
          <w:shd w:val="clear" w:color="auto" w:fill="FFFFFF"/>
        </w:rPr>
        <w:t>(</w:t>
      </w:r>
      <w:r>
        <w:rPr>
          <w:rFonts w:ascii="Arial" w:hAnsi="Arial" w:cs="Arial"/>
          <w:color w:val="3D85C6"/>
          <w:shd w:val="clear" w:color="auto" w:fill="FFFFFF"/>
        </w:rPr>
        <w:t>HttpVerbs</w:t>
      </w:r>
      <w:r>
        <w:rPr>
          <w:rFonts w:ascii="Arial" w:hAnsi="Arial" w:cs="Arial"/>
          <w:color w:val="333333"/>
          <w:shd w:val="clear" w:color="auto" w:fill="FFFFFF"/>
        </w:rPr>
        <w:t>.Get)]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w:t>
      </w:r>
      <w:r>
        <w:rPr>
          <w:rFonts w:ascii="Arial" w:hAnsi="Arial" w:cs="Arial"/>
          <w:color w:val="3D85C6"/>
          <w:shd w:val="clear" w:color="auto" w:fill="FFFFFF"/>
        </w:rPr>
        <w:t>ActionResult </w:t>
      </w:r>
      <w:r>
        <w:rPr>
          <w:rFonts w:ascii="Arial" w:hAnsi="Arial" w:cs="Arial"/>
          <w:color w:val="333333"/>
          <w:shd w:val="clear" w:color="auto" w:fill="FFFFFF"/>
        </w:rPr>
        <w:t>Edit(</w:t>
      </w:r>
      <w:r>
        <w:rPr>
          <w:rFonts w:ascii="Arial" w:hAnsi="Arial" w:cs="Arial"/>
          <w:color w:val="0000FF"/>
          <w:shd w:val="clear" w:color="auto" w:fill="FFFFFF"/>
        </w:rPr>
        <w:t>int </w:t>
      </w:r>
      <w:r>
        <w:rPr>
          <w:rFonts w:ascii="Arial" w:hAnsi="Arial" w:cs="Arial"/>
          <w:color w:val="333333"/>
          <w:shd w:val="clear" w:color="auto" w:fill="FFFFFF"/>
        </w:rPr>
        <w:t>id)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Employee </w:t>
      </w:r>
      <w:r>
        <w:rPr>
          <w:rFonts w:ascii="Arial" w:hAnsi="Arial" w:cs="Arial"/>
          <w:color w:val="333333"/>
          <w:shd w:val="clear" w:color="auto" w:fill="FFFFFF"/>
        </w:rPr>
        <w:t>employee = GetEmployeeFromDB(id);</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View(employee);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AcceptVerbs</w:t>
      </w:r>
      <w:r>
        <w:rPr>
          <w:rFonts w:ascii="Arial" w:hAnsi="Arial" w:cs="Arial"/>
          <w:color w:val="333333"/>
          <w:shd w:val="clear" w:color="auto" w:fill="FFFFFF"/>
        </w:rPr>
        <w:t>(</w:t>
      </w:r>
      <w:r>
        <w:rPr>
          <w:rFonts w:ascii="Arial" w:hAnsi="Arial" w:cs="Arial"/>
          <w:color w:val="3D85C6"/>
          <w:shd w:val="clear" w:color="auto" w:fill="FFFFFF"/>
        </w:rPr>
        <w:t>HttpVerbs</w:t>
      </w:r>
      <w:r>
        <w:rPr>
          <w:rFonts w:ascii="Arial" w:hAnsi="Arial" w:cs="Arial"/>
          <w:color w:val="333333"/>
          <w:shd w:val="clear" w:color="auto" w:fill="FFFFFF"/>
        </w:rPr>
        <w:t>.Post)]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w:t>
      </w:r>
      <w:r>
        <w:rPr>
          <w:rFonts w:ascii="Arial" w:hAnsi="Arial" w:cs="Arial"/>
          <w:color w:val="3D85C6"/>
          <w:shd w:val="clear" w:color="auto" w:fill="FFFFFF"/>
        </w:rPr>
        <w:t>ActionResult</w:t>
      </w:r>
      <w:r>
        <w:rPr>
          <w:rFonts w:ascii="Arial" w:hAnsi="Arial" w:cs="Arial"/>
          <w:color w:val="333333"/>
          <w:shd w:val="clear" w:color="auto" w:fill="FFFFFF"/>
        </w:rPr>
        <w:t> Save(</w:t>
      </w:r>
      <w:r>
        <w:rPr>
          <w:rFonts w:ascii="Arial" w:hAnsi="Arial" w:cs="Arial"/>
          <w:color w:val="3D85C6"/>
          <w:shd w:val="clear" w:color="auto" w:fill="FFFFFF"/>
        </w:rPr>
        <w:t>Employee</w:t>
      </w:r>
      <w:r>
        <w:rPr>
          <w:rFonts w:ascii="Arial" w:hAnsi="Arial" w:cs="Arial"/>
          <w:color w:val="333333"/>
          <w:shd w:val="clear" w:color="auto" w:fill="FFFFFF"/>
        </w:rPr>
        <w:t> employee)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 </w:t>
      </w:r>
      <w:r>
        <w:rPr>
          <w:rFonts w:ascii="Arial" w:hAnsi="Arial" w:cs="Arial"/>
          <w:color w:val="333333"/>
          <w:shd w:val="clear" w:color="auto" w:fill="FFFFFF"/>
        </w:rPr>
        <w:t>(ModelState.IsValid)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Save employee to the database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RedirectToAction(</w:t>
      </w:r>
      <w:r>
        <w:rPr>
          <w:rFonts w:ascii="Arial" w:hAnsi="Arial" w:cs="Arial"/>
          <w:color w:val="990000"/>
          <w:shd w:val="clear" w:color="auto" w:fill="FFFFFF"/>
        </w:rPr>
        <w:t>"Index"</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View(employee);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HttpGet </w:t>
      </w:r>
      <w:r>
        <w:rPr>
          <w:rFonts w:ascii="Arial" w:hAnsi="Arial" w:cs="Arial"/>
          <w:color w:val="333333"/>
          <w:shd w:val="clear" w:color="auto" w:fill="FFFFFF"/>
        </w:rPr>
        <w:t>and </w:t>
      </w:r>
      <w:r>
        <w:rPr>
          <w:rFonts w:ascii="Arial" w:hAnsi="Arial" w:cs="Arial"/>
          <w:b/>
          <w:bCs/>
          <w:color w:val="333333"/>
          <w:shd w:val="clear" w:color="auto" w:fill="FFFFFF"/>
        </w:rPr>
        <w:t>HttpPost</w:t>
      </w:r>
      <w:r>
        <w:rPr>
          <w:rFonts w:ascii="Arial" w:hAnsi="Arial" w:cs="Arial"/>
          <w:color w:val="333333"/>
          <w:shd w:val="clear" w:color="auto" w:fill="FFFFFF"/>
        </w:rPr>
        <w:t> attributes can be used as shown below. This is an alternative to using AcceptVerbs attribute.</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HomeController </w:t>
      </w:r>
      <w:r>
        <w:rPr>
          <w:rFonts w:ascii="Arial" w:hAnsi="Arial" w:cs="Arial"/>
          <w:color w:val="333333"/>
          <w:shd w:val="clear" w:color="auto" w:fill="FFFFFF"/>
        </w:rPr>
        <w:t>: </w:t>
      </w:r>
      <w:r>
        <w:rPr>
          <w:rFonts w:ascii="Arial" w:hAnsi="Arial" w:cs="Arial"/>
          <w:color w:val="3D85C6"/>
          <w:shd w:val="clear" w:color="auto" w:fill="FFFFFF"/>
        </w:rPr>
        <w:t>Controller</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HttpGet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w:t>
      </w:r>
      <w:r>
        <w:rPr>
          <w:rFonts w:ascii="Arial" w:hAnsi="Arial" w:cs="Arial"/>
          <w:color w:val="3D85C6"/>
          <w:shd w:val="clear" w:color="auto" w:fill="FFFFFF"/>
        </w:rPr>
        <w:t>ActionResult </w:t>
      </w:r>
      <w:r>
        <w:rPr>
          <w:rFonts w:ascii="Arial" w:hAnsi="Arial" w:cs="Arial"/>
          <w:color w:val="333333"/>
          <w:shd w:val="clear" w:color="auto" w:fill="FFFFFF"/>
        </w:rPr>
        <w:t>Edit(</w:t>
      </w:r>
      <w:r>
        <w:rPr>
          <w:rFonts w:ascii="Arial" w:hAnsi="Arial" w:cs="Arial"/>
          <w:color w:val="0000FF"/>
          <w:shd w:val="clear" w:color="auto" w:fill="FFFFFF"/>
        </w:rPr>
        <w:t>int </w:t>
      </w:r>
      <w:r>
        <w:rPr>
          <w:rFonts w:ascii="Arial" w:hAnsi="Arial" w:cs="Arial"/>
          <w:color w:val="333333"/>
          <w:shd w:val="clear" w:color="auto" w:fill="FFFFFF"/>
        </w:rPr>
        <w:t>id)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Employee </w:t>
      </w:r>
      <w:r>
        <w:rPr>
          <w:rFonts w:ascii="Arial" w:hAnsi="Arial" w:cs="Arial"/>
          <w:color w:val="333333"/>
          <w:shd w:val="clear" w:color="auto" w:fill="FFFFFF"/>
        </w:rPr>
        <w:t>employee = GetEmployeeFromDB(id);</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View(employee);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HttpPost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w:t>
      </w:r>
      <w:r>
        <w:rPr>
          <w:rFonts w:ascii="Arial" w:hAnsi="Arial" w:cs="Arial"/>
          <w:color w:val="3D85C6"/>
          <w:shd w:val="clear" w:color="auto" w:fill="FFFFFF"/>
        </w:rPr>
        <w:t>ActionResult</w:t>
      </w:r>
      <w:r>
        <w:rPr>
          <w:rFonts w:ascii="Arial" w:hAnsi="Arial" w:cs="Arial"/>
          <w:color w:val="333333"/>
          <w:shd w:val="clear" w:color="auto" w:fill="FFFFFF"/>
        </w:rPr>
        <w:t> Save(</w:t>
      </w:r>
      <w:r>
        <w:rPr>
          <w:rFonts w:ascii="Arial" w:hAnsi="Arial" w:cs="Arial"/>
          <w:color w:val="3D85C6"/>
          <w:shd w:val="clear" w:color="auto" w:fill="FFFFFF"/>
        </w:rPr>
        <w:t>Employee</w:t>
      </w:r>
      <w:r>
        <w:rPr>
          <w:rFonts w:ascii="Arial" w:hAnsi="Arial" w:cs="Arial"/>
          <w:color w:val="333333"/>
          <w:shd w:val="clear" w:color="auto" w:fill="FFFFFF"/>
        </w:rPr>
        <w:t> employee)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lastRenderedPageBreak/>
        <w:t>        </w:t>
      </w:r>
      <w:r>
        <w:rPr>
          <w:rFonts w:ascii="Arial" w:hAnsi="Arial" w:cs="Arial"/>
          <w:color w:val="0000FF"/>
          <w:shd w:val="clear" w:color="auto" w:fill="FFFFFF"/>
        </w:rPr>
        <w:t>if </w:t>
      </w:r>
      <w:r>
        <w:rPr>
          <w:rFonts w:ascii="Arial" w:hAnsi="Arial" w:cs="Arial"/>
          <w:color w:val="333333"/>
          <w:shd w:val="clear" w:color="auto" w:fill="FFFFFF"/>
        </w:rPr>
        <w:t>(ModelState.IsValid)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Save employee to the database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RedirectToAction(</w:t>
      </w:r>
      <w:r>
        <w:rPr>
          <w:rFonts w:ascii="Arial" w:hAnsi="Arial" w:cs="Arial"/>
          <w:color w:val="990000"/>
          <w:shd w:val="clear" w:color="auto" w:fill="FFFFFF"/>
        </w:rPr>
        <w:t>"Index"</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View(employee);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bookmarkStart w:id="0" w:name="_GoBack"/>
      <w:bookmarkEnd w:id="0"/>
    </w:p>
    <w:sectPr w:rsidR="00453F78" w:rsidRPr="00453F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AA0A6" w14:textId="77777777" w:rsidR="00A259D7" w:rsidRDefault="00A259D7" w:rsidP="00CB5F4F">
      <w:pPr>
        <w:spacing w:after="0" w:line="240" w:lineRule="auto"/>
      </w:pPr>
      <w:r>
        <w:separator/>
      </w:r>
    </w:p>
  </w:endnote>
  <w:endnote w:type="continuationSeparator" w:id="0">
    <w:p w14:paraId="0E170D82" w14:textId="77777777" w:rsidR="00A259D7" w:rsidRDefault="00A259D7"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33F95" w14:textId="77777777" w:rsidR="00A259D7" w:rsidRDefault="00A259D7" w:rsidP="00CB5F4F">
      <w:pPr>
        <w:spacing w:after="0" w:line="240" w:lineRule="auto"/>
      </w:pPr>
      <w:r>
        <w:separator/>
      </w:r>
    </w:p>
  </w:footnote>
  <w:footnote w:type="continuationSeparator" w:id="0">
    <w:p w14:paraId="03A9ABA4" w14:textId="77777777" w:rsidR="00A259D7" w:rsidRDefault="00A259D7"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19E8"/>
    <w:rsid w:val="00082679"/>
    <w:rsid w:val="000A46F8"/>
    <w:rsid w:val="000B76C7"/>
    <w:rsid w:val="000E1DB4"/>
    <w:rsid w:val="000E75D2"/>
    <w:rsid w:val="000F3EE8"/>
    <w:rsid w:val="001125AB"/>
    <w:rsid w:val="00113A90"/>
    <w:rsid w:val="00154358"/>
    <w:rsid w:val="00164C70"/>
    <w:rsid w:val="001A201A"/>
    <w:rsid w:val="001B36E6"/>
    <w:rsid w:val="001C2A32"/>
    <w:rsid w:val="001C625D"/>
    <w:rsid w:val="001D491E"/>
    <w:rsid w:val="0020445B"/>
    <w:rsid w:val="00251B57"/>
    <w:rsid w:val="00257540"/>
    <w:rsid w:val="002605EF"/>
    <w:rsid w:val="00277A1F"/>
    <w:rsid w:val="002C62E3"/>
    <w:rsid w:val="002E310E"/>
    <w:rsid w:val="002E3147"/>
    <w:rsid w:val="00397BEF"/>
    <w:rsid w:val="003B04DF"/>
    <w:rsid w:val="003C21EE"/>
    <w:rsid w:val="003C627A"/>
    <w:rsid w:val="003F565A"/>
    <w:rsid w:val="003F7A92"/>
    <w:rsid w:val="0042648B"/>
    <w:rsid w:val="00437363"/>
    <w:rsid w:val="00442F56"/>
    <w:rsid w:val="00453F78"/>
    <w:rsid w:val="00470B61"/>
    <w:rsid w:val="00496CA5"/>
    <w:rsid w:val="004E0886"/>
    <w:rsid w:val="004E1281"/>
    <w:rsid w:val="004F1D31"/>
    <w:rsid w:val="00502929"/>
    <w:rsid w:val="00502A80"/>
    <w:rsid w:val="0051026C"/>
    <w:rsid w:val="00515A87"/>
    <w:rsid w:val="005266B0"/>
    <w:rsid w:val="0053782C"/>
    <w:rsid w:val="00562EA9"/>
    <w:rsid w:val="00567513"/>
    <w:rsid w:val="00567DB0"/>
    <w:rsid w:val="00576AB9"/>
    <w:rsid w:val="00585491"/>
    <w:rsid w:val="00585526"/>
    <w:rsid w:val="00591042"/>
    <w:rsid w:val="00593685"/>
    <w:rsid w:val="005D0D9A"/>
    <w:rsid w:val="005E055F"/>
    <w:rsid w:val="005F5F58"/>
    <w:rsid w:val="00621CCD"/>
    <w:rsid w:val="00632536"/>
    <w:rsid w:val="0063648E"/>
    <w:rsid w:val="00685E9E"/>
    <w:rsid w:val="006C42CC"/>
    <w:rsid w:val="006E5615"/>
    <w:rsid w:val="007244E0"/>
    <w:rsid w:val="00742982"/>
    <w:rsid w:val="007469D6"/>
    <w:rsid w:val="007678B3"/>
    <w:rsid w:val="0077357E"/>
    <w:rsid w:val="007A2465"/>
    <w:rsid w:val="007D1388"/>
    <w:rsid w:val="0083186C"/>
    <w:rsid w:val="008E56CB"/>
    <w:rsid w:val="00903F58"/>
    <w:rsid w:val="009301AA"/>
    <w:rsid w:val="00945192"/>
    <w:rsid w:val="00950ACC"/>
    <w:rsid w:val="00961F49"/>
    <w:rsid w:val="009867E3"/>
    <w:rsid w:val="0099194D"/>
    <w:rsid w:val="009B2228"/>
    <w:rsid w:val="009C06F7"/>
    <w:rsid w:val="009C22B7"/>
    <w:rsid w:val="009C2EDE"/>
    <w:rsid w:val="009E3A41"/>
    <w:rsid w:val="009F015B"/>
    <w:rsid w:val="00A0736F"/>
    <w:rsid w:val="00A124FB"/>
    <w:rsid w:val="00A259D7"/>
    <w:rsid w:val="00A26734"/>
    <w:rsid w:val="00A6026B"/>
    <w:rsid w:val="00A6343F"/>
    <w:rsid w:val="00A70C07"/>
    <w:rsid w:val="00A9102F"/>
    <w:rsid w:val="00AC3C0D"/>
    <w:rsid w:val="00AD2FD1"/>
    <w:rsid w:val="00AE2039"/>
    <w:rsid w:val="00B40F8C"/>
    <w:rsid w:val="00B4328D"/>
    <w:rsid w:val="00BB74EA"/>
    <w:rsid w:val="00BD0623"/>
    <w:rsid w:val="00BF0803"/>
    <w:rsid w:val="00C00ADB"/>
    <w:rsid w:val="00C02550"/>
    <w:rsid w:val="00C054BF"/>
    <w:rsid w:val="00C307CE"/>
    <w:rsid w:val="00C41DC3"/>
    <w:rsid w:val="00C54458"/>
    <w:rsid w:val="00C550CB"/>
    <w:rsid w:val="00C76BF0"/>
    <w:rsid w:val="00C82943"/>
    <w:rsid w:val="00CA20CF"/>
    <w:rsid w:val="00CB5F4F"/>
    <w:rsid w:val="00CC0F30"/>
    <w:rsid w:val="00CE6F71"/>
    <w:rsid w:val="00CF7172"/>
    <w:rsid w:val="00D057DA"/>
    <w:rsid w:val="00D3668A"/>
    <w:rsid w:val="00D451BB"/>
    <w:rsid w:val="00D56889"/>
    <w:rsid w:val="00DA2729"/>
    <w:rsid w:val="00DB5B1F"/>
    <w:rsid w:val="00DB7185"/>
    <w:rsid w:val="00DD5AA9"/>
    <w:rsid w:val="00DD7216"/>
    <w:rsid w:val="00E12E8A"/>
    <w:rsid w:val="00E81FF4"/>
    <w:rsid w:val="00F05C1B"/>
    <w:rsid w:val="00F16184"/>
    <w:rsid w:val="00F20581"/>
    <w:rsid w:val="00F227B5"/>
    <w:rsid w:val="00F37BAC"/>
    <w:rsid w:val="00FA344A"/>
    <w:rsid w:val="00FC24BB"/>
    <w:rsid w:val="00FC349F"/>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195802522">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 w:id="1875842476">
      <w:bodyDiv w:val="1"/>
      <w:marLeft w:val="0"/>
      <w:marRight w:val="0"/>
      <w:marTop w:val="0"/>
      <w:marBottom w:val="0"/>
      <w:divBdr>
        <w:top w:val="none" w:sz="0" w:space="0" w:color="auto"/>
        <w:left w:val="none" w:sz="0" w:space="0" w:color="auto"/>
        <w:bottom w:val="none" w:sz="0" w:space="0" w:color="auto"/>
        <w:right w:val="none" w:sz="0" w:space="0" w:color="auto"/>
      </w:divBdr>
    </w:div>
    <w:div w:id="2089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69</cp:revision>
  <dcterms:created xsi:type="dcterms:W3CDTF">2019-02-11T12:43:00Z</dcterms:created>
  <dcterms:modified xsi:type="dcterms:W3CDTF">2019-02-11T14:34:00Z</dcterms:modified>
</cp:coreProperties>
</file>