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7475" w14:textId="3D492014" w:rsidR="00453F78" w:rsidRPr="007A56F7" w:rsidRDefault="007A56F7" w:rsidP="007A56F7">
      <w:r>
        <w:rPr>
          <w:rFonts w:ascii="Arial" w:hAnsi="Arial" w:cs="Arial"/>
          <w:color w:val="333333"/>
          <w:shd w:val="clear" w:color="auto" w:fill="FFFFFF"/>
        </w:rPr>
        <w:t>Please watch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89</w:t>
        </w:r>
      </w:hyperlink>
      <w:r>
        <w:rPr>
          <w:rFonts w:ascii="Arial" w:hAnsi="Arial" w:cs="Arial"/>
          <w:color w:val="333333"/>
          <w:shd w:val="clear" w:color="auto" w:fill="FFFFFF"/>
        </w:rPr>
        <w:t> from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 xml:space="preserve">asp.net </w:t>
        </w:r>
        <w:proofErr w:type="spellStart"/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mvc</w:t>
        </w:r>
        <w:proofErr w:type="spellEnd"/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 xml:space="preserve"> tutorial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Out of the box,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Remote </w:t>
      </w:r>
      <w:r>
        <w:rPr>
          <w:rFonts w:ascii="Arial" w:hAnsi="Arial" w:cs="Arial"/>
          <w:color w:val="333333"/>
          <w:shd w:val="clear" w:color="auto" w:fill="FFFFFF"/>
        </w:rPr>
        <w:t xml:space="preserve">attribute only works when JavaScript is enabled. If the end user, disables JavaScript on his/her machine then the validation does not work. This is because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RemoteAttribute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requires JavaScript to make an asynchronous AJAX call to the server side validation method. As a result, the user will be able to submit the form, bypassing the validation in place. This why it is always important to have server side validation.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make server side validation work, when JavaScript is disabled, there are 2 ways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Add model validation error dynamically in the controller action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 xml:space="preserve"> Create a custom remote attribute and override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IsValid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this video, we will discuss,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adding model validation error dynamically in the controller action method. </w:t>
      </w:r>
      <w:r>
        <w:rPr>
          <w:rFonts w:ascii="Arial" w:hAnsi="Arial" w:cs="Arial"/>
          <w:color w:val="333333"/>
          <w:shd w:val="clear" w:color="auto" w:fill="FFFFFF"/>
        </w:rPr>
        <w:t>We will continue with the example, that we worked with in Part 89. Modify the Create action method that is decorated with [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HttpPost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 attribute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Create(</w:t>
      </w:r>
      <w:r>
        <w:rPr>
          <w:rFonts w:ascii="Arial" w:hAnsi="Arial" w:cs="Arial"/>
          <w:color w:val="3D85C6"/>
          <w:shd w:val="clear" w:color="auto" w:fill="FFFFFF"/>
        </w:rPr>
        <w:t>User </w:t>
      </w:r>
      <w:r>
        <w:rPr>
          <w:rFonts w:ascii="Arial" w:hAnsi="Arial" w:cs="Arial"/>
          <w:color w:val="333333"/>
          <w:shd w:val="clear" w:color="auto" w:fill="FFFFFF"/>
        </w:rPr>
        <w:t>user)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8761D"/>
          <w:shd w:val="clear" w:color="auto" w:fill="FFFFFF"/>
        </w:rPr>
        <w:t xml:space="preserve">// Check if the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UserName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already exists, and if it does, add Model validation error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db.Users.Any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(x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x.UserName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user.UserName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ModelState.AddModelError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UserName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UserName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 xml:space="preserve"> already in use"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ModelState.IsValid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db.Users.AddObject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(user);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db.SaveChanges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RedirectToAction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View(user);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At this point, disable JavaScript in the browser, and test your application.</w:t>
      </w:r>
      <w:r>
        <w:rPr>
          <w:rFonts w:ascii="Arial" w:hAnsi="Arial" w:cs="Arial"/>
          <w:color w:val="333333"/>
          <w:shd w:val="clear" w:color="auto" w:fill="FFFFFF"/>
        </w:rPr>
        <w:t> Notice that, we don't get client side validation, but when you submit the form, server side validation still prevents the user from submitting the form, if there are validation errors.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However, delegating the responsibility of performing validation, to a controller action method violates separation of concerns within MVC. Ideally all validation logic should be in the Model. Using validation attributes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models, should be the preferred method for validation. In our next video, we will discuss, creating a custom remote attribute and overriding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IsValid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  <w:shd w:val="clear" w:color="auto" w:fill="FFFFFF"/>
        </w:rPr>
        <w:t> method. </w:t>
      </w:r>
      <w:r>
        <w:rPr>
          <w:rFonts w:ascii="Arial" w:hAnsi="Arial" w:cs="Arial"/>
          <w:color w:val="333333"/>
        </w:rPr>
        <w:br/>
      </w:r>
      <w:bookmarkStart w:id="0" w:name="_GoBack"/>
      <w:bookmarkEnd w:id="0"/>
    </w:p>
    <w:sectPr w:rsidR="00453F78" w:rsidRPr="007A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5947A" w14:textId="77777777" w:rsidR="007D04B5" w:rsidRDefault="007D04B5" w:rsidP="00CB5F4F">
      <w:pPr>
        <w:spacing w:after="0" w:line="240" w:lineRule="auto"/>
      </w:pPr>
      <w:r>
        <w:separator/>
      </w:r>
    </w:p>
  </w:endnote>
  <w:endnote w:type="continuationSeparator" w:id="0">
    <w:p w14:paraId="5A8B71E3" w14:textId="77777777" w:rsidR="007D04B5" w:rsidRDefault="007D04B5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0DA17" w14:textId="77777777" w:rsidR="007D04B5" w:rsidRDefault="007D04B5" w:rsidP="00CB5F4F">
      <w:pPr>
        <w:spacing w:after="0" w:line="240" w:lineRule="auto"/>
      </w:pPr>
      <w:r>
        <w:separator/>
      </w:r>
    </w:p>
  </w:footnote>
  <w:footnote w:type="continuationSeparator" w:id="0">
    <w:p w14:paraId="0AAB4BCF" w14:textId="77777777" w:rsidR="007D04B5" w:rsidRDefault="007D04B5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19E8"/>
    <w:rsid w:val="00082679"/>
    <w:rsid w:val="000A46F8"/>
    <w:rsid w:val="000B76C7"/>
    <w:rsid w:val="000E1DB4"/>
    <w:rsid w:val="000E75D2"/>
    <w:rsid w:val="000F3EE8"/>
    <w:rsid w:val="001125AB"/>
    <w:rsid w:val="00113A90"/>
    <w:rsid w:val="001250EB"/>
    <w:rsid w:val="001528C4"/>
    <w:rsid w:val="00154358"/>
    <w:rsid w:val="00164C70"/>
    <w:rsid w:val="00165139"/>
    <w:rsid w:val="00184A9F"/>
    <w:rsid w:val="001A201A"/>
    <w:rsid w:val="001B36E6"/>
    <w:rsid w:val="001B3CB6"/>
    <w:rsid w:val="001C2A32"/>
    <w:rsid w:val="001C625D"/>
    <w:rsid w:val="001D491E"/>
    <w:rsid w:val="0020445B"/>
    <w:rsid w:val="00251B57"/>
    <w:rsid w:val="00257540"/>
    <w:rsid w:val="002605EF"/>
    <w:rsid w:val="00277A1F"/>
    <w:rsid w:val="002904E1"/>
    <w:rsid w:val="002C07D7"/>
    <w:rsid w:val="002C62E3"/>
    <w:rsid w:val="002E310E"/>
    <w:rsid w:val="002E3147"/>
    <w:rsid w:val="00360770"/>
    <w:rsid w:val="0036273D"/>
    <w:rsid w:val="00397BEF"/>
    <w:rsid w:val="003B04DF"/>
    <w:rsid w:val="003C1D32"/>
    <w:rsid w:val="003C21EE"/>
    <w:rsid w:val="003C627A"/>
    <w:rsid w:val="003F39FC"/>
    <w:rsid w:val="003F565A"/>
    <w:rsid w:val="003F7A92"/>
    <w:rsid w:val="0042648B"/>
    <w:rsid w:val="00437363"/>
    <w:rsid w:val="00442F56"/>
    <w:rsid w:val="00453F78"/>
    <w:rsid w:val="00470B61"/>
    <w:rsid w:val="00475396"/>
    <w:rsid w:val="00496CA5"/>
    <w:rsid w:val="004E0886"/>
    <w:rsid w:val="004E1281"/>
    <w:rsid w:val="004F1D31"/>
    <w:rsid w:val="00502929"/>
    <w:rsid w:val="00502A80"/>
    <w:rsid w:val="0051026C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F5F58"/>
    <w:rsid w:val="00612EDE"/>
    <w:rsid w:val="00621CCD"/>
    <w:rsid w:val="00632536"/>
    <w:rsid w:val="0063648E"/>
    <w:rsid w:val="00685E9E"/>
    <w:rsid w:val="006B7330"/>
    <w:rsid w:val="006C42CC"/>
    <w:rsid w:val="006E5615"/>
    <w:rsid w:val="007244E0"/>
    <w:rsid w:val="00732F25"/>
    <w:rsid w:val="00742982"/>
    <w:rsid w:val="007469D6"/>
    <w:rsid w:val="007678B3"/>
    <w:rsid w:val="0077357E"/>
    <w:rsid w:val="00777832"/>
    <w:rsid w:val="007A2465"/>
    <w:rsid w:val="007A56F7"/>
    <w:rsid w:val="007C0A32"/>
    <w:rsid w:val="007C7F1B"/>
    <w:rsid w:val="007D04B5"/>
    <w:rsid w:val="007D1388"/>
    <w:rsid w:val="007D5E58"/>
    <w:rsid w:val="008000C7"/>
    <w:rsid w:val="0083186C"/>
    <w:rsid w:val="008C6CEE"/>
    <w:rsid w:val="008E56CB"/>
    <w:rsid w:val="008F58DA"/>
    <w:rsid w:val="00900A63"/>
    <w:rsid w:val="00903F58"/>
    <w:rsid w:val="00907CCE"/>
    <w:rsid w:val="0091406A"/>
    <w:rsid w:val="00914FB4"/>
    <w:rsid w:val="009301AA"/>
    <w:rsid w:val="00945192"/>
    <w:rsid w:val="00950ACC"/>
    <w:rsid w:val="00961F49"/>
    <w:rsid w:val="00962895"/>
    <w:rsid w:val="009867E3"/>
    <w:rsid w:val="0099194D"/>
    <w:rsid w:val="009B2228"/>
    <w:rsid w:val="009C06F7"/>
    <w:rsid w:val="009C22B7"/>
    <w:rsid w:val="009C2EDE"/>
    <w:rsid w:val="009E3A41"/>
    <w:rsid w:val="009F015B"/>
    <w:rsid w:val="009F5ED7"/>
    <w:rsid w:val="00A0736F"/>
    <w:rsid w:val="00A124FB"/>
    <w:rsid w:val="00A259D7"/>
    <w:rsid w:val="00A26734"/>
    <w:rsid w:val="00A34E85"/>
    <w:rsid w:val="00A6026B"/>
    <w:rsid w:val="00A6343F"/>
    <w:rsid w:val="00A70C07"/>
    <w:rsid w:val="00A9102F"/>
    <w:rsid w:val="00A936B4"/>
    <w:rsid w:val="00AC3C0D"/>
    <w:rsid w:val="00AD2FD1"/>
    <w:rsid w:val="00AE2039"/>
    <w:rsid w:val="00B13743"/>
    <w:rsid w:val="00B27966"/>
    <w:rsid w:val="00B40F8C"/>
    <w:rsid w:val="00B4328D"/>
    <w:rsid w:val="00B772BD"/>
    <w:rsid w:val="00BB74EA"/>
    <w:rsid w:val="00BD0623"/>
    <w:rsid w:val="00BF0803"/>
    <w:rsid w:val="00C00ADB"/>
    <w:rsid w:val="00C02550"/>
    <w:rsid w:val="00C054BF"/>
    <w:rsid w:val="00C307CE"/>
    <w:rsid w:val="00C41DC3"/>
    <w:rsid w:val="00C45BC5"/>
    <w:rsid w:val="00C54458"/>
    <w:rsid w:val="00C550CB"/>
    <w:rsid w:val="00C76BF0"/>
    <w:rsid w:val="00C82943"/>
    <w:rsid w:val="00CA20CF"/>
    <w:rsid w:val="00CB5F4F"/>
    <w:rsid w:val="00CC0F30"/>
    <w:rsid w:val="00CE1B56"/>
    <w:rsid w:val="00CE6F71"/>
    <w:rsid w:val="00CF7172"/>
    <w:rsid w:val="00D057DA"/>
    <w:rsid w:val="00D3668A"/>
    <w:rsid w:val="00D451BB"/>
    <w:rsid w:val="00D46CD0"/>
    <w:rsid w:val="00D56889"/>
    <w:rsid w:val="00DA2729"/>
    <w:rsid w:val="00DB5B1F"/>
    <w:rsid w:val="00DB7185"/>
    <w:rsid w:val="00DC0E06"/>
    <w:rsid w:val="00DD5AA9"/>
    <w:rsid w:val="00DD7216"/>
    <w:rsid w:val="00E12E8A"/>
    <w:rsid w:val="00E81FF4"/>
    <w:rsid w:val="00E86449"/>
    <w:rsid w:val="00EE0E3A"/>
    <w:rsid w:val="00EE6397"/>
    <w:rsid w:val="00F05C1B"/>
    <w:rsid w:val="00F16184"/>
    <w:rsid w:val="00F20581"/>
    <w:rsid w:val="00F227B5"/>
    <w:rsid w:val="00F37BAC"/>
    <w:rsid w:val="00F82C68"/>
    <w:rsid w:val="00FA344A"/>
    <w:rsid w:val="00FA49F5"/>
    <w:rsid w:val="00FA4B83"/>
    <w:rsid w:val="00FC24BB"/>
    <w:rsid w:val="00FC349F"/>
    <w:rsid w:val="00FC5F38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user/kudvenkat/videos?view=1&amp;flow=gr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9/part-89-remote-validation-in-aspnet-mvc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92</cp:revision>
  <dcterms:created xsi:type="dcterms:W3CDTF">2019-02-11T12:43:00Z</dcterms:created>
  <dcterms:modified xsi:type="dcterms:W3CDTF">2019-02-11T14:53:00Z</dcterms:modified>
</cp:coreProperties>
</file>