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94CD" w14:textId="6E06C39C" w:rsidR="00641AF6" w:rsidRPr="00641AF6" w:rsidRDefault="00641AF6" w:rsidP="00641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F6">
        <w:rPr>
          <w:rFonts w:ascii="Arial" w:eastAsia="Times New Roman" w:hAnsi="Arial" w:cs="Arial"/>
          <w:color w:val="333333"/>
          <w:shd w:val="clear" w:color="auto" w:fill="FFFFFF"/>
        </w:rPr>
        <w:t>A stored procedure is group of T-SQL (Transact SQL) statements. If you have a situation, where you write the same query over and over again, you can save that specific query as a stored procedure and call it just by it's name.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  <w:t>There are several advantages of using stored procedures, which we will discuss in a later video session. In this session, we will learn how to create, execute, change and delete stored procedures.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1C6758" wp14:editId="1A0C8994">
            <wp:extent cx="2638425" cy="2628900"/>
            <wp:effectExtent l="0" t="0" r="9525" b="0"/>
            <wp:docPr id="3" name="Picture 3" descr="http://2.bp.blogspot.com/-fRR5sLF95sA/UDP8KOxQLaI/AAAAAAAAASA/iYDYhbxAF1I/s1600/Creating+Stored+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fRR5sLF95sA/UDP8KOxQLaI/AAAAAAAAASA/iYDYhbxAF1I/s1600/Creating+Stored+Proced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Creating a simple stored procedure without any parameters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: This stored procedure, retrieves Name and Gender of all the employees. To create a stored procedure we use, </w:t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CREATE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or </w:t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CREATE PROC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statement.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Create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spGetEmployees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  Select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Name, 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tblEmployee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Note: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When naming user defined stored procedures, Microsoft recommends not to use </w:t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"sp_"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as a prefix. All system stored procedures, are prefixed with </w:t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"sp_"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. This avoids any ambiguity between user defined and system stored procedures and any conflicts, with some future system procedure.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execute the stored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, you can just type the procedure name and press F5, or use EXEC or EXECUTE keywords followed by the procedure name as shown below.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1. spGetEmployees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2. EXEC spGetEmployees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3. Execute spGetEmployees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Note: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You can also right click on the procedure name, in object explorer in SQL Server Management Studio and select EXECUTE STORED PROCEDURE.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Creating a stored procedure with input parameters: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This SP, accepts GENDER and DEPARTMENTID parameters. Parameters and variables have an @ prefix in their name.</w:t>
      </w:r>
    </w:p>
    <w:p w14:paraId="741A6F2F" w14:textId="77777777" w:rsidR="00641AF6" w:rsidRPr="00641AF6" w:rsidRDefault="00641AF6" w:rsidP="00641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Create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spGetEmployeesByGenderAndDepartment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@DepartmentId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  Select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Name, 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tblEmployee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Where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Gender = @Gender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and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DepartmentId = @DepartmentId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  <w:t>To invoke this procedure, we need to pass the value for @Gender and @DepartmentId parameters. If you don't specify the name of the parameters, you have to first pass value for @Gender parameter and then for @DepartmentId.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EXECUTE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spGetEmployeesByGenderAndDepartment </w:t>
      </w:r>
      <w:r w:rsidRPr="00641AF6">
        <w:rPr>
          <w:rFonts w:ascii="Arial" w:eastAsia="Times New Roman" w:hAnsi="Arial" w:cs="Arial"/>
          <w:color w:val="CC0000"/>
          <w:shd w:val="clear" w:color="auto" w:fill="FFFFFF"/>
        </w:rPr>
        <w:t>'Male'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, 1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  <w:t>On the other hand, if you change the order, you will get an error stating </w:t>
      </w:r>
      <w:r w:rsidRPr="00641AF6">
        <w:rPr>
          <w:rFonts w:ascii="Arial" w:eastAsia="Times New Roman" w:hAnsi="Arial" w:cs="Arial"/>
          <w:color w:val="FF0000"/>
          <w:shd w:val="clear" w:color="auto" w:fill="FFFFFF"/>
        </w:rPr>
        <w:t>"Error converting data type varchar to int."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This is because, the value of </w:t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"Male"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is passed into @DepartmentId parameter. Since @DepartmentId is an integer, we get the type conversion error.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spGetEmployeesByGenderAndDepartment 1, </w:t>
      </w:r>
      <w:r w:rsidRPr="00641AF6">
        <w:rPr>
          <w:rFonts w:ascii="Arial" w:eastAsia="Times New Roman" w:hAnsi="Arial" w:cs="Arial"/>
          <w:b/>
          <w:bCs/>
          <w:color w:val="CC0000"/>
          <w:shd w:val="clear" w:color="auto" w:fill="FFFFFF"/>
        </w:rPr>
        <w:t>'Male'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  <w:t>When you specify the names of the parameters when executing the stored procedure the order doesn't matter.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EXECUTE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spGetEmployeesByGenderAndDepartment @DepartmentId=1, @Gender =</w:t>
      </w:r>
      <w:r w:rsidRPr="00641AF6">
        <w:rPr>
          <w:rFonts w:ascii="Arial" w:eastAsia="Times New Roman" w:hAnsi="Arial" w:cs="Arial"/>
          <w:color w:val="CC0000"/>
          <w:shd w:val="clear" w:color="auto" w:fill="FFFFFF"/>
        </w:rPr>
        <w:t>'Male'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view the text, of the stored procedure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1. Use system stored procedure </w:t>
      </w:r>
      <w:r w:rsidRPr="00641AF6">
        <w:rPr>
          <w:rFonts w:ascii="Arial" w:eastAsia="Times New Roman" w:hAnsi="Arial" w:cs="Arial"/>
          <w:color w:val="CC0000"/>
          <w:shd w:val="clear" w:color="auto" w:fill="FFFFFF"/>
        </w:rPr>
        <w:t>sp_helptext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'SPName'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OR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2. Right Click the SP in Object explorer -&gt; Scrip Procedure as -&gt; Create To -&gt; New Query Editor Window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change the stored procedure, use ALTER PROCEDURE statement:</w:t>
      </w:r>
    </w:p>
    <w:p w14:paraId="22BCC810" w14:textId="352861E0" w:rsidR="00193B44" w:rsidRPr="00641AF6" w:rsidRDefault="00641AF6" w:rsidP="00641AF6"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Alter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Procedure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spGetEmployeesByGenderAndDepartment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@DepartmentId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  Selec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t Name, Gender from tblEmployee Where Gender = @Gender and DepartmentId = @DepartmentId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order by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Name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To encrypt the text of the SP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, use WITH ENCRYPTION option. Once, encrypted, you cannot view the text of the procedure, using sp_helptext system stored procedure. There are ways to obtain the original text, which we will talk about in a later session.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Alter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spGetEmployeesByGenderAndDepartment 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(50),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@DepartmentId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WITH ENCRYPTION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Name, Gender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from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tblEmployee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Where 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Gender = @Gender and DepartmentId = @DepartmentId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  <w:t>To delete the SP, use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DROP PROC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'SPName' or </w:t>
      </w:r>
      <w:r w:rsidRPr="00641AF6">
        <w:rPr>
          <w:rFonts w:ascii="Arial" w:eastAsia="Times New Roman" w:hAnsi="Arial" w:cs="Arial"/>
          <w:color w:val="0000FF"/>
          <w:shd w:val="clear" w:color="auto" w:fill="FFFFFF"/>
        </w:rPr>
        <w:t>DROP PROCEDURE</w:t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t> 'SPName'</w:t>
      </w:r>
      <w:r w:rsidRPr="00641AF6">
        <w:rPr>
          <w:rFonts w:ascii="Arial" w:eastAsia="Times New Roman" w:hAnsi="Arial" w:cs="Arial"/>
          <w:color w:val="333333"/>
        </w:rPr>
        <w:br/>
      </w:r>
      <w:r w:rsidRPr="00641AF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641AF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the next seesion, we will learn creating stored procedures with OUTPUT parameters.</w:t>
      </w:r>
      <w:bookmarkStart w:id="0" w:name="_GoBack"/>
      <w:bookmarkEnd w:id="0"/>
    </w:p>
    <w:sectPr w:rsidR="00193B44" w:rsidRPr="0064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41B86" w14:textId="77777777" w:rsidR="00EC1CC9" w:rsidRDefault="00EC1CC9" w:rsidP="00A2070E">
      <w:pPr>
        <w:spacing w:after="0" w:line="240" w:lineRule="auto"/>
      </w:pPr>
      <w:r>
        <w:separator/>
      </w:r>
    </w:p>
  </w:endnote>
  <w:endnote w:type="continuationSeparator" w:id="0">
    <w:p w14:paraId="7CA71C41" w14:textId="77777777" w:rsidR="00EC1CC9" w:rsidRDefault="00EC1CC9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4228" w14:textId="77777777" w:rsidR="00EC1CC9" w:rsidRDefault="00EC1CC9" w:rsidP="00A2070E">
      <w:pPr>
        <w:spacing w:after="0" w:line="240" w:lineRule="auto"/>
      </w:pPr>
      <w:r>
        <w:separator/>
      </w:r>
    </w:p>
  </w:footnote>
  <w:footnote w:type="continuationSeparator" w:id="0">
    <w:p w14:paraId="79ECC53A" w14:textId="77777777" w:rsidR="00EC1CC9" w:rsidRDefault="00EC1CC9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72E8"/>
    <w:rsid w:val="003144F3"/>
    <w:rsid w:val="003E5FC0"/>
    <w:rsid w:val="00530CAE"/>
    <w:rsid w:val="006074B8"/>
    <w:rsid w:val="00641AF6"/>
    <w:rsid w:val="006F5E72"/>
    <w:rsid w:val="007075DF"/>
    <w:rsid w:val="007978AC"/>
    <w:rsid w:val="007E402D"/>
    <w:rsid w:val="007F0B2A"/>
    <w:rsid w:val="00805F25"/>
    <w:rsid w:val="008B7C7F"/>
    <w:rsid w:val="008C312B"/>
    <w:rsid w:val="00903F58"/>
    <w:rsid w:val="00950ACC"/>
    <w:rsid w:val="00A01D41"/>
    <w:rsid w:val="00A024F4"/>
    <w:rsid w:val="00A2070E"/>
    <w:rsid w:val="00B31EB5"/>
    <w:rsid w:val="00BB51F5"/>
    <w:rsid w:val="00C835BA"/>
    <w:rsid w:val="00CB1D18"/>
    <w:rsid w:val="00D3668A"/>
    <w:rsid w:val="00E725F9"/>
    <w:rsid w:val="00EC1CC9"/>
    <w:rsid w:val="00F065F7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18</cp:revision>
  <dcterms:created xsi:type="dcterms:W3CDTF">2019-05-21T02:06:00Z</dcterms:created>
  <dcterms:modified xsi:type="dcterms:W3CDTF">2019-05-21T02:22:00Z</dcterms:modified>
</cp:coreProperties>
</file>