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228D3" w14:textId="77777777" w:rsidR="00D653E1" w:rsidRDefault="00D653E1" w:rsidP="00D653E1">
      <w:r>
        <w:rPr>
          <w:rFonts w:ascii="Arial" w:hAnsi="Arial" w:cs="Arial"/>
          <w:b/>
          <w:bCs/>
        </w:rPr>
        <w:t>Suggested SQL Server Videos before watching this video</w:t>
      </w:r>
      <w:r>
        <w:br/>
      </w:r>
      <w:hyperlink r:id="rId6" w:history="1">
        <w:r>
          <w:rPr>
            <w:rStyle w:val="Hyperlink"/>
            <w:rFonts w:ascii="Arial" w:hAnsi="Arial" w:cs="Arial"/>
            <w:color w:val="771100"/>
          </w:rPr>
          <w:t>Part 35 - Index basics</w:t>
        </w:r>
      </w:hyperlink>
      <w:r>
        <w:br/>
      </w:r>
      <w:hyperlink r:id="rId7" w:history="1">
        <w:r>
          <w:rPr>
            <w:rStyle w:val="Hyperlink"/>
            <w:rFonts w:ascii="Arial" w:hAnsi="Arial" w:cs="Arial"/>
            <w:color w:val="771100"/>
          </w:rPr>
          <w:t>Part 36 - Clustered and Nonclustered indexes</w:t>
        </w:r>
      </w:hyperlink>
      <w:r>
        <w:br/>
      </w:r>
      <w:hyperlink r:id="rId8" w:history="1">
        <w:r>
          <w:rPr>
            <w:rStyle w:val="Hyperlink"/>
            <w:rFonts w:ascii="Arial" w:hAnsi="Arial" w:cs="Arial"/>
            <w:color w:val="771100"/>
          </w:rPr>
          <w:t>Part 37 - Unique and Non-Unique Indexes</w:t>
        </w:r>
      </w:hyperlink>
      <w:r>
        <w:br/>
      </w:r>
      <w:r>
        <w:rPr>
          <w:rFonts w:ascii="Arial" w:hAnsi="Arial" w:cs="Arial"/>
        </w:rPr>
        <w:br/>
      </w:r>
      <w:r>
        <w:rPr>
          <w:rFonts w:ascii="Arial" w:hAnsi="Arial" w:cs="Arial"/>
          <w:b/>
          <w:bCs/>
        </w:rPr>
        <w:t>In this video session, we talk about the advantages and disadvantages of indexes</w:t>
      </w:r>
      <w:r>
        <w:rPr>
          <w:rFonts w:ascii="Arial" w:hAnsi="Arial" w:cs="Arial"/>
        </w:rPr>
        <w:t>. We wil also talk about a concept called </w:t>
      </w:r>
      <w:r>
        <w:rPr>
          <w:rFonts w:ascii="Arial" w:hAnsi="Arial" w:cs="Arial"/>
          <w:b/>
          <w:bCs/>
        </w:rPr>
        <w:t>covering queries</w:t>
      </w:r>
      <w:r>
        <w:rPr>
          <w:rFonts w:ascii="Arial" w:hAnsi="Arial" w:cs="Arial"/>
        </w:rPr>
        <w:t>.</w:t>
      </w:r>
      <w:r>
        <w:t> </w:t>
      </w:r>
      <w:r>
        <w:br/>
      </w:r>
      <w:r>
        <w:br/>
        <w:t> </w:t>
      </w:r>
      <w:r>
        <w:br/>
      </w:r>
      <w:r>
        <w:br/>
        <w:t> </w:t>
      </w:r>
      <w:r>
        <w:br/>
      </w:r>
      <w:r>
        <w:br/>
        <w:t> </w:t>
      </w:r>
      <w:r>
        <w:br/>
      </w:r>
      <w:r>
        <w:br/>
      </w:r>
      <w:r>
        <w:rPr>
          <w:rFonts w:ascii="Arial" w:hAnsi="Arial" w:cs="Arial"/>
          <w:b/>
          <w:bCs/>
        </w:rPr>
        <w:t>In Part 35, we have learnt that</w:t>
      </w:r>
      <w:r>
        <w:rPr>
          <w:rFonts w:ascii="Arial" w:hAnsi="Arial" w:cs="Arial"/>
        </w:rPr>
        <w:t>, Indexes are used by queries to find data quickly. In this part, we will learn about the different queries that can benefit from indexes.</w:t>
      </w:r>
      <w:r>
        <w:br/>
      </w:r>
      <w:r>
        <w:rPr>
          <w:rFonts w:ascii="Arial" w:hAnsi="Arial" w:cs="Arial"/>
        </w:rPr>
        <w:br/>
      </w:r>
      <w:r>
        <w:rPr>
          <w:rFonts w:ascii="Arial" w:hAnsi="Arial" w:cs="Arial"/>
          <w:b/>
          <w:bCs/>
        </w:rPr>
        <w:t>Create Employees table</w:t>
      </w:r>
      <w:r>
        <w:br/>
      </w:r>
      <w:r>
        <w:rPr>
          <w:rFonts w:ascii="Arial" w:hAnsi="Arial" w:cs="Arial"/>
          <w:color w:val="0000FF"/>
        </w:rPr>
        <w:t>CREATE TABLE</w:t>
      </w:r>
      <w:r>
        <w:rPr>
          <w:rFonts w:ascii="Arial" w:hAnsi="Arial" w:cs="Arial"/>
        </w:rPr>
        <w:t> [tblEmployee]</w:t>
      </w:r>
      <w:r>
        <w:br/>
      </w:r>
      <w:r>
        <w:rPr>
          <w:rFonts w:ascii="Arial" w:hAnsi="Arial" w:cs="Arial"/>
        </w:rPr>
        <w:t>(</w:t>
      </w:r>
      <w:r>
        <w:br/>
      </w:r>
      <w:r>
        <w:rPr>
          <w:rStyle w:val="apple-tab-span"/>
          <w:rFonts w:ascii="Arial" w:hAnsi="Arial" w:cs="Arial"/>
        </w:rPr>
        <w:t xml:space="preserve"> </w:t>
      </w:r>
      <w:r>
        <w:rPr>
          <w:rFonts w:ascii="Arial" w:hAnsi="Arial" w:cs="Arial"/>
        </w:rPr>
        <w:t>[Id] </w:t>
      </w:r>
      <w:r>
        <w:rPr>
          <w:rFonts w:ascii="Arial" w:hAnsi="Arial" w:cs="Arial"/>
          <w:color w:val="0000FF"/>
        </w:rPr>
        <w:t>int Primary Key</w:t>
      </w:r>
      <w:r>
        <w:rPr>
          <w:rFonts w:ascii="Arial" w:hAnsi="Arial" w:cs="Arial"/>
        </w:rPr>
        <w:t>,</w:t>
      </w:r>
      <w:r>
        <w:br/>
      </w:r>
      <w:r>
        <w:rPr>
          <w:rStyle w:val="apple-tab-span"/>
          <w:rFonts w:ascii="Arial" w:hAnsi="Arial" w:cs="Arial"/>
        </w:rPr>
        <w:t xml:space="preserve"> </w:t>
      </w:r>
      <w:r>
        <w:rPr>
          <w:rFonts w:ascii="Arial" w:hAnsi="Arial" w:cs="Arial"/>
        </w:rPr>
        <w:t>[FirstName] </w:t>
      </w:r>
      <w:r>
        <w:rPr>
          <w:rFonts w:ascii="Arial" w:hAnsi="Arial" w:cs="Arial"/>
          <w:color w:val="0000FF"/>
        </w:rPr>
        <w:t>nvarchar</w:t>
      </w:r>
      <w:r>
        <w:rPr>
          <w:rFonts w:ascii="Arial" w:hAnsi="Arial" w:cs="Arial"/>
        </w:rPr>
        <w:t>(50),</w:t>
      </w:r>
      <w:r>
        <w:br/>
      </w:r>
      <w:r>
        <w:rPr>
          <w:rStyle w:val="apple-tab-span"/>
          <w:rFonts w:ascii="Arial" w:hAnsi="Arial" w:cs="Arial"/>
        </w:rPr>
        <w:t xml:space="preserve"> </w:t>
      </w:r>
      <w:r>
        <w:rPr>
          <w:rFonts w:ascii="Arial" w:hAnsi="Arial" w:cs="Arial"/>
        </w:rPr>
        <w:t>[LastName] </w:t>
      </w:r>
      <w:r>
        <w:rPr>
          <w:rFonts w:ascii="Arial" w:hAnsi="Arial" w:cs="Arial"/>
          <w:color w:val="0000FF"/>
        </w:rPr>
        <w:t>nvarchar</w:t>
      </w:r>
      <w:r>
        <w:rPr>
          <w:rFonts w:ascii="Arial" w:hAnsi="Arial" w:cs="Arial"/>
        </w:rPr>
        <w:t>(50),</w:t>
      </w:r>
      <w:r>
        <w:br/>
      </w:r>
      <w:r>
        <w:rPr>
          <w:rStyle w:val="apple-tab-span"/>
          <w:rFonts w:ascii="Arial" w:hAnsi="Arial" w:cs="Arial"/>
        </w:rPr>
        <w:t xml:space="preserve"> </w:t>
      </w:r>
      <w:r>
        <w:rPr>
          <w:rFonts w:ascii="Arial" w:hAnsi="Arial" w:cs="Arial"/>
        </w:rPr>
        <w:t>[Salary] </w:t>
      </w:r>
      <w:r>
        <w:rPr>
          <w:rFonts w:ascii="Arial" w:hAnsi="Arial" w:cs="Arial"/>
          <w:color w:val="0000FF"/>
        </w:rPr>
        <w:t>int</w:t>
      </w:r>
      <w:r>
        <w:rPr>
          <w:rFonts w:ascii="Arial" w:hAnsi="Arial" w:cs="Arial"/>
        </w:rPr>
        <w:t>,</w:t>
      </w:r>
      <w:r>
        <w:br/>
      </w:r>
      <w:r>
        <w:rPr>
          <w:rStyle w:val="apple-tab-span"/>
          <w:rFonts w:ascii="Arial" w:hAnsi="Arial" w:cs="Arial"/>
        </w:rPr>
        <w:t xml:space="preserve"> </w:t>
      </w:r>
      <w:r>
        <w:rPr>
          <w:rFonts w:ascii="Arial" w:hAnsi="Arial" w:cs="Arial"/>
        </w:rPr>
        <w:t>[Gender] </w:t>
      </w:r>
      <w:r>
        <w:rPr>
          <w:rFonts w:ascii="Arial" w:hAnsi="Arial" w:cs="Arial"/>
          <w:color w:val="0000FF"/>
        </w:rPr>
        <w:t>nvarchar</w:t>
      </w:r>
      <w:r>
        <w:rPr>
          <w:rFonts w:ascii="Arial" w:hAnsi="Arial" w:cs="Arial"/>
        </w:rPr>
        <w:t>(10),</w:t>
      </w:r>
      <w:r>
        <w:br/>
      </w:r>
      <w:r>
        <w:rPr>
          <w:rStyle w:val="apple-tab-span"/>
          <w:rFonts w:ascii="Arial" w:hAnsi="Arial" w:cs="Arial"/>
        </w:rPr>
        <w:t xml:space="preserve"> </w:t>
      </w:r>
      <w:r>
        <w:rPr>
          <w:rFonts w:ascii="Arial" w:hAnsi="Arial" w:cs="Arial"/>
        </w:rPr>
        <w:t>[City] </w:t>
      </w:r>
      <w:r>
        <w:rPr>
          <w:rFonts w:ascii="Arial" w:hAnsi="Arial" w:cs="Arial"/>
          <w:color w:val="0000FF"/>
        </w:rPr>
        <w:t>nvarchar</w:t>
      </w:r>
      <w:r>
        <w:rPr>
          <w:rFonts w:ascii="Arial" w:hAnsi="Arial" w:cs="Arial"/>
        </w:rPr>
        <w:t>(50)</w:t>
      </w:r>
      <w:r>
        <w:br/>
      </w:r>
      <w:r>
        <w:rPr>
          <w:rFonts w:ascii="Arial" w:hAnsi="Arial" w:cs="Arial"/>
        </w:rPr>
        <w:t>)</w:t>
      </w:r>
      <w:r>
        <w:br/>
      </w:r>
      <w:r>
        <w:rPr>
          <w:rFonts w:ascii="Arial" w:hAnsi="Arial" w:cs="Arial"/>
        </w:rPr>
        <w:br/>
      </w:r>
      <w:r>
        <w:rPr>
          <w:rFonts w:ascii="Arial" w:hAnsi="Arial" w:cs="Arial"/>
          <w:b/>
          <w:bCs/>
        </w:rPr>
        <w:t>Insert sample data:</w:t>
      </w:r>
      <w:r>
        <w:br/>
      </w:r>
      <w:r>
        <w:rPr>
          <w:rFonts w:ascii="Arial" w:hAnsi="Arial" w:cs="Arial"/>
          <w:color w:val="0000FF"/>
        </w:rPr>
        <w:t>Insert into</w:t>
      </w:r>
      <w:r>
        <w:rPr>
          <w:rFonts w:ascii="Arial" w:hAnsi="Arial" w:cs="Arial"/>
        </w:rPr>
        <w:t> tblEmployee </w:t>
      </w:r>
      <w:r>
        <w:rPr>
          <w:rFonts w:ascii="Arial" w:hAnsi="Arial" w:cs="Arial"/>
          <w:color w:val="0000FF"/>
        </w:rPr>
        <w:t>Values</w:t>
      </w:r>
      <w:r>
        <w:rPr>
          <w:rFonts w:ascii="Arial" w:hAnsi="Arial" w:cs="Arial"/>
        </w:rPr>
        <w:t>(1,</w:t>
      </w:r>
      <w:r>
        <w:rPr>
          <w:rFonts w:ascii="Arial" w:hAnsi="Arial" w:cs="Arial"/>
          <w:color w:val="FF0000"/>
        </w:rPr>
        <w:t>'Mike', 'Sandoz'</w:t>
      </w:r>
      <w:r>
        <w:rPr>
          <w:rFonts w:ascii="Arial" w:hAnsi="Arial" w:cs="Arial"/>
        </w:rPr>
        <w:t>,4500,</w:t>
      </w:r>
      <w:r>
        <w:rPr>
          <w:rFonts w:ascii="Arial" w:hAnsi="Arial" w:cs="Arial"/>
          <w:color w:val="FF0000"/>
        </w:rPr>
        <w:t>'Male','New York'</w:t>
      </w:r>
      <w:r>
        <w:rPr>
          <w:rFonts w:ascii="Arial" w:hAnsi="Arial" w:cs="Arial"/>
        </w:rPr>
        <w:t>)</w:t>
      </w:r>
      <w:r>
        <w:br/>
      </w:r>
      <w:r>
        <w:rPr>
          <w:rFonts w:ascii="Arial" w:hAnsi="Arial" w:cs="Arial"/>
          <w:color w:val="0000FF"/>
        </w:rPr>
        <w:t>Insert into</w:t>
      </w:r>
      <w:r>
        <w:rPr>
          <w:rFonts w:ascii="Arial" w:hAnsi="Arial" w:cs="Arial"/>
        </w:rPr>
        <w:t> tblEmployee </w:t>
      </w:r>
      <w:r>
        <w:rPr>
          <w:rFonts w:ascii="Arial" w:hAnsi="Arial" w:cs="Arial"/>
          <w:color w:val="0000FF"/>
        </w:rPr>
        <w:t>Values</w:t>
      </w:r>
      <w:r>
        <w:rPr>
          <w:rFonts w:ascii="Arial" w:hAnsi="Arial" w:cs="Arial"/>
        </w:rPr>
        <w:t>(2,</w:t>
      </w:r>
      <w:r>
        <w:rPr>
          <w:rFonts w:ascii="Arial" w:hAnsi="Arial" w:cs="Arial"/>
          <w:color w:val="FF0000"/>
        </w:rPr>
        <w:t>'Sara', 'Menco'</w:t>
      </w:r>
      <w:r>
        <w:rPr>
          <w:rFonts w:ascii="Arial" w:hAnsi="Arial" w:cs="Arial"/>
        </w:rPr>
        <w:t>,6500,</w:t>
      </w:r>
      <w:r>
        <w:rPr>
          <w:rFonts w:ascii="Arial" w:hAnsi="Arial" w:cs="Arial"/>
          <w:color w:val="FF0000"/>
        </w:rPr>
        <w:t>'Female','London'</w:t>
      </w:r>
      <w:r>
        <w:rPr>
          <w:rFonts w:ascii="Arial" w:hAnsi="Arial" w:cs="Arial"/>
        </w:rPr>
        <w:t>)</w:t>
      </w:r>
    </w:p>
    <w:p w14:paraId="7864DC13" w14:textId="5AA81FC6" w:rsidR="00D653E1" w:rsidRDefault="00D653E1" w:rsidP="00D653E1">
      <w:r>
        <w:br/>
      </w:r>
      <w:r>
        <w:rPr>
          <w:rFonts w:ascii="Arial" w:hAnsi="Arial" w:cs="Arial"/>
          <w:color w:val="0000FF"/>
        </w:rPr>
        <w:t>Insert into</w:t>
      </w:r>
      <w:r>
        <w:rPr>
          <w:rFonts w:ascii="Arial" w:hAnsi="Arial" w:cs="Arial"/>
        </w:rPr>
        <w:t> tblEmployee </w:t>
      </w:r>
      <w:r>
        <w:rPr>
          <w:rFonts w:ascii="Arial" w:hAnsi="Arial" w:cs="Arial"/>
          <w:color w:val="0000FF"/>
        </w:rPr>
        <w:t>Values</w:t>
      </w:r>
      <w:r>
        <w:rPr>
          <w:rFonts w:ascii="Arial" w:hAnsi="Arial" w:cs="Arial"/>
        </w:rPr>
        <w:t>(3,</w:t>
      </w:r>
      <w:r>
        <w:rPr>
          <w:rFonts w:ascii="Arial" w:hAnsi="Arial" w:cs="Arial"/>
          <w:color w:val="FF0000"/>
        </w:rPr>
        <w:t>'John', 'Barber'</w:t>
      </w:r>
      <w:r>
        <w:rPr>
          <w:rFonts w:ascii="Arial" w:hAnsi="Arial" w:cs="Arial"/>
        </w:rPr>
        <w:t>,2500,</w:t>
      </w:r>
      <w:r>
        <w:rPr>
          <w:rFonts w:ascii="Arial" w:hAnsi="Arial" w:cs="Arial"/>
          <w:color w:val="FF0000"/>
        </w:rPr>
        <w:t>'Male','Sydney'</w:t>
      </w:r>
      <w:r>
        <w:rPr>
          <w:rFonts w:ascii="Arial" w:hAnsi="Arial" w:cs="Arial"/>
        </w:rPr>
        <w:t>)</w:t>
      </w:r>
      <w:r>
        <w:br/>
      </w:r>
      <w:r>
        <w:rPr>
          <w:rFonts w:ascii="Arial" w:hAnsi="Arial" w:cs="Arial"/>
          <w:color w:val="0000FF"/>
        </w:rPr>
        <w:t>Insert into</w:t>
      </w:r>
      <w:r>
        <w:rPr>
          <w:rFonts w:ascii="Arial" w:hAnsi="Arial" w:cs="Arial"/>
        </w:rPr>
        <w:t> tblEmployee </w:t>
      </w:r>
      <w:r>
        <w:rPr>
          <w:rFonts w:ascii="Arial" w:hAnsi="Arial" w:cs="Arial"/>
          <w:color w:val="0000FF"/>
        </w:rPr>
        <w:t>Values</w:t>
      </w:r>
      <w:r>
        <w:rPr>
          <w:rFonts w:ascii="Arial" w:hAnsi="Arial" w:cs="Arial"/>
        </w:rPr>
        <w:t>(4,</w:t>
      </w:r>
      <w:r>
        <w:rPr>
          <w:rFonts w:ascii="Arial" w:hAnsi="Arial" w:cs="Arial"/>
          <w:color w:val="FF0000"/>
        </w:rPr>
        <w:t>'Pam', 'Grove'</w:t>
      </w:r>
      <w:r>
        <w:rPr>
          <w:rFonts w:ascii="Arial" w:hAnsi="Arial" w:cs="Arial"/>
        </w:rPr>
        <w:t>,3500,</w:t>
      </w:r>
      <w:r>
        <w:rPr>
          <w:rFonts w:ascii="Arial" w:hAnsi="Arial" w:cs="Arial"/>
          <w:color w:val="FF0000"/>
        </w:rPr>
        <w:t>'Female','Toronto'</w:t>
      </w:r>
      <w:r>
        <w:rPr>
          <w:rFonts w:ascii="Arial" w:hAnsi="Arial" w:cs="Arial"/>
        </w:rPr>
        <w:t>)</w:t>
      </w:r>
      <w:r>
        <w:br/>
      </w:r>
      <w:r>
        <w:rPr>
          <w:rFonts w:ascii="Arial" w:hAnsi="Arial" w:cs="Arial"/>
          <w:color w:val="0000FF"/>
        </w:rPr>
        <w:t>Insert into</w:t>
      </w:r>
      <w:r>
        <w:rPr>
          <w:rFonts w:ascii="Arial" w:hAnsi="Arial" w:cs="Arial"/>
        </w:rPr>
        <w:t> tblEmployee </w:t>
      </w:r>
      <w:r>
        <w:rPr>
          <w:rFonts w:ascii="Arial" w:hAnsi="Arial" w:cs="Arial"/>
          <w:color w:val="0000FF"/>
        </w:rPr>
        <w:t>Values</w:t>
      </w:r>
      <w:r>
        <w:rPr>
          <w:rFonts w:ascii="Arial" w:hAnsi="Arial" w:cs="Arial"/>
        </w:rPr>
        <w:t>(5,</w:t>
      </w:r>
      <w:r>
        <w:rPr>
          <w:rFonts w:ascii="Arial" w:hAnsi="Arial" w:cs="Arial"/>
          <w:color w:val="FF0000"/>
        </w:rPr>
        <w:t>'James', 'Mirch'</w:t>
      </w:r>
      <w:r>
        <w:rPr>
          <w:rFonts w:ascii="Arial" w:hAnsi="Arial" w:cs="Arial"/>
        </w:rPr>
        <w:t>,7500,</w:t>
      </w:r>
      <w:r>
        <w:rPr>
          <w:rFonts w:ascii="Arial" w:hAnsi="Arial" w:cs="Arial"/>
          <w:color w:val="FF0000"/>
        </w:rPr>
        <w:t>'Male','London'</w:t>
      </w:r>
      <w:r>
        <w:rPr>
          <w:rFonts w:ascii="Arial" w:hAnsi="Arial" w:cs="Arial"/>
        </w:rPr>
        <w:t>)</w:t>
      </w:r>
      <w:r>
        <w:br/>
      </w:r>
      <w:r>
        <w:rPr>
          <w:rFonts w:ascii="Arial" w:hAnsi="Arial" w:cs="Arial"/>
        </w:rPr>
        <w:br/>
      </w:r>
      <w:r>
        <w:rPr>
          <w:rFonts w:ascii="Arial" w:hAnsi="Arial" w:cs="Arial"/>
          <w:b/>
          <w:bCs/>
        </w:rPr>
        <w:t>Create a Non-Clustered Index on Salary Column</w:t>
      </w:r>
      <w:r>
        <w:br/>
      </w:r>
      <w:r>
        <w:rPr>
          <w:rFonts w:ascii="Arial" w:hAnsi="Arial" w:cs="Arial"/>
          <w:color w:val="0000FF"/>
        </w:rPr>
        <w:t>Create NonClustered Index</w:t>
      </w:r>
      <w:r>
        <w:rPr>
          <w:rFonts w:ascii="Arial" w:hAnsi="Arial" w:cs="Arial"/>
        </w:rPr>
        <w:t> IX_tblEmployee_Salary</w:t>
      </w:r>
      <w:r>
        <w:br/>
      </w:r>
      <w:r>
        <w:rPr>
          <w:rFonts w:ascii="Arial" w:hAnsi="Arial" w:cs="Arial"/>
          <w:color w:val="0000FF"/>
        </w:rPr>
        <w:t>On </w:t>
      </w:r>
      <w:r>
        <w:rPr>
          <w:rFonts w:ascii="Arial" w:hAnsi="Arial" w:cs="Arial"/>
        </w:rPr>
        <w:t>tblEmployee (Salary </w:t>
      </w:r>
      <w:r>
        <w:rPr>
          <w:rFonts w:ascii="Arial" w:hAnsi="Arial" w:cs="Arial"/>
          <w:color w:val="0000FF"/>
        </w:rPr>
        <w:t>Asc</w:t>
      </w:r>
      <w:r>
        <w:rPr>
          <w:rFonts w:ascii="Arial" w:hAnsi="Arial" w:cs="Arial"/>
        </w:rPr>
        <w:t>)</w:t>
      </w:r>
      <w:r>
        <w:br/>
      </w:r>
      <w:r>
        <w:rPr>
          <w:rFonts w:ascii="Arial" w:hAnsi="Arial" w:cs="Arial"/>
        </w:rPr>
        <w:br/>
      </w:r>
      <w:r>
        <w:rPr>
          <w:rFonts w:ascii="Arial" w:hAnsi="Arial" w:cs="Arial"/>
          <w:b/>
          <w:bCs/>
        </w:rPr>
        <w:t>Data from tblEmployee table</w:t>
      </w:r>
      <w:r>
        <w:br/>
      </w:r>
      <w:r>
        <w:rPr>
          <w:noProof/>
        </w:rPr>
        <w:lastRenderedPageBreak/>
        <w:drawing>
          <wp:inline distT="0" distB="0" distL="0" distR="0" wp14:anchorId="16C8D1FB" wp14:editId="6B69F34F">
            <wp:extent cx="3933825" cy="1438275"/>
            <wp:effectExtent l="0" t="0" r="9525" b="9525"/>
            <wp:docPr id="5" name="Picture 5" descr="http://2.bp.blogspot.com/-3YvtX_LlLuw/UFJHc10SuSI/AAAAAAAAAaY/ohNPk1l-a7s/s1600/Employee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3YvtX_LlLuw/UFJHc10SuSI/AAAAAAAAAaY/ohNPk1l-a7s/s1600/Employees+Tab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3825" cy="1438275"/>
                    </a:xfrm>
                    <a:prstGeom prst="rect">
                      <a:avLst/>
                    </a:prstGeom>
                    <a:noFill/>
                    <a:ln>
                      <a:noFill/>
                    </a:ln>
                  </pic:spPr>
                </pic:pic>
              </a:graphicData>
            </a:graphic>
          </wp:inline>
        </w:drawing>
      </w:r>
      <w:r>
        <w:br/>
      </w:r>
      <w:r>
        <w:br/>
      </w:r>
      <w:r>
        <w:rPr>
          <w:rFonts w:ascii="Arial" w:hAnsi="Arial" w:cs="Arial"/>
          <w:b/>
          <w:bCs/>
        </w:rPr>
        <w:t>NonClustered Index </w:t>
      </w:r>
      <w:r>
        <w:br/>
      </w:r>
      <w:r>
        <w:rPr>
          <w:noProof/>
        </w:rPr>
        <w:drawing>
          <wp:inline distT="0" distB="0" distL="0" distR="0" wp14:anchorId="312C533D" wp14:editId="60BAED1F">
            <wp:extent cx="1704975" cy="1438275"/>
            <wp:effectExtent l="0" t="0" r="9525" b="9525"/>
            <wp:docPr id="3" name="Picture 3" descr="http://2.bp.blogspot.com/-kAY2NvkNlOE/UFJIMQryKuI/AAAAAAAAAag/i5UX1ajUUWA/s1600/Non+Clustsred+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kAY2NvkNlOE/UFJIMQryKuI/AAAAAAAAAag/i5UX1ajUUWA/s1600/Non+Clustsred+Inde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4975" cy="1438275"/>
                    </a:xfrm>
                    <a:prstGeom prst="rect">
                      <a:avLst/>
                    </a:prstGeom>
                    <a:noFill/>
                    <a:ln>
                      <a:noFill/>
                    </a:ln>
                  </pic:spPr>
                </pic:pic>
              </a:graphicData>
            </a:graphic>
          </wp:inline>
        </w:drawing>
      </w:r>
      <w:r>
        <w:br/>
      </w:r>
      <w:r>
        <w:br/>
      </w:r>
      <w:r>
        <w:br/>
      </w:r>
      <w:r>
        <w:rPr>
          <w:rFonts w:ascii="Arial" w:hAnsi="Arial" w:cs="Arial"/>
          <w:b/>
          <w:bCs/>
        </w:rPr>
        <w:t>The following select query benefits from the index on the Salary column</w:t>
      </w:r>
      <w:r>
        <w:rPr>
          <w:rFonts w:ascii="Arial" w:hAnsi="Arial" w:cs="Arial"/>
        </w:rPr>
        <w:t>, because the salaries are sorted in ascending order in the index. From the index, it's easy to identify the records where salary is between 4000 and 8000, and using the row address the corresponding records from the table can be fetched quickly.</w:t>
      </w:r>
      <w:r>
        <w:br/>
      </w:r>
      <w:r>
        <w:rPr>
          <w:rFonts w:ascii="Arial" w:hAnsi="Arial" w:cs="Arial"/>
          <w:color w:val="0000FF"/>
        </w:rPr>
        <w:t>Select</w:t>
      </w:r>
      <w:r>
        <w:rPr>
          <w:rFonts w:ascii="Arial" w:hAnsi="Arial" w:cs="Arial"/>
        </w:rPr>
        <w:t> * </w:t>
      </w:r>
      <w:r>
        <w:rPr>
          <w:rFonts w:ascii="Arial" w:hAnsi="Arial" w:cs="Arial"/>
          <w:color w:val="0000FF"/>
        </w:rPr>
        <w:t>from </w:t>
      </w:r>
      <w:r>
        <w:rPr>
          <w:rFonts w:ascii="Arial" w:hAnsi="Arial" w:cs="Arial"/>
        </w:rPr>
        <w:t>tblEmployee </w:t>
      </w:r>
      <w:r>
        <w:rPr>
          <w:rFonts w:ascii="Arial" w:hAnsi="Arial" w:cs="Arial"/>
          <w:color w:val="0000FF"/>
        </w:rPr>
        <w:t>where </w:t>
      </w:r>
      <w:r>
        <w:rPr>
          <w:rFonts w:ascii="Arial" w:hAnsi="Arial" w:cs="Arial"/>
        </w:rPr>
        <w:t>Salary &gt; 4000 </w:t>
      </w:r>
      <w:r>
        <w:rPr>
          <w:rFonts w:ascii="Arial" w:hAnsi="Arial" w:cs="Arial"/>
          <w:color w:val="0000FF"/>
        </w:rPr>
        <w:t>and </w:t>
      </w:r>
      <w:r>
        <w:rPr>
          <w:rFonts w:ascii="Arial" w:hAnsi="Arial" w:cs="Arial"/>
        </w:rPr>
        <w:t>Salary &lt; 8000</w:t>
      </w:r>
      <w:r>
        <w:br/>
      </w:r>
      <w:r>
        <w:rPr>
          <w:rFonts w:ascii="Arial" w:hAnsi="Arial" w:cs="Arial"/>
        </w:rPr>
        <w:br/>
      </w:r>
      <w:r>
        <w:rPr>
          <w:rFonts w:ascii="Arial" w:hAnsi="Arial" w:cs="Arial"/>
          <w:b/>
          <w:bCs/>
        </w:rPr>
        <w:t>Not only, the SELECT statement, even the following DELETE and UPDATE</w:t>
      </w:r>
      <w:r>
        <w:rPr>
          <w:rFonts w:ascii="Arial" w:hAnsi="Arial" w:cs="Arial"/>
        </w:rPr>
        <w:t>statements can also benefit from the index. To update or delete a row, SQL server needs to first find that row, and the index can help in searching and finding that specific row quickly.</w:t>
      </w:r>
      <w:r>
        <w:br/>
      </w:r>
      <w:r>
        <w:rPr>
          <w:rFonts w:ascii="Arial" w:hAnsi="Arial" w:cs="Arial"/>
          <w:color w:val="0000FF"/>
        </w:rPr>
        <w:t>Delete from</w:t>
      </w:r>
      <w:r>
        <w:rPr>
          <w:rFonts w:ascii="Arial" w:hAnsi="Arial" w:cs="Arial"/>
        </w:rPr>
        <w:t> tblEmployee </w:t>
      </w:r>
      <w:r>
        <w:rPr>
          <w:rFonts w:ascii="Arial" w:hAnsi="Arial" w:cs="Arial"/>
          <w:color w:val="0000FF"/>
        </w:rPr>
        <w:t>where </w:t>
      </w:r>
      <w:r>
        <w:rPr>
          <w:rFonts w:ascii="Arial" w:hAnsi="Arial" w:cs="Arial"/>
        </w:rPr>
        <w:t>Salary = 2500</w:t>
      </w:r>
      <w:r>
        <w:br/>
      </w:r>
      <w:r>
        <w:rPr>
          <w:rFonts w:ascii="Arial" w:hAnsi="Arial" w:cs="Arial"/>
          <w:color w:val="0000FF"/>
        </w:rPr>
        <w:t>Update </w:t>
      </w:r>
      <w:r>
        <w:rPr>
          <w:rFonts w:ascii="Arial" w:hAnsi="Arial" w:cs="Arial"/>
        </w:rPr>
        <w:t>tblEmployee </w:t>
      </w:r>
      <w:r>
        <w:rPr>
          <w:rFonts w:ascii="Arial" w:hAnsi="Arial" w:cs="Arial"/>
          <w:color w:val="0000FF"/>
        </w:rPr>
        <w:t>Set </w:t>
      </w:r>
      <w:r>
        <w:rPr>
          <w:rFonts w:ascii="Arial" w:hAnsi="Arial" w:cs="Arial"/>
        </w:rPr>
        <w:t>Salary = 9000 </w:t>
      </w:r>
      <w:r>
        <w:rPr>
          <w:rFonts w:ascii="Arial" w:hAnsi="Arial" w:cs="Arial"/>
          <w:color w:val="0000FF"/>
        </w:rPr>
        <w:t>where </w:t>
      </w:r>
      <w:r>
        <w:rPr>
          <w:rFonts w:ascii="Arial" w:hAnsi="Arial" w:cs="Arial"/>
        </w:rPr>
        <w:t>Salary = 7500</w:t>
      </w:r>
      <w:r>
        <w:br/>
      </w:r>
      <w:r>
        <w:rPr>
          <w:rFonts w:ascii="Arial" w:hAnsi="Arial" w:cs="Arial"/>
        </w:rPr>
        <w:br/>
      </w:r>
      <w:r>
        <w:rPr>
          <w:rFonts w:ascii="Arial" w:hAnsi="Arial" w:cs="Arial"/>
          <w:b/>
          <w:bCs/>
        </w:rPr>
        <w:t>Indexes can also help queries</w:t>
      </w:r>
      <w:r>
        <w:rPr>
          <w:rFonts w:ascii="Arial" w:hAnsi="Arial" w:cs="Arial"/>
        </w:rPr>
        <w:t>, that ask for sorted results. Since the Salaries are already sorted, the database engine, simply scans the index from the first entry to the last entry and retrieve the rows in sorted order. This avoids, sorting of rows during query execution, which can significantly imrpove the processing time.</w:t>
      </w:r>
      <w:r>
        <w:br/>
      </w:r>
      <w:r>
        <w:rPr>
          <w:rFonts w:ascii="Arial" w:hAnsi="Arial" w:cs="Arial"/>
          <w:color w:val="0000FF"/>
        </w:rPr>
        <w:t>Select </w:t>
      </w:r>
      <w:r>
        <w:rPr>
          <w:rFonts w:ascii="Arial" w:hAnsi="Arial" w:cs="Arial"/>
        </w:rPr>
        <w:t>* </w:t>
      </w:r>
      <w:r>
        <w:rPr>
          <w:rFonts w:ascii="Arial" w:hAnsi="Arial" w:cs="Arial"/>
          <w:color w:val="0000FF"/>
        </w:rPr>
        <w:t>from </w:t>
      </w:r>
      <w:r>
        <w:rPr>
          <w:rFonts w:ascii="Arial" w:hAnsi="Arial" w:cs="Arial"/>
        </w:rPr>
        <w:t>tblEmployee </w:t>
      </w:r>
      <w:r>
        <w:rPr>
          <w:rFonts w:ascii="Arial" w:hAnsi="Arial" w:cs="Arial"/>
          <w:color w:val="0000FF"/>
        </w:rPr>
        <w:t>order by</w:t>
      </w:r>
      <w:r>
        <w:rPr>
          <w:rFonts w:ascii="Arial" w:hAnsi="Arial" w:cs="Arial"/>
        </w:rPr>
        <w:t> Salary</w:t>
      </w:r>
      <w:r>
        <w:br/>
      </w:r>
      <w:r>
        <w:rPr>
          <w:rFonts w:ascii="Arial" w:hAnsi="Arial" w:cs="Arial"/>
        </w:rPr>
        <w:br/>
      </w:r>
      <w:r>
        <w:rPr>
          <w:rFonts w:ascii="Arial" w:hAnsi="Arial" w:cs="Arial"/>
          <w:b/>
          <w:bCs/>
        </w:rPr>
        <w:t>The index on the Salary column</w:t>
      </w:r>
      <w:r>
        <w:rPr>
          <w:rFonts w:ascii="Arial" w:hAnsi="Arial" w:cs="Arial"/>
        </w:rPr>
        <w:t>, can also help the query below, by scanning the index in reverse order.</w:t>
      </w:r>
      <w:r>
        <w:br/>
      </w:r>
      <w:r>
        <w:rPr>
          <w:rFonts w:ascii="Arial" w:hAnsi="Arial" w:cs="Arial"/>
          <w:color w:val="0000FF"/>
        </w:rPr>
        <w:t>Select</w:t>
      </w:r>
      <w:r>
        <w:rPr>
          <w:rFonts w:ascii="Arial" w:hAnsi="Arial" w:cs="Arial"/>
        </w:rPr>
        <w:t> * </w:t>
      </w:r>
      <w:r>
        <w:rPr>
          <w:rFonts w:ascii="Arial" w:hAnsi="Arial" w:cs="Arial"/>
          <w:color w:val="0000FF"/>
        </w:rPr>
        <w:t>from </w:t>
      </w:r>
      <w:r>
        <w:rPr>
          <w:rFonts w:ascii="Arial" w:hAnsi="Arial" w:cs="Arial"/>
        </w:rPr>
        <w:t>tblEmployee </w:t>
      </w:r>
      <w:r>
        <w:rPr>
          <w:rFonts w:ascii="Arial" w:hAnsi="Arial" w:cs="Arial"/>
          <w:color w:val="0000FF"/>
        </w:rPr>
        <w:t>order by</w:t>
      </w:r>
      <w:r>
        <w:rPr>
          <w:rFonts w:ascii="Arial" w:hAnsi="Arial" w:cs="Arial"/>
        </w:rPr>
        <w:t> Salary </w:t>
      </w:r>
      <w:r>
        <w:rPr>
          <w:rFonts w:ascii="Arial" w:hAnsi="Arial" w:cs="Arial"/>
          <w:color w:val="0000FF"/>
        </w:rPr>
        <w:t>Desc</w:t>
      </w:r>
      <w:r>
        <w:br/>
      </w:r>
      <w:r>
        <w:rPr>
          <w:rFonts w:ascii="Arial" w:hAnsi="Arial" w:cs="Arial"/>
        </w:rPr>
        <w:br/>
      </w:r>
      <w:r>
        <w:rPr>
          <w:rFonts w:ascii="Arial" w:hAnsi="Arial" w:cs="Arial"/>
          <w:b/>
          <w:bCs/>
        </w:rPr>
        <w:t>GROUP BY queries can also benefit from indexes</w:t>
      </w:r>
      <w:r>
        <w:rPr>
          <w:rFonts w:ascii="Arial" w:hAnsi="Arial" w:cs="Arial"/>
        </w:rPr>
        <w:t>. To group the Employees with the same salary, the query engine, can use the index on Salary column, to retrieve the already sorted salaries. Since matching salaries are present in consecutive index entries, it is to count the total number of Employees  at each Salary quickly. </w:t>
      </w:r>
      <w:r>
        <w:br/>
      </w:r>
      <w:r>
        <w:rPr>
          <w:rFonts w:ascii="Arial" w:hAnsi="Arial" w:cs="Arial"/>
          <w:color w:val="0000FF"/>
        </w:rPr>
        <w:lastRenderedPageBreak/>
        <w:t>Select</w:t>
      </w:r>
      <w:r>
        <w:rPr>
          <w:rFonts w:ascii="Arial" w:hAnsi="Arial" w:cs="Arial"/>
        </w:rPr>
        <w:t> Salary, </w:t>
      </w:r>
      <w:r>
        <w:rPr>
          <w:rFonts w:ascii="Arial" w:hAnsi="Arial" w:cs="Arial"/>
          <w:color w:val="FF00FF"/>
        </w:rPr>
        <w:t>COUNT</w:t>
      </w:r>
      <w:r>
        <w:rPr>
          <w:rFonts w:ascii="Arial" w:hAnsi="Arial" w:cs="Arial"/>
        </w:rPr>
        <w:t>(Salary) </w:t>
      </w:r>
      <w:r>
        <w:rPr>
          <w:rFonts w:ascii="Arial" w:hAnsi="Arial" w:cs="Arial"/>
          <w:color w:val="0000FF"/>
        </w:rPr>
        <w:t>as </w:t>
      </w:r>
      <w:r>
        <w:rPr>
          <w:rFonts w:ascii="Arial" w:hAnsi="Arial" w:cs="Arial"/>
        </w:rPr>
        <w:t>Total</w:t>
      </w:r>
      <w:r>
        <w:br/>
      </w:r>
      <w:r>
        <w:rPr>
          <w:rFonts w:ascii="Arial" w:hAnsi="Arial" w:cs="Arial"/>
          <w:color w:val="0000FF"/>
        </w:rPr>
        <w:t>from </w:t>
      </w:r>
      <w:r>
        <w:rPr>
          <w:rFonts w:ascii="Arial" w:hAnsi="Arial" w:cs="Arial"/>
        </w:rPr>
        <w:t>tblEmployee</w:t>
      </w:r>
      <w:r>
        <w:br/>
      </w:r>
      <w:r>
        <w:rPr>
          <w:rFonts w:ascii="Arial" w:hAnsi="Arial" w:cs="Arial"/>
          <w:color w:val="0000FF"/>
        </w:rPr>
        <w:t>Group By</w:t>
      </w:r>
      <w:r>
        <w:rPr>
          <w:rFonts w:ascii="Arial" w:hAnsi="Arial" w:cs="Arial"/>
        </w:rPr>
        <w:t> Salary</w:t>
      </w:r>
      <w:r>
        <w:br/>
      </w:r>
      <w:r>
        <w:rPr>
          <w:rFonts w:ascii="Arial" w:hAnsi="Arial" w:cs="Arial"/>
        </w:rPr>
        <w:br/>
      </w:r>
      <w:r>
        <w:rPr>
          <w:rFonts w:ascii="Arial" w:hAnsi="Arial" w:cs="Arial"/>
          <w:b/>
          <w:bCs/>
        </w:rPr>
        <w:t>Diadvantages of Indexes:</w:t>
      </w:r>
      <w:r>
        <w:br/>
      </w:r>
      <w:r>
        <w:rPr>
          <w:rFonts w:ascii="Arial" w:hAnsi="Arial" w:cs="Arial"/>
          <w:b/>
          <w:bCs/>
        </w:rPr>
        <w:t>Additional Disk Space</w:t>
      </w:r>
      <w:r>
        <w:rPr>
          <w:rFonts w:ascii="Arial" w:hAnsi="Arial" w:cs="Arial"/>
        </w:rPr>
        <w:t>: Clustered Index does not, require any additional storage. Every Non-Clustered index requires additional space as it is stored separately from the table.The amount of space required will depend on the size of the table, and the number and types of columns used in the index.</w:t>
      </w:r>
      <w:r>
        <w:br/>
      </w:r>
      <w:r>
        <w:rPr>
          <w:rFonts w:ascii="Arial" w:hAnsi="Arial" w:cs="Arial"/>
        </w:rPr>
        <w:br/>
      </w:r>
      <w:r>
        <w:rPr>
          <w:rFonts w:ascii="Arial" w:hAnsi="Arial" w:cs="Arial"/>
          <w:b/>
          <w:bCs/>
        </w:rPr>
        <w:t>Insert Update and Delete statements can become slow</w:t>
      </w:r>
      <w:r>
        <w:rPr>
          <w:rFonts w:ascii="Arial" w:hAnsi="Arial" w:cs="Arial"/>
        </w:rPr>
        <w:t>: When </w:t>
      </w:r>
      <w:r>
        <w:rPr>
          <w:rFonts w:ascii="Arial" w:hAnsi="Arial" w:cs="Arial"/>
          <w:b/>
          <w:bCs/>
        </w:rPr>
        <w:t>DML</w:t>
      </w:r>
      <w:r>
        <w:rPr>
          <w:rFonts w:ascii="Arial" w:hAnsi="Arial" w:cs="Arial"/>
        </w:rPr>
        <w:t> (Data Manipulation Language) statements (</w:t>
      </w:r>
      <w:r>
        <w:rPr>
          <w:rFonts w:ascii="Arial" w:hAnsi="Arial" w:cs="Arial"/>
          <w:b/>
          <w:bCs/>
        </w:rPr>
        <w:t>INSERT, UPDATE, DELETE</w:t>
      </w:r>
      <w:r>
        <w:rPr>
          <w:rFonts w:ascii="Arial" w:hAnsi="Arial" w:cs="Arial"/>
        </w:rPr>
        <w:t>) modifies data in a table, the data in all the indexes also needs to be updated. Indexes can help, to search and locate the rows, that we want to delete, but too many indexes to update can actually hurt the performance of data modifications.</w:t>
      </w:r>
      <w:r>
        <w:br/>
      </w:r>
      <w:r>
        <w:rPr>
          <w:rFonts w:ascii="Arial" w:hAnsi="Arial" w:cs="Arial"/>
        </w:rPr>
        <w:br/>
      </w:r>
      <w:r>
        <w:rPr>
          <w:rFonts w:ascii="Arial" w:hAnsi="Arial" w:cs="Arial"/>
          <w:b/>
          <w:bCs/>
        </w:rPr>
        <w:t>What is a covering query?</w:t>
      </w:r>
      <w:r>
        <w:br/>
      </w:r>
      <w:r>
        <w:rPr>
          <w:rFonts w:ascii="Arial" w:hAnsi="Arial" w:cs="Arial"/>
          <w:b/>
          <w:bCs/>
        </w:rPr>
        <w:t>If all the columns</w:t>
      </w:r>
      <w:r>
        <w:rPr>
          <w:rFonts w:ascii="Arial" w:hAnsi="Arial" w:cs="Arial"/>
        </w:rPr>
        <w:t> that you have requested in the SELECT clause of query, are present in the index, then there is no need to lookup in the table again. The requested columns data can simply be returned from the index.</w:t>
      </w:r>
      <w:r>
        <w:br/>
      </w:r>
      <w:r>
        <w:rPr>
          <w:rFonts w:ascii="Arial" w:hAnsi="Arial" w:cs="Arial"/>
        </w:rPr>
        <w:br/>
      </w:r>
      <w:r>
        <w:rPr>
          <w:rFonts w:ascii="Arial" w:hAnsi="Arial" w:cs="Arial"/>
          <w:b/>
          <w:bCs/>
        </w:rPr>
        <w:t>A clustered index</w:t>
      </w:r>
      <w:r>
        <w:rPr>
          <w:rFonts w:ascii="Arial" w:hAnsi="Arial" w:cs="Arial"/>
        </w:rPr>
        <w:t>, always covers a query, since it contains all of the data in a table. A composite index is an index on two or more columns. Both clustered and nonclustered indexes can be composite indexes. To a certain extent, a composite index, can cover a query.</w:t>
      </w:r>
    </w:p>
    <w:p w14:paraId="22BCC810" w14:textId="505BB24C" w:rsidR="00193B44" w:rsidRPr="00D653E1" w:rsidRDefault="00D653E1" w:rsidP="00D653E1">
      <w:hyperlink r:id="rId11" w:tgtFrame="_blank" w:tooltip="Email This" w:history="1">
        <w:r>
          <w:rPr>
            <w:rFonts w:ascii="Arial" w:hAnsi="Arial" w:cs="Arial"/>
            <w:color w:val="771100"/>
            <w:sz w:val="20"/>
            <w:szCs w:val="20"/>
          </w:rPr>
          <w:br/>
        </w:r>
      </w:hyperlink>
      <w:bookmarkStart w:id="0" w:name="_GoBack"/>
      <w:bookmarkEnd w:id="0"/>
    </w:p>
    <w:sectPr w:rsidR="00193B44" w:rsidRPr="00D653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8AB0D" w14:textId="77777777" w:rsidR="0080472B" w:rsidRDefault="0080472B" w:rsidP="00A2070E">
      <w:pPr>
        <w:spacing w:after="0" w:line="240" w:lineRule="auto"/>
      </w:pPr>
      <w:r>
        <w:separator/>
      </w:r>
    </w:p>
  </w:endnote>
  <w:endnote w:type="continuationSeparator" w:id="0">
    <w:p w14:paraId="2792D464" w14:textId="77777777" w:rsidR="0080472B" w:rsidRDefault="0080472B"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E7C2B" w14:textId="77777777" w:rsidR="0080472B" w:rsidRDefault="0080472B" w:rsidP="00A2070E">
      <w:pPr>
        <w:spacing w:after="0" w:line="240" w:lineRule="auto"/>
      </w:pPr>
      <w:r>
        <w:separator/>
      </w:r>
    </w:p>
  </w:footnote>
  <w:footnote w:type="continuationSeparator" w:id="0">
    <w:p w14:paraId="5FC38ED0" w14:textId="77777777" w:rsidR="0080472B" w:rsidRDefault="0080472B" w:rsidP="00A2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2547D"/>
    <w:rsid w:val="00097C60"/>
    <w:rsid w:val="000C3BAF"/>
    <w:rsid w:val="000D04FC"/>
    <w:rsid w:val="0010539F"/>
    <w:rsid w:val="00117658"/>
    <w:rsid w:val="00126DFB"/>
    <w:rsid w:val="00133EE8"/>
    <w:rsid w:val="00153C88"/>
    <w:rsid w:val="001D0662"/>
    <w:rsid w:val="001D25AC"/>
    <w:rsid w:val="001D491E"/>
    <w:rsid w:val="001F1F9E"/>
    <w:rsid w:val="00205784"/>
    <w:rsid w:val="002267DD"/>
    <w:rsid w:val="00226D0A"/>
    <w:rsid w:val="002E0FC5"/>
    <w:rsid w:val="002E72E8"/>
    <w:rsid w:val="003144F3"/>
    <w:rsid w:val="003B79A3"/>
    <w:rsid w:val="003E5FC0"/>
    <w:rsid w:val="0041653B"/>
    <w:rsid w:val="00452E3E"/>
    <w:rsid w:val="004F364B"/>
    <w:rsid w:val="00511D4D"/>
    <w:rsid w:val="00530CAE"/>
    <w:rsid w:val="005A6188"/>
    <w:rsid w:val="006074B8"/>
    <w:rsid w:val="00641AF6"/>
    <w:rsid w:val="00672BC1"/>
    <w:rsid w:val="006C210A"/>
    <w:rsid w:val="006F5E72"/>
    <w:rsid w:val="007075DF"/>
    <w:rsid w:val="00751271"/>
    <w:rsid w:val="007942A4"/>
    <w:rsid w:val="007978AC"/>
    <w:rsid w:val="007E402D"/>
    <w:rsid w:val="007F0B2A"/>
    <w:rsid w:val="0080472B"/>
    <w:rsid w:val="00805F25"/>
    <w:rsid w:val="00833A0B"/>
    <w:rsid w:val="008773FF"/>
    <w:rsid w:val="008B7C7F"/>
    <w:rsid w:val="008C312B"/>
    <w:rsid w:val="00903F58"/>
    <w:rsid w:val="00932A27"/>
    <w:rsid w:val="00950ACC"/>
    <w:rsid w:val="00987087"/>
    <w:rsid w:val="009A0F27"/>
    <w:rsid w:val="009D77FA"/>
    <w:rsid w:val="009E669C"/>
    <w:rsid w:val="00A01D41"/>
    <w:rsid w:val="00A024F4"/>
    <w:rsid w:val="00A2070E"/>
    <w:rsid w:val="00A517C3"/>
    <w:rsid w:val="00B31EB5"/>
    <w:rsid w:val="00BB51F5"/>
    <w:rsid w:val="00BC34D3"/>
    <w:rsid w:val="00C313C3"/>
    <w:rsid w:val="00C50695"/>
    <w:rsid w:val="00C51A45"/>
    <w:rsid w:val="00C835BA"/>
    <w:rsid w:val="00CB1D18"/>
    <w:rsid w:val="00CD545E"/>
    <w:rsid w:val="00D2671A"/>
    <w:rsid w:val="00D3668A"/>
    <w:rsid w:val="00D45976"/>
    <w:rsid w:val="00D653E1"/>
    <w:rsid w:val="00D6547A"/>
    <w:rsid w:val="00DD381F"/>
    <w:rsid w:val="00E725F9"/>
    <w:rsid w:val="00EB026D"/>
    <w:rsid w:val="00EC1CC9"/>
    <w:rsid w:val="00ED723C"/>
    <w:rsid w:val="00F065F7"/>
    <w:rsid w:val="00F250C8"/>
    <w:rsid w:val="00F31740"/>
    <w:rsid w:val="00F66840"/>
    <w:rsid w:val="00F9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 w:type="character" w:customStyle="1" w:styleId="share-button-link-text">
    <w:name w:val="share-button-link-text"/>
    <w:basedOn w:val="DefaultParagraphFont"/>
    <w:rsid w:val="00672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099245">
      <w:bodyDiv w:val="1"/>
      <w:marLeft w:val="0"/>
      <w:marRight w:val="0"/>
      <w:marTop w:val="0"/>
      <w:marBottom w:val="0"/>
      <w:divBdr>
        <w:top w:val="none" w:sz="0" w:space="0" w:color="auto"/>
        <w:left w:val="none" w:sz="0" w:space="0" w:color="auto"/>
        <w:bottom w:val="none" w:sz="0" w:space="0" w:color="auto"/>
        <w:right w:val="none" w:sz="0" w:space="0" w:color="auto"/>
      </w:divBdr>
      <w:divsChild>
        <w:div w:id="1339969095">
          <w:marLeft w:val="0"/>
          <w:marRight w:val="0"/>
          <w:marTop w:val="0"/>
          <w:marBottom w:val="0"/>
          <w:divBdr>
            <w:top w:val="none" w:sz="0" w:space="0" w:color="auto"/>
            <w:left w:val="none" w:sz="0" w:space="0" w:color="auto"/>
            <w:bottom w:val="none" w:sz="0" w:space="0" w:color="auto"/>
            <w:right w:val="none" w:sz="0" w:space="0" w:color="auto"/>
          </w:divBdr>
        </w:div>
        <w:div w:id="208810822">
          <w:marLeft w:val="0"/>
          <w:marRight w:val="0"/>
          <w:marTop w:val="120"/>
          <w:marBottom w:val="0"/>
          <w:divBdr>
            <w:top w:val="none" w:sz="0" w:space="0" w:color="auto"/>
            <w:left w:val="none" w:sz="0" w:space="0" w:color="auto"/>
            <w:bottom w:val="none" w:sz="0" w:space="0" w:color="auto"/>
            <w:right w:val="none" w:sz="0" w:space="0" w:color="auto"/>
          </w:divBdr>
          <w:divsChild>
            <w:div w:id="2039089123">
              <w:marLeft w:val="0"/>
              <w:marRight w:val="0"/>
              <w:marTop w:val="0"/>
              <w:marBottom w:val="0"/>
              <w:divBdr>
                <w:top w:val="none" w:sz="0" w:space="0" w:color="auto"/>
                <w:left w:val="none" w:sz="0" w:space="0" w:color="auto"/>
                <w:bottom w:val="none" w:sz="0" w:space="0" w:color="auto"/>
                <w:right w:val="none" w:sz="0" w:space="0" w:color="auto"/>
              </w:divBdr>
              <w:divsChild>
                <w:div w:id="6060821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1253472">
      <w:bodyDiv w:val="1"/>
      <w:marLeft w:val="0"/>
      <w:marRight w:val="0"/>
      <w:marTop w:val="0"/>
      <w:marBottom w:val="0"/>
      <w:divBdr>
        <w:top w:val="none" w:sz="0" w:space="0" w:color="auto"/>
        <w:left w:val="none" w:sz="0" w:space="0" w:color="auto"/>
        <w:bottom w:val="none" w:sz="0" w:space="0" w:color="auto"/>
        <w:right w:val="none" w:sz="0" w:space="0" w:color="auto"/>
      </w:divBdr>
    </w:div>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602029065">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687102909">
      <w:bodyDiv w:val="1"/>
      <w:marLeft w:val="0"/>
      <w:marRight w:val="0"/>
      <w:marTop w:val="0"/>
      <w:marBottom w:val="0"/>
      <w:divBdr>
        <w:top w:val="none" w:sz="0" w:space="0" w:color="auto"/>
        <w:left w:val="none" w:sz="0" w:space="0" w:color="auto"/>
        <w:bottom w:val="none" w:sz="0" w:space="0" w:color="auto"/>
        <w:right w:val="none" w:sz="0" w:space="0" w:color="auto"/>
      </w:divBdr>
    </w:div>
    <w:div w:id="828718141">
      <w:bodyDiv w:val="1"/>
      <w:marLeft w:val="0"/>
      <w:marRight w:val="0"/>
      <w:marTop w:val="0"/>
      <w:marBottom w:val="0"/>
      <w:divBdr>
        <w:top w:val="none" w:sz="0" w:space="0" w:color="auto"/>
        <w:left w:val="none" w:sz="0" w:space="0" w:color="auto"/>
        <w:bottom w:val="none" w:sz="0" w:space="0" w:color="auto"/>
        <w:right w:val="none" w:sz="0" w:space="0" w:color="auto"/>
      </w:divBdr>
    </w:div>
    <w:div w:id="843781067">
      <w:bodyDiv w:val="1"/>
      <w:marLeft w:val="0"/>
      <w:marRight w:val="0"/>
      <w:marTop w:val="0"/>
      <w:marBottom w:val="0"/>
      <w:divBdr>
        <w:top w:val="none" w:sz="0" w:space="0" w:color="auto"/>
        <w:left w:val="none" w:sz="0" w:space="0" w:color="auto"/>
        <w:bottom w:val="none" w:sz="0" w:space="0" w:color="auto"/>
        <w:right w:val="none" w:sz="0" w:space="0" w:color="auto"/>
      </w:divBdr>
      <w:divsChild>
        <w:div w:id="243956996">
          <w:marLeft w:val="0"/>
          <w:marRight w:val="0"/>
          <w:marTop w:val="0"/>
          <w:marBottom w:val="0"/>
          <w:divBdr>
            <w:top w:val="none" w:sz="0" w:space="0" w:color="auto"/>
            <w:left w:val="none" w:sz="0" w:space="0" w:color="auto"/>
            <w:bottom w:val="none" w:sz="0" w:space="0" w:color="auto"/>
            <w:right w:val="none" w:sz="0" w:space="0" w:color="auto"/>
          </w:divBdr>
        </w:div>
        <w:div w:id="611325908">
          <w:marLeft w:val="0"/>
          <w:marRight w:val="0"/>
          <w:marTop w:val="120"/>
          <w:marBottom w:val="0"/>
          <w:divBdr>
            <w:top w:val="none" w:sz="0" w:space="0" w:color="auto"/>
            <w:left w:val="none" w:sz="0" w:space="0" w:color="auto"/>
            <w:bottom w:val="none" w:sz="0" w:space="0" w:color="auto"/>
            <w:right w:val="none" w:sz="0" w:space="0" w:color="auto"/>
          </w:divBdr>
          <w:divsChild>
            <w:div w:id="1288853451">
              <w:marLeft w:val="0"/>
              <w:marRight w:val="0"/>
              <w:marTop w:val="0"/>
              <w:marBottom w:val="0"/>
              <w:divBdr>
                <w:top w:val="none" w:sz="0" w:space="0" w:color="auto"/>
                <w:left w:val="none" w:sz="0" w:space="0" w:color="auto"/>
                <w:bottom w:val="none" w:sz="0" w:space="0" w:color="auto"/>
                <w:right w:val="none" w:sz="0" w:space="0" w:color="auto"/>
              </w:divBdr>
              <w:divsChild>
                <w:div w:id="487209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927807694">
      <w:bodyDiv w:val="1"/>
      <w:marLeft w:val="0"/>
      <w:marRight w:val="0"/>
      <w:marTop w:val="0"/>
      <w:marBottom w:val="0"/>
      <w:divBdr>
        <w:top w:val="none" w:sz="0" w:space="0" w:color="auto"/>
        <w:left w:val="none" w:sz="0" w:space="0" w:color="auto"/>
        <w:bottom w:val="none" w:sz="0" w:space="0" w:color="auto"/>
        <w:right w:val="none" w:sz="0" w:space="0" w:color="auto"/>
      </w:divBdr>
    </w:div>
    <w:div w:id="1003583482">
      <w:bodyDiv w:val="1"/>
      <w:marLeft w:val="0"/>
      <w:marRight w:val="0"/>
      <w:marTop w:val="0"/>
      <w:marBottom w:val="0"/>
      <w:divBdr>
        <w:top w:val="none" w:sz="0" w:space="0" w:color="auto"/>
        <w:left w:val="none" w:sz="0" w:space="0" w:color="auto"/>
        <w:bottom w:val="none" w:sz="0" w:space="0" w:color="auto"/>
        <w:right w:val="none" w:sz="0" w:space="0" w:color="auto"/>
      </w:divBdr>
    </w:div>
    <w:div w:id="1008677431">
      <w:bodyDiv w:val="1"/>
      <w:marLeft w:val="0"/>
      <w:marRight w:val="0"/>
      <w:marTop w:val="0"/>
      <w:marBottom w:val="0"/>
      <w:divBdr>
        <w:top w:val="none" w:sz="0" w:space="0" w:color="auto"/>
        <w:left w:val="none" w:sz="0" w:space="0" w:color="auto"/>
        <w:bottom w:val="none" w:sz="0" w:space="0" w:color="auto"/>
        <w:right w:val="none" w:sz="0" w:space="0" w:color="auto"/>
      </w:divBdr>
      <w:divsChild>
        <w:div w:id="2057120343">
          <w:marLeft w:val="0"/>
          <w:marRight w:val="0"/>
          <w:marTop w:val="0"/>
          <w:marBottom w:val="0"/>
          <w:divBdr>
            <w:top w:val="none" w:sz="0" w:space="0" w:color="auto"/>
            <w:left w:val="none" w:sz="0" w:space="0" w:color="auto"/>
            <w:bottom w:val="none" w:sz="0" w:space="0" w:color="auto"/>
            <w:right w:val="none" w:sz="0" w:space="0" w:color="auto"/>
          </w:divBdr>
        </w:div>
      </w:divsChild>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193180736">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 w:id="191138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video-tutorials.blogspot.com/2012/09/unique-and-non-unique-indexes-part-37.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csharp-video-tutorials.blogspot.com/2012/09/clustered-and-non-clustered-indexes.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harp-video-tutorials.blogspot.com/2012/09/indexes-in-sql-server-part-35.html" TargetMode="External"/><Relationship Id="rId11" Type="http://schemas.openxmlformats.org/officeDocument/2006/relationships/hyperlink" Target="https://www.blogger.com/share-post.g?blogID=6082652835152798567&amp;postID=6142917384770012783&amp;target=email" TargetMode="Externa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682</Words>
  <Characters>3891</Characters>
  <Application>Microsoft Office Word</Application>
  <DocSecurity>0</DocSecurity>
  <Lines>32</Lines>
  <Paragraphs>9</Paragraphs>
  <ScaleCrop>false</ScaleCrop>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38</cp:revision>
  <dcterms:created xsi:type="dcterms:W3CDTF">2019-05-21T02:06:00Z</dcterms:created>
  <dcterms:modified xsi:type="dcterms:W3CDTF">2019-05-21T02:41:00Z</dcterms:modified>
</cp:coreProperties>
</file>