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DE0F" w14:textId="799A6530" w:rsidR="002E72E8" w:rsidRPr="002E72E8" w:rsidRDefault="002E72E8" w:rsidP="002E7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2E8">
        <w:rPr>
          <w:rFonts w:ascii="Arial" w:eastAsia="Times New Roman" w:hAnsi="Arial" w:cs="Arial"/>
          <w:color w:val="333333"/>
          <w:shd w:val="clear" w:color="auto" w:fill="FFFFFF"/>
        </w:rPr>
        <w:t>In Part 3 of this video series, we have seen how to create tables (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2E72E8">
        <w:rPr>
          <w:rFonts w:ascii="Arial" w:eastAsia="Times New Roman" w:hAnsi="Arial" w:cs="Arial"/>
          <w:color w:val="333333"/>
          <w:shd w:val="clear" w:color="auto" w:fill="FFFFFF"/>
        </w:rPr>
        <w:t xml:space="preserve"> and 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tblGender</w:t>
      </w:r>
      <w:proofErr w:type="spellEnd"/>
      <w:r w:rsidRPr="002E72E8">
        <w:rPr>
          <w:rFonts w:ascii="Arial" w:eastAsia="Times New Roman" w:hAnsi="Arial" w:cs="Arial"/>
          <w:color w:val="333333"/>
          <w:shd w:val="clear" w:color="auto" w:fill="FFFFFF"/>
        </w:rPr>
        <w:t>) and enforce primary and foreign key constraints. </w:t>
      </w:r>
      <w:hyperlink r:id="rId6" w:history="1">
        <w:r w:rsidRPr="002E72E8">
          <w:rPr>
            <w:rFonts w:ascii="Arial" w:eastAsia="Times New Roman" w:hAnsi="Arial" w:cs="Arial"/>
            <w:color w:val="771100"/>
            <w:u w:val="single"/>
            <w:shd w:val="clear" w:color="auto" w:fill="FFFFFF"/>
          </w:rPr>
          <w:t>Please watch Part 3, before continuing with this session.</w:t>
        </w:r>
      </w:hyperlink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B19FD0" wp14:editId="2581A4C2">
            <wp:extent cx="3343275" cy="1828800"/>
            <wp:effectExtent l="0" t="0" r="9525" b="0"/>
            <wp:docPr id="1" name="Picture 1" descr="http://3.bp.blogspot.com/-emGC8qO1no8/UB6ce5bmCFI/AAAAAAAAANQ/CzgzxHjowls/s1600/Default+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mGC8qO1no8/UB6ce5bmCFI/AAAAAAAAANQ/CzgzxHjowls/s1600/Default+Constra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In this video, we will learn adding a Default Constraint. A column default can be specified using Default constraint. The default constraint is used to insert a default value into a column. The default value will be added to all new records, if no other value is specified, including NULL.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Altering an existing column to add a default constraint: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ALTER TABLE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TABLE_NAME }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ADD CONSTRAINT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CONSTRAINT_NAME }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DEFAULT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DEFAULT_VALUE } </w:t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FOR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EXISTING_COLUMN_NAME }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Adding a new column, with default value, to an existing table: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ALTER TABLE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TABLE_NAME }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ADD 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{ COLUMN_NAME } { DATA_TYPE } { NULL | NOT NULL }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CONSTRAINT 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{ CONSTRAINT_NAME } </w:t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DEFAULT 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{ DEFAULT_VALUE }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The following command will add a default constraint, </w:t>
      </w:r>
      <w:proofErr w:type="spellStart"/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DF_tblPerson_GenderId</w:t>
      </w:r>
      <w:proofErr w:type="spellEnd"/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ALTER TABLE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ADD CONSTRAINT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DF_tblPerson_GenderId</w:t>
      </w:r>
      <w:proofErr w:type="spellEnd"/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DEFAULT 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1 </w:t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FOR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GenderId</w:t>
      </w:r>
      <w:proofErr w:type="spellEnd"/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 xml:space="preserve">The insert statement below does not provide a value for 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GenderId</w:t>
      </w:r>
      <w:proofErr w:type="spellEnd"/>
      <w:r w:rsidRPr="002E72E8">
        <w:rPr>
          <w:rFonts w:ascii="Arial" w:eastAsia="Times New Roman" w:hAnsi="Arial" w:cs="Arial"/>
          <w:color w:val="333333"/>
          <w:shd w:val="clear" w:color="auto" w:fill="FFFFFF"/>
        </w:rPr>
        <w:t xml:space="preserve"> column, so the default of 1 will be inserted for this record.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2E72E8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2E72E8">
        <w:rPr>
          <w:rFonts w:ascii="Arial" w:eastAsia="Times New Roman" w:hAnsi="Arial" w:cs="Arial"/>
          <w:color w:val="333333"/>
          <w:shd w:val="clear" w:color="auto" w:fill="FFFFFF"/>
        </w:rPr>
        <w:t>ID,Name,Email</w:t>
      </w:r>
      <w:proofErr w:type="spellEnd"/>
      <w:r w:rsidRPr="002E72E8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values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(5,</w:t>
      </w:r>
      <w:r w:rsidRPr="002E72E8">
        <w:rPr>
          <w:rFonts w:ascii="Arial" w:eastAsia="Times New Roman" w:hAnsi="Arial" w:cs="Arial"/>
          <w:color w:val="990000"/>
          <w:shd w:val="clear" w:color="auto" w:fill="FFFFFF"/>
        </w:rPr>
        <w:t>'Sam'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2E72E8">
        <w:rPr>
          <w:rFonts w:ascii="Arial" w:eastAsia="Times New Roman" w:hAnsi="Arial" w:cs="Arial"/>
          <w:color w:val="990000"/>
          <w:shd w:val="clear" w:color="auto" w:fill="FFFFFF"/>
        </w:rPr>
        <w:t>'s@s.com'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On the other hand, the following insert statement will insert NULL, instead of using the default.</w:t>
      </w:r>
    </w:p>
    <w:p w14:paraId="22BCC810" w14:textId="36EFA3B7" w:rsidR="00193B44" w:rsidRPr="002E72E8" w:rsidRDefault="002E72E8" w:rsidP="002E72E8">
      <w:r w:rsidRPr="002E72E8">
        <w:rPr>
          <w:rFonts w:ascii="Arial" w:eastAsia="Times New Roman" w:hAnsi="Arial" w:cs="Arial"/>
          <w:color w:val="333333"/>
        </w:rPr>
        <w:lastRenderedPageBreak/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Insert into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tblPerson(ID,Name,Email,GenderId) </w:t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values 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(6,</w:t>
      </w:r>
      <w:r w:rsidRPr="002E72E8">
        <w:rPr>
          <w:rFonts w:ascii="Arial" w:eastAsia="Times New Roman" w:hAnsi="Arial" w:cs="Arial"/>
          <w:color w:val="990000"/>
          <w:shd w:val="clear" w:color="auto" w:fill="FFFFFF"/>
        </w:rPr>
        <w:t>'Dan'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2E72E8">
        <w:rPr>
          <w:rFonts w:ascii="Arial" w:eastAsia="Times New Roman" w:hAnsi="Arial" w:cs="Arial"/>
          <w:color w:val="990000"/>
          <w:shd w:val="clear" w:color="auto" w:fill="FFFFFF"/>
        </w:rPr>
        <w:t>'d@d.com'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2E72E8">
        <w:rPr>
          <w:rFonts w:ascii="Arial" w:eastAsia="Times New Roman" w:hAnsi="Arial" w:cs="Arial"/>
          <w:color w:val="666666"/>
          <w:shd w:val="clear" w:color="auto" w:fill="FFFFFF"/>
        </w:rPr>
        <w:t>NULL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drop a constraint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ALTER TABLE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TABLE_NAME } 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0000FF"/>
          <w:shd w:val="clear" w:color="auto" w:fill="FFFFFF"/>
        </w:rPr>
        <w:t>DROP CONSTRAINT</w:t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 { CONSTRAINT_NAME }</w:t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2E72E8">
        <w:rPr>
          <w:rFonts w:ascii="Arial" w:eastAsia="Times New Roman" w:hAnsi="Arial" w:cs="Arial"/>
          <w:color w:val="333333"/>
        </w:rPr>
        <w:br/>
      </w:r>
      <w:r w:rsidRPr="002E72E8">
        <w:rPr>
          <w:rFonts w:ascii="Arial" w:eastAsia="Times New Roman" w:hAnsi="Arial" w:cs="Arial"/>
          <w:color w:val="333333"/>
          <w:shd w:val="clear" w:color="auto" w:fill="FFFFFF"/>
        </w:rPr>
        <w:t>In the next session, we will learn about cascading referential integrity</w:t>
      </w:r>
      <w:bookmarkStart w:id="0" w:name="_GoBack"/>
      <w:bookmarkEnd w:id="0"/>
    </w:p>
    <w:sectPr w:rsidR="00193B44" w:rsidRPr="002E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93F18" w14:textId="77777777" w:rsidR="00133EE8" w:rsidRDefault="00133EE8" w:rsidP="00A2070E">
      <w:pPr>
        <w:spacing w:after="0" w:line="240" w:lineRule="auto"/>
      </w:pPr>
      <w:r>
        <w:separator/>
      </w:r>
    </w:p>
  </w:endnote>
  <w:endnote w:type="continuationSeparator" w:id="0">
    <w:p w14:paraId="27F905EE" w14:textId="77777777" w:rsidR="00133EE8" w:rsidRDefault="00133EE8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2CE2" w14:textId="77777777" w:rsidR="00133EE8" w:rsidRDefault="00133EE8" w:rsidP="00A2070E">
      <w:pPr>
        <w:spacing w:after="0" w:line="240" w:lineRule="auto"/>
      </w:pPr>
      <w:r>
        <w:separator/>
      </w:r>
    </w:p>
  </w:footnote>
  <w:footnote w:type="continuationSeparator" w:id="0">
    <w:p w14:paraId="5F2AF034" w14:textId="77777777" w:rsidR="00133EE8" w:rsidRDefault="00133EE8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33EE8"/>
    <w:rsid w:val="001D491E"/>
    <w:rsid w:val="002E72E8"/>
    <w:rsid w:val="00530CAE"/>
    <w:rsid w:val="007E402D"/>
    <w:rsid w:val="008B7C7F"/>
    <w:rsid w:val="00903F58"/>
    <w:rsid w:val="00950ACC"/>
    <w:rsid w:val="00A2070E"/>
    <w:rsid w:val="00C835BA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creating-and-working-with-tables-part-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</cp:revision>
  <dcterms:created xsi:type="dcterms:W3CDTF">2019-05-21T02:06:00Z</dcterms:created>
  <dcterms:modified xsi:type="dcterms:W3CDTF">2019-05-21T02:10:00Z</dcterms:modified>
</cp:coreProperties>
</file>