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1B6C7E40" w:rsidR="00193B44" w:rsidRPr="00D8297E" w:rsidRDefault="00D8297E" w:rsidP="00D8297E">
      <w:r>
        <w:rPr>
          <w:rFonts w:ascii="Arial" w:hAnsi="Arial" w:cs="Arial"/>
          <w:color w:val="333333"/>
          <w:shd w:val="clear" w:color="auto" w:fill="FFFFFF"/>
        </w:rPr>
        <w:t>This video is a continuation of </w:t>
      </w:r>
      <w:hyperlink r:id="rId6" w:history="1">
        <w:r>
          <w:rPr>
            <w:rStyle w:val="Hyperlink"/>
            <w:rFonts w:ascii="Arial" w:hAnsi="Arial" w:cs="Arial"/>
            <w:color w:val="771100"/>
            <w:shd w:val="clear" w:color="auto" w:fill="FFFFFF"/>
          </w:rPr>
          <w:t>Part - 43</w:t>
        </w:r>
      </w:hyperlink>
      <w:r>
        <w:rPr>
          <w:rFonts w:ascii="Arial" w:hAnsi="Arial" w:cs="Arial"/>
          <w:color w:val="333333"/>
          <w:shd w:val="clear" w:color="auto" w:fill="FFFFFF"/>
        </w:rPr>
        <w:t>, Please watch Part 43, before watching this video.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Triggers make use of 2 special tables</w:t>
      </w:r>
      <w:r>
        <w:rPr>
          <w:rFonts w:ascii="Arial" w:hAnsi="Arial" w:cs="Arial"/>
          <w:color w:val="333333"/>
          <w:shd w:val="clear" w:color="auto" w:fill="FFFFFF"/>
        </w:rPr>
        <w:t>, INSERTED and DELETED. The inserted table contains the updated data and the deleted table contains the old data. The After trigger for UPDATE event, makes use of both inserted and deleted tables.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AFTER UPDATE trigger script:</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tr_tblEmployee_ForUpdate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w:t>
      </w:r>
      <w:r>
        <w:rPr>
          <w:rFonts w:ascii="Arial" w:hAnsi="Arial" w:cs="Arial"/>
          <w:color w:val="333333"/>
        </w:rPr>
        <w:br/>
      </w:r>
      <w:r>
        <w:rPr>
          <w:rFonts w:ascii="Arial" w:hAnsi="Arial" w:cs="Arial"/>
          <w:color w:val="0000FF"/>
          <w:shd w:val="clear" w:color="auto" w:fill="FFFFFF"/>
        </w:rPr>
        <w:t>for Update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deleted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inserted</w:t>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execute this query:</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tblEmployee </w:t>
      </w:r>
      <w:r>
        <w:rPr>
          <w:rFonts w:ascii="Arial" w:hAnsi="Arial" w:cs="Arial"/>
          <w:color w:val="0000FF"/>
          <w:shd w:val="clear" w:color="auto" w:fill="FFFFFF"/>
        </w:rPr>
        <w:t>set </w:t>
      </w:r>
      <w:r>
        <w:rPr>
          <w:rFonts w:ascii="Arial" w:hAnsi="Arial" w:cs="Arial"/>
          <w:color w:val="333333"/>
          <w:shd w:val="clear" w:color="auto" w:fill="FFFFFF"/>
        </w:rPr>
        <w:t>Name = </w:t>
      </w:r>
      <w:r>
        <w:rPr>
          <w:rFonts w:ascii="Arial" w:hAnsi="Arial" w:cs="Arial"/>
          <w:color w:val="FF0000"/>
          <w:shd w:val="clear" w:color="auto" w:fill="FFFFFF"/>
        </w:rPr>
        <w:t>'Tods'</w:t>
      </w:r>
      <w:r>
        <w:rPr>
          <w:rFonts w:ascii="Arial" w:hAnsi="Arial" w:cs="Arial"/>
          <w:color w:val="333333"/>
          <w:shd w:val="clear" w:color="auto" w:fill="FFFFFF"/>
        </w:rPr>
        <w:t>, Salary = 2000, </w:t>
      </w:r>
      <w:r>
        <w:rPr>
          <w:rFonts w:ascii="Arial" w:hAnsi="Arial" w:cs="Arial"/>
          <w:color w:val="333333"/>
        </w:rPr>
        <w:br/>
      </w:r>
      <w:r>
        <w:rPr>
          <w:rFonts w:ascii="Arial" w:hAnsi="Arial" w:cs="Arial"/>
          <w:color w:val="333333"/>
          <w:shd w:val="clear" w:color="auto" w:fill="FFFFFF"/>
        </w:rPr>
        <w:t>Gender = </w:t>
      </w:r>
      <w:r>
        <w:rPr>
          <w:rFonts w:ascii="Arial" w:hAnsi="Arial" w:cs="Arial"/>
          <w:color w:val="FF0000"/>
          <w:shd w:val="clear" w:color="auto" w:fill="FFFFFF"/>
        </w:rPr>
        <w:t>'Female'</w:t>
      </w:r>
      <w:r>
        <w:rPr>
          <w:rFonts w:ascii="Arial" w:hAnsi="Arial" w:cs="Arial"/>
          <w:color w:val="333333"/>
          <w:shd w:val="clear" w:color="auto" w:fill="FFFFFF"/>
        </w:rPr>
        <w:t> </w:t>
      </w:r>
      <w:r>
        <w:rPr>
          <w:rFonts w:ascii="Arial" w:hAnsi="Arial" w:cs="Arial"/>
          <w:color w:val="0000FF"/>
          <w:shd w:val="clear" w:color="auto" w:fill="FFFFFF"/>
        </w:rPr>
        <w:t>where </w:t>
      </w:r>
      <w:r>
        <w:rPr>
          <w:rFonts w:ascii="Arial" w:hAnsi="Arial" w:cs="Arial"/>
          <w:color w:val="333333"/>
          <w:shd w:val="clear" w:color="auto" w:fill="FFFFFF"/>
        </w:rPr>
        <w:t>Id = 4</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Immediately after the UPDATE statement execution</w:t>
      </w:r>
      <w:r>
        <w:rPr>
          <w:rFonts w:ascii="Arial" w:hAnsi="Arial" w:cs="Arial"/>
          <w:color w:val="333333"/>
          <w:shd w:val="clear" w:color="auto" w:fill="FFFFFF"/>
        </w:rPr>
        <w:t>, the AFTER UPDATE trigger gets fired, and you should see the contenets of INSERTED and DELETED tables.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The following AFTER UPDATE trigger, audits employee information upon UPDATE</w:t>
      </w:r>
      <w:r>
        <w:rPr>
          <w:rFonts w:ascii="Arial" w:hAnsi="Arial" w:cs="Arial"/>
          <w:color w:val="333333"/>
          <w:shd w:val="clear" w:color="auto" w:fill="FFFFFF"/>
        </w:rPr>
        <w:t>, and stores the audit data in tblEmployeeAudit table.</w:t>
      </w:r>
      <w:r>
        <w:rPr>
          <w:rFonts w:ascii="Arial" w:hAnsi="Arial" w:cs="Arial"/>
          <w:color w:val="333333"/>
        </w:rPr>
        <w:br/>
      </w:r>
      <w:r>
        <w:rPr>
          <w:rFonts w:ascii="Arial" w:hAnsi="Arial" w:cs="Arial"/>
          <w:color w:val="0000FF"/>
          <w:shd w:val="clear" w:color="auto" w:fill="FFFFFF"/>
        </w:rPr>
        <w:t>Alter trigger</w:t>
      </w:r>
      <w:r>
        <w:rPr>
          <w:rFonts w:ascii="Arial" w:hAnsi="Arial" w:cs="Arial"/>
          <w:color w:val="333333"/>
          <w:shd w:val="clear" w:color="auto" w:fill="FFFFFF"/>
        </w:rPr>
        <w:t> tr_tblEmployee_ForUpdate</w:t>
      </w:r>
      <w:r>
        <w:rPr>
          <w:rFonts w:ascii="Arial" w:hAnsi="Arial" w:cs="Arial"/>
          <w:color w:val="333333"/>
        </w:rPr>
        <w:br/>
      </w:r>
      <w:r>
        <w:rPr>
          <w:rFonts w:ascii="Arial" w:hAnsi="Arial" w:cs="Arial"/>
          <w:color w:val="0000FF"/>
          <w:shd w:val="clear" w:color="auto" w:fill="FFFFFF"/>
        </w:rPr>
        <w:t>on</w:t>
      </w:r>
      <w:r>
        <w:rPr>
          <w:rFonts w:ascii="Arial" w:hAnsi="Arial" w:cs="Arial"/>
          <w:color w:val="333333"/>
          <w:shd w:val="clear" w:color="auto" w:fill="FFFFFF"/>
        </w:rPr>
        <w:t> tblEmployee</w:t>
      </w:r>
      <w:r>
        <w:rPr>
          <w:rFonts w:ascii="Arial" w:hAnsi="Arial" w:cs="Arial"/>
          <w:color w:val="333333"/>
        </w:rPr>
        <w:br/>
      </w:r>
      <w:r>
        <w:rPr>
          <w:rFonts w:ascii="Arial" w:hAnsi="Arial" w:cs="Arial"/>
          <w:color w:val="0000FF"/>
          <w:shd w:val="clear" w:color="auto" w:fill="FFFFFF"/>
        </w:rPr>
        <w:t>for Update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Declare variables to hold old and updated data</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@Id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@OldName </w:t>
      </w:r>
      <w:r>
        <w:rPr>
          <w:rFonts w:ascii="Arial" w:hAnsi="Arial" w:cs="Arial"/>
          <w:color w:val="0000FF"/>
          <w:shd w:val="clear" w:color="auto" w:fill="FFFFFF"/>
        </w:rPr>
        <w:t>nvarchar</w:t>
      </w:r>
      <w:r>
        <w:rPr>
          <w:rFonts w:ascii="Arial" w:hAnsi="Arial" w:cs="Arial"/>
          <w:color w:val="333333"/>
          <w:shd w:val="clear" w:color="auto" w:fill="FFFFFF"/>
        </w:rPr>
        <w:t>(20), @NewName </w:t>
      </w:r>
      <w:r>
        <w:rPr>
          <w:rFonts w:ascii="Arial" w:hAnsi="Arial" w:cs="Arial"/>
          <w:color w:val="0000FF"/>
          <w:shd w:val="clear" w:color="auto" w:fill="FFFFFF"/>
        </w:rPr>
        <w:t>nvarchar</w:t>
      </w:r>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@OldSalary </w:t>
      </w:r>
      <w:r>
        <w:rPr>
          <w:rFonts w:ascii="Arial" w:hAnsi="Arial" w:cs="Arial"/>
          <w:color w:val="0000FF"/>
          <w:shd w:val="clear" w:color="auto" w:fill="FFFFFF"/>
        </w:rPr>
        <w:t>int</w:t>
      </w:r>
      <w:r>
        <w:rPr>
          <w:rFonts w:ascii="Arial" w:hAnsi="Arial" w:cs="Arial"/>
          <w:color w:val="333333"/>
          <w:shd w:val="clear" w:color="auto" w:fill="FFFFFF"/>
        </w:rPr>
        <w:t>, @NewSalary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@OldGender </w:t>
      </w:r>
      <w:r>
        <w:rPr>
          <w:rFonts w:ascii="Arial" w:hAnsi="Arial" w:cs="Arial"/>
          <w:color w:val="0000FF"/>
          <w:shd w:val="clear" w:color="auto" w:fill="FFFFFF"/>
        </w:rPr>
        <w:t>nvarchar</w:t>
      </w:r>
      <w:r>
        <w:rPr>
          <w:rFonts w:ascii="Arial" w:hAnsi="Arial" w:cs="Arial"/>
          <w:color w:val="333333"/>
          <w:shd w:val="clear" w:color="auto" w:fill="FFFFFF"/>
        </w:rPr>
        <w:t>(20), @NewGender </w:t>
      </w:r>
      <w:r>
        <w:rPr>
          <w:rFonts w:ascii="Arial" w:hAnsi="Arial" w:cs="Arial"/>
          <w:color w:val="0000FF"/>
          <w:shd w:val="clear" w:color="auto" w:fill="FFFFFF"/>
        </w:rPr>
        <w:t>nvarchar</w:t>
      </w:r>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@OldDeptId </w:t>
      </w:r>
      <w:r>
        <w:rPr>
          <w:rFonts w:ascii="Arial" w:hAnsi="Arial" w:cs="Arial"/>
          <w:color w:val="0000FF"/>
          <w:shd w:val="clear" w:color="auto" w:fill="FFFFFF"/>
        </w:rPr>
        <w:t>int</w:t>
      </w:r>
      <w:r>
        <w:rPr>
          <w:rFonts w:ascii="Arial" w:hAnsi="Arial" w:cs="Arial"/>
          <w:color w:val="333333"/>
          <w:shd w:val="clear" w:color="auto" w:fill="FFFFFF"/>
        </w:rPr>
        <w:t>, @NewDeptId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Variable to build the audit 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Declare </w:t>
      </w:r>
      <w:r>
        <w:rPr>
          <w:rFonts w:ascii="Arial" w:hAnsi="Arial" w:cs="Arial"/>
          <w:color w:val="333333"/>
          <w:shd w:val="clear" w:color="auto" w:fill="FFFFFF"/>
        </w:rPr>
        <w:t>@AuditString </w:t>
      </w:r>
      <w:r>
        <w:rPr>
          <w:rFonts w:ascii="Arial" w:hAnsi="Arial" w:cs="Arial"/>
          <w:color w:val="0000FF"/>
          <w:shd w:val="clear" w:color="auto" w:fill="FFFFFF"/>
        </w:rPr>
        <w:t>nvarchar</w:t>
      </w:r>
      <w:r>
        <w:rPr>
          <w:rFonts w:ascii="Arial" w:hAnsi="Arial" w:cs="Arial"/>
          <w:color w:val="333333"/>
          <w:shd w:val="clear" w:color="auto" w:fill="FFFFFF"/>
        </w:rPr>
        <w:t>(1000)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Load the updated records into temporary table</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Select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into </w:t>
      </w:r>
      <w:r>
        <w:rPr>
          <w:rFonts w:ascii="Arial" w:hAnsi="Arial" w:cs="Arial"/>
          <w:color w:val="333333"/>
          <w:shd w:val="clear" w:color="auto" w:fill="FFFFFF"/>
        </w:rPr>
        <w:t>#TempTable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inserted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Loop thru the records in temp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While</w:t>
      </w:r>
      <w:r>
        <w:rPr>
          <w:rFonts w:ascii="Arial" w:hAnsi="Arial" w:cs="Arial"/>
          <w:color w:val="333333"/>
          <w:shd w:val="clear" w:color="auto" w:fill="FFFFFF"/>
        </w:rPr>
        <w:t>(</w:t>
      </w:r>
      <w:r>
        <w:rPr>
          <w:rFonts w:ascii="Arial" w:hAnsi="Arial" w:cs="Arial"/>
          <w:color w:val="0000FF"/>
          <w:shd w:val="clear" w:color="auto" w:fill="FFFFFF"/>
        </w:rPr>
        <w:t>Exists</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333333"/>
          <w:shd w:val="clear" w:color="auto" w:fill="FFFFFF"/>
        </w:rPr>
        <w:t>Id </w:t>
      </w:r>
      <w:r>
        <w:rPr>
          <w:rFonts w:ascii="Arial" w:hAnsi="Arial" w:cs="Arial"/>
          <w:color w:val="0000FF"/>
          <w:shd w:val="clear" w:color="auto" w:fill="FFFFFF"/>
        </w:rPr>
        <w:t>from </w:t>
      </w:r>
      <w:r>
        <w:rPr>
          <w:rFonts w:ascii="Arial" w:hAnsi="Arial" w:cs="Arial"/>
          <w:color w:val="333333"/>
          <w:shd w:val="clear" w:color="auto" w:fill="FFFFFF"/>
        </w:rPr>
        <w:t>#TempTable))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Begin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--Initialize the audit string to empty 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w:t>
      </w:r>
      <w:r>
        <w:rPr>
          <w:rFonts w:ascii="Arial" w:hAnsi="Arial" w:cs="Arial"/>
          <w:color w:val="FF0000"/>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Select first row data from temp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 Top</w:t>
      </w:r>
      <w:r>
        <w:rPr>
          <w:rFonts w:ascii="Arial" w:hAnsi="Arial" w:cs="Arial"/>
          <w:color w:val="333333"/>
          <w:shd w:val="clear" w:color="auto" w:fill="FFFFFF"/>
        </w:rPr>
        <w:t> 1 @Id = Id, @NewName = Name, </w:t>
      </w:r>
      <w:r>
        <w:rPr>
          <w:rFonts w:ascii="Arial" w:hAnsi="Arial" w:cs="Arial"/>
          <w:color w:val="333333"/>
        </w:rPr>
        <w:br/>
      </w:r>
      <w:r>
        <w:rPr>
          <w:rFonts w:ascii="Arial" w:hAnsi="Arial" w:cs="Arial"/>
          <w:color w:val="333333"/>
          <w:shd w:val="clear" w:color="auto" w:fill="FFFFFF"/>
        </w:rPr>
        <w:t>            @NewGender = Gender, @NewSalary = Salary,</w:t>
      </w:r>
      <w:r>
        <w:rPr>
          <w:rFonts w:ascii="Arial" w:hAnsi="Arial" w:cs="Arial"/>
          <w:color w:val="333333"/>
        </w:rPr>
        <w:br/>
      </w:r>
      <w:r>
        <w:rPr>
          <w:rFonts w:ascii="Arial" w:hAnsi="Arial" w:cs="Arial"/>
          <w:color w:val="333333"/>
          <w:shd w:val="clear" w:color="auto" w:fill="FFFFFF"/>
        </w:rPr>
        <w:t>            @NewDeptId = DepartmentId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#TempTable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Select the corresponding row from deleted table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 </w:t>
      </w:r>
      <w:r>
        <w:rPr>
          <w:rFonts w:ascii="Arial" w:hAnsi="Arial" w:cs="Arial"/>
          <w:color w:val="333333"/>
          <w:shd w:val="clear" w:color="auto" w:fill="FFFFFF"/>
        </w:rPr>
        <w:t>@OldName = Name, @OldGender = Gender, </w:t>
      </w:r>
      <w:r>
        <w:rPr>
          <w:rFonts w:ascii="Arial" w:hAnsi="Arial" w:cs="Arial"/>
          <w:color w:val="333333"/>
        </w:rPr>
        <w:br/>
      </w:r>
      <w:r>
        <w:rPr>
          <w:rFonts w:ascii="Arial" w:hAnsi="Arial" w:cs="Arial"/>
          <w:color w:val="333333"/>
          <w:shd w:val="clear" w:color="auto" w:fill="FFFFFF"/>
        </w:rPr>
        <w:t>            @OldSalary = Salary, @OldDeptId = DepartmentId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deleted where Id = @Id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38761D"/>
          <w:shd w:val="clear" w:color="auto" w:fill="FFFFFF"/>
        </w:rPr>
        <w:t>-- Build the audit string dynamically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w:t>
      </w:r>
      <w:r>
        <w:rPr>
          <w:rFonts w:ascii="Arial" w:hAnsi="Arial" w:cs="Arial"/>
          <w:color w:val="FF0000"/>
          <w:shd w:val="clear" w:color="auto" w:fill="FFFFFF"/>
        </w:rPr>
        <w:t>'Employee with Id =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as nvarchar</w:t>
      </w:r>
      <w:r>
        <w:rPr>
          <w:rFonts w:ascii="Arial" w:hAnsi="Arial" w:cs="Arial"/>
          <w:color w:val="333333"/>
          <w:shd w:val="clear" w:color="auto" w:fill="FFFFFF"/>
        </w:rPr>
        <w:t>(4)) + </w:t>
      </w:r>
      <w:r>
        <w:rPr>
          <w:rFonts w:ascii="Arial" w:hAnsi="Arial" w:cs="Arial"/>
          <w:color w:val="FF0000"/>
          <w:shd w:val="clear" w:color="auto" w:fill="FFFFFF"/>
        </w:rPr>
        <w:t>' changed'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(@OldName &lt;&gt; @NewName)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NAME from '</w:t>
      </w:r>
      <w:r>
        <w:rPr>
          <w:rFonts w:ascii="Arial" w:hAnsi="Arial" w:cs="Arial"/>
          <w:color w:val="333333"/>
          <w:shd w:val="clear" w:color="auto" w:fill="FFFFFF"/>
        </w:rPr>
        <w:t> + @OldName +</w:t>
      </w:r>
      <w:r>
        <w:rPr>
          <w:rFonts w:ascii="Arial" w:hAnsi="Arial" w:cs="Arial"/>
          <w:color w:val="FF0000"/>
          <w:shd w:val="clear" w:color="auto" w:fill="FFFFFF"/>
        </w:rPr>
        <w:t> ' to '</w:t>
      </w:r>
      <w:r>
        <w:rPr>
          <w:rFonts w:ascii="Arial" w:hAnsi="Arial" w:cs="Arial"/>
          <w:color w:val="333333"/>
          <w:shd w:val="clear" w:color="auto" w:fill="FFFFFF"/>
        </w:rPr>
        <w:t> + @NewName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(@OldGender &lt;&gt; @NewGender)</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GENDER from '</w:t>
      </w:r>
      <w:r>
        <w:rPr>
          <w:rFonts w:ascii="Arial" w:hAnsi="Arial" w:cs="Arial"/>
          <w:color w:val="333333"/>
          <w:shd w:val="clear" w:color="auto" w:fill="FFFFFF"/>
        </w:rPr>
        <w:t> + @OldGender + </w:t>
      </w:r>
      <w:r>
        <w:rPr>
          <w:rFonts w:ascii="Arial" w:hAnsi="Arial" w:cs="Arial"/>
          <w:color w:val="FF0000"/>
          <w:shd w:val="clear" w:color="auto" w:fill="FFFFFF"/>
        </w:rPr>
        <w:t>' to '</w:t>
      </w:r>
      <w:r>
        <w:rPr>
          <w:rFonts w:ascii="Arial" w:hAnsi="Arial" w:cs="Arial"/>
          <w:color w:val="333333"/>
          <w:shd w:val="clear" w:color="auto" w:fill="FFFFFF"/>
        </w:rPr>
        <w:t>+ @NewGender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(@OldSalary &lt;&gt; @NewSalary)</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SALARY from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(@OldSalary </w:t>
      </w:r>
      <w:r>
        <w:rPr>
          <w:rFonts w:ascii="Arial" w:hAnsi="Arial" w:cs="Arial"/>
          <w:color w:val="0000FF"/>
          <w:shd w:val="clear" w:color="auto" w:fill="FFFFFF"/>
        </w:rPr>
        <w:t>as nvarchar</w:t>
      </w:r>
      <w:r>
        <w:rPr>
          <w:rFonts w:ascii="Arial" w:hAnsi="Arial" w:cs="Arial"/>
          <w:color w:val="333333"/>
          <w:shd w:val="clear" w:color="auto" w:fill="FFFFFF"/>
        </w:rPr>
        <w:t>(10))+ </w:t>
      </w:r>
      <w:r>
        <w:rPr>
          <w:rFonts w:ascii="Arial" w:hAnsi="Arial" w:cs="Arial"/>
          <w:color w:val="FF0000"/>
          <w:shd w:val="clear" w:color="auto" w:fill="FFFFFF"/>
        </w:rPr>
        <w:t>' to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(@NewSalary </w:t>
      </w:r>
      <w:r>
        <w:rPr>
          <w:rFonts w:ascii="Arial" w:hAnsi="Arial" w:cs="Arial"/>
          <w:color w:val="0000FF"/>
          <w:shd w:val="clear" w:color="auto" w:fill="FFFFFF"/>
        </w:rPr>
        <w:t>as nvarchar</w:t>
      </w:r>
      <w:r>
        <w:rPr>
          <w:rFonts w:ascii="Arial" w:hAnsi="Arial" w:cs="Arial"/>
          <w:color w:val="333333"/>
          <w:shd w:val="clear" w:color="auto" w:fill="FFFFFF"/>
        </w:rPr>
        <w:t>(10))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(@OldDeptId &lt;&gt; @NewDeptId)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 </w:t>
      </w:r>
      <w:r>
        <w:rPr>
          <w:rFonts w:ascii="Arial" w:hAnsi="Arial" w:cs="Arial"/>
          <w:color w:val="333333"/>
          <w:shd w:val="clear" w:color="auto" w:fill="FFFFFF"/>
        </w:rPr>
        <w:t>@AuditString = @AuditString + </w:t>
      </w:r>
      <w:r>
        <w:rPr>
          <w:rFonts w:ascii="Arial" w:hAnsi="Arial" w:cs="Arial"/>
          <w:color w:val="FF0000"/>
          <w:shd w:val="clear" w:color="auto" w:fill="FFFFFF"/>
        </w:rPr>
        <w:t>' DepartmentId from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(@OldDeptId </w:t>
      </w:r>
      <w:r>
        <w:rPr>
          <w:rFonts w:ascii="Arial" w:hAnsi="Arial" w:cs="Arial"/>
          <w:color w:val="0000FF"/>
          <w:shd w:val="clear" w:color="auto" w:fill="FFFFFF"/>
        </w:rPr>
        <w:t>as nvarchar</w:t>
      </w:r>
      <w:r>
        <w:rPr>
          <w:rFonts w:ascii="Arial" w:hAnsi="Arial" w:cs="Arial"/>
          <w:color w:val="333333"/>
          <w:shd w:val="clear" w:color="auto" w:fill="FFFFFF"/>
        </w:rPr>
        <w:t>(10))+ </w:t>
      </w:r>
      <w:r>
        <w:rPr>
          <w:rFonts w:ascii="Arial" w:hAnsi="Arial" w:cs="Arial"/>
          <w:color w:val="0000FF"/>
          <w:shd w:val="clear" w:color="auto" w:fill="FFFFFF"/>
        </w:rPr>
        <w:t>' to '</w:t>
      </w:r>
      <w:r>
        <w:rPr>
          <w:rFonts w:ascii="Arial" w:hAnsi="Arial" w:cs="Arial"/>
          <w:color w:val="333333"/>
          <w:shd w:val="clear" w:color="auto" w:fill="FFFFFF"/>
        </w:rPr>
        <w:t> + </w:t>
      </w:r>
      <w:r>
        <w:rPr>
          <w:rFonts w:ascii="Arial" w:hAnsi="Arial" w:cs="Arial"/>
          <w:color w:val="FF00FF"/>
          <w:shd w:val="clear" w:color="auto" w:fill="FFFFFF"/>
        </w:rPr>
        <w:t>Cast</w:t>
      </w:r>
      <w:r>
        <w:rPr>
          <w:rFonts w:ascii="Arial" w:hAnsi="Arial" w:cs="Arial"/>
          <w:color w:val="333333"/>
          <w:shd w:val="clear" w:color="auto" w:fill="FFFFFF"/>
        </w:rPr>
        <w:t>(@NewDeptId </w:t>
      </w:r>
      <w:r>
        <w:rPr>
          <w:rFonts w:ascii="Arial" w:hAnsi="Arial" w:cs="Arial"/>
          <w:color w:val="0000FF"/>
          <w:shd w:val="clear" w:color="auto" w:fill="FFFFFF"/>
        </w:rPr>
        <w:t>as nvarchar</w:t>
      </w:r>
      <w:r>
        <w:rPr>
          <w:rFonts w:ascii="Arial" w:hAnsi="Arial" w:cs="Arial"/>
          <w:color w:val="333333"/>
          <w:shd w:val="clear" w:color="auto" w:fill="FFFFFF"/>
        </w:rPr>
        <w:t>(10))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insert into</w:t>
      </w:r>
      <w:r>
        <w:rPr>
          <w:rFonts w:ascii="Arial" w:hAnsi="Arial" w:cs="Arial"/>
          <w:color w:val="333333"/>
          <w:shd w:val="clear" w:color="auto" w:fill="FFFFFF"/>
        </w:rPr>
        <w:t> tblEmployeeAudit </w:t>
      </w:r>
      <w:r>
        <w:rPr>
          <w:rFonts w:ascii="Arial" w:hAnsi="Arial" w:cs="Arial"/>
          <w:color w:val="0000FF"/>
          <w:shd w:val="clear" w:color="auto" w:fill="FFFFFF"/>
        </w:rPr>
        <w:t>values</w:t>
      </w:r>
      <w:r>
        <w:rPr>
          <w:rFonts w:ascii="Arial" w:hAnsi="Arial" w:cs="Arial"/>
          <w:color w:val="333333"/>
          <w:shd w:val="clear" w:color="auto" w:fill="FFFFFF"/>
        </w:rPr>
        <w:t>(@AuditString)</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Delete the row from temp table, so we can move to the next row</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Delete from</w:t>
      </w:r>
      <w:r>
        <w:rPr>
          <w:rFonts w:ascii="Arial" w:hAnsi="Arial" w:cs="Arial"/>
          <w:color w:val="333333"/>
          <w:shd w:val="clear" w:color="auto" w:fill="FFFFFF"/>
        </w:rPr>
        <w:t> #TempTable </w:t>
      </w:r>
      <w:r>
        <w:rPr>
          <w:rFonts w:ascii="Arial" w:hAnsi="Arial" w:cs="Arial"/>
          <w:color w:val="0000FF"/>
          <w:shd w:val="clear" w:color="auto" w:fill="FFFFFF"/>
        </w:rPr>
        <w:t>where </w:t>
      </w:r>
      <w:r>
        <w:rPr>
          <w:rFonts w:ascii="Arial" w:hAnsi="Arial" w:cs="Arial"/>
          <w:color w:val="333333"/>
          <w:shd w:val="clear" w:color="auto" w:fill="FFFFFF"/>
        </w:rPr>
        <w:t>Id = @Id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End</w:t>
      </w:r>
      <w:r>
        <w:rPr>
          <w:rFonts w:ascii="Arial" w:hAnsi="Arial" w:cs="Arial"/>
          <w:color w:val="333333"/>
        </w:rPr>
        <w:br/>
      </w:r>
      <w:r>
        <w:rPr>
          <w:rFonts w:ascii="Arial" w:hAnsi="Arial" w:cs="Arial"/>
          <w:color w:val="0000FF"/>
          <w:shd w:val="clear" w:color="auto" w:fill="FFFFFF"/>
        </w:rPr>
        <w:t>End</w:t>
      </w:r>
      <w:bookmarkStart w:id="0" w:name="_GoBack"/>
      <w:bookmarkEnd w:id="0"/>
    </w:p>
    <w:sectPr w:rsidR="00193B44" w:rsidRPr="00D82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C9904" w14:textId="77777777" w:rsidR="00575E2D" w:rsidRDefault="00575E2D" w:rsidP="00A2070E">
      <w:pPr>
        <w:spacing w:after="0" w:line="240" w:lineRule="auto"/>
      </w:pPr>
      <w:r>
        <w:separator/>
      </w:r>
    </w:p>
  </w:endnote>
  <w:endnote w:type="continuationSeparator" w:id="0">
    <w:p w14:paraId="074746B3" w14:textId="77777777" w:rsidR="00575E2D" w:rsidRDefault="00575E2D"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C2FF" w14:textId="77777777" w:rsidR="00575E2D" w:rsidRDefault="00575E2D" w:rsidP="00A2070E">
      <w:pPr>
        <w:spacing w:after="0" w:line="240" w:lineRule="auto"/>
      </w:pPr>
      <w:r>
        <w:separator/>
      </w:r>
    </w:p>
  </w:footnote>
  <w:footnote w:type="continuationSeparator" w:id="0">
    <w:p w14:paraId="3CEC2942" w14:textId="77777777" w:rsidR="00575E2D" w:rsidRDefault="00575E2D"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67C20"/>
    <w:rsid w:val="002C3029"/>
    <w:rsid w:val="002E0FC5"/>
    <w:rsid w:val="002E72E8"/>
    <w:rsid w:val="003144F3"/>
    <w:rsid w:val="003B79A3"/>
    <w:rsid w:val="003E02E1"/>
    <w:rsid w:val="003E5FC0"/>
    <w:rsid w:val="003F2C6A"/>
    <w:rsid w:val="0041653B"/>
    <w:rsid w:val="00427CCE"/>
    <w:rsid w:val="00452E3E"/>
    <w:rsid w:val="004E3BD2"/>
    <w:rsid w:val="004F364B"/>
    <w:rsid w:val="00511D4D"/>
    <w:rsid w:val="00530CAE"/>
    <w:rsid w:val="00575E2D"/>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8782B"/>
    <w:rsid w:val="008B7C7F"/>
    <w:rsid w:val="008C312B"/>
    <w:rsid w:val="00903F58"/>
    <w:rsid w:val="00932A27"/>
    <w:rsid w:val="00950ACC"/>
    <w:rsid w:val="00987087"/>
    <w:rsid w:val="009A0F27"/>
    <w:rsid w:val="009D77FA"/>
    <w:rsid w:val="009E669C"/>
    <w:rsid w:val="00A01D41"/>
    <w:rsid w:val="00A024F4"/>
    <w:rsid w:val="00A2070E"/>
    <w:rsid w:val="00A517C3"/>
    <w:rsid w:val="00B31EB5"/>
    <w:rsid w:val="00BB51F5"/>
    <w:rsid w:val="00BC34D3"/>
    <w:rsid w:val="00C313C3"/>
    <w:rsid w:val="00C3560D"/>
    <w:rsid w:val="00C50695"/>
    <w:rsid w:val="00C51A45"/>
    <w:rsid w:val="00C835BA"/>
    <w:rsid w:val="00CB1D18"/>
    <w:rsid w:val="00CD545E"/>
    <w:rsid w:val="00D2671A"/>
    <w:rsid w:val="00D3668A"/>
    <w:rsid w:val="00D45976"/>
    <w:rsid w:val="00D653E1"/>
    <w:rsid w:val="00D6547A"/>
    <w:rsid w:val="00D8297E"/>
    <w:rsid w:val="00DA058A"/>
    <w:rsid w:val="00DD381F"/>
    <w:rsid w:val="00E725F9"/>
    <w:rsid w:val="00EB026D"/>
    <w:rsid w:val="00EC1CC9"/>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9/dml-triggers-part-43.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44</cp:revision>
  <dcterms:created xsi:type="dcterms:W3CDTF">2019-05-21T02:06:00Z</dcterms:created>
  <dcterms:modified xsi:type="dcterms:W3CDTF">2019-05-21T02:46:00Z</dcterms:modified>
</cp:coreProperties>
</file>