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0D29BBA9" w:rsidR="00193B44" w:rsidRPr="00F531D2" w:rsidRDefault="00F531D2" w:rsidP="00F531D2"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Suggested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sql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server videos</w:t>
      </w:r>
      <w:r>
        <w:rPr>
          <w:rFonts w:ascii="Arial" w:hAnsi="Arial" w:cs="Arial"/>
          <w:color w:val="333333"/>
        </w:rPr>
        <w:br/>
      </w:r>
      <w:hyperlink r:id="rId6" w:history="1">
        <w:r>
          <w:rPr>
            <w:rStyle w:val="Hyperlink"/>
            <w:rFonts w:ascii="Arial" w:hAnsi="Arial" w:cs="Arial"/>
            <w:b/>
            <w:bCs/>
            <w:color w:val="771100"/>
            <w:shd w:val="clear" w:color="auto" w:fill="FFFFFF"/>
          </w:rPr>
          <w:t>Part 52 - Database Normalization &amp; First Normal Form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video will learn about second normal form (2NF) and third normal form (3NF)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 table is said to be in 2NF, if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The table meets all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conditions of 1NF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Move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redundant</w:t>
      </w:r>
      <w:r>
        <w:rPr>
          <w:rFonts w:ascii="Arial" w:hAnsi="Arial" w:cs="Arial"/>
          <w:color w:val="333333"/>
          <w:shd w:val="clear" w:color="auto" w:fill="FFFFFF"/>
        </w:rPr>
        <w:t> data to a separate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Create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relationship</w:t>
      </w:r>
      <w:r>
        <w:rPr>
          <w:rFonts w:ascii="Arial" w:hAnsi="Arial" w:cs="Arial"/>
          <w:color w:val="333333"/>
          <w:shd w:val="clear" w:color="auto" w:fill="FFFFFF"/>
        </w:rPr>
        <w:t> between these tables using foreign keys.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table below violates second normal form</w:t>
      </w:r>
      <w:r>
        <w:rPr>
          <w:rFonts w:ascii="Arial" w:hAnsi="Arial" w:cs="Arial"/>
          <w:color w:val="333333"/>
          <w:shd w:val="clear" w:color="auto" w:fill="FFFFFF"/>
        </w:rPr>
        <w:t>. There is lot of redundant data in the table. Let's say, in my organization there are 100,000 employees and only 2 departments 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IT &amp; HR</w:t>
      </w:r>
      <w:r>
        <w:rPr>
          <w:rFonts w:ascii="Arial" w:hAnsi="Arial" w:cs="Arial"/>
          <w:color w:val="333333"/>
          <w:shd w:val="clear" w:color="auto" w:fill="FFFFFF"/>
        </w:rPr>
        <w:t>). Since we are storing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DeptHead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DeptLocation</w:t>
      </w:r>
      <w:r>
        <w:rPr>
          <w:rFonts w:ascii="Arial" w:hAnsi="Arial" w:cs="Arial"/>
          <w:color w:val="333333"/>
          <w:shd w:val="clear" w:color="auto" w:fill="FFFFFF"/>
        </w:rPr>
        <w:t>columns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also in the same table, all these columns should also be repeated 100,000 times, which results in unnecessary duplication of data.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159B617A" wp14:editId="2967C628">
            <wp:extent cx="5953125" cy="1438275"/>
            <wp:effectExtent l="0" t="0" r="9525" b="9525"/>
            <wp:docPr id="12" name="Picture 12" descr="http://4.bp.blogspot.com/-QvmGryjgC2k/UGcxEqxCryI/AAAAAAAAAhk/EltO21jmXJ0/s1600/Table+violating+2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QvmGryjgC2k/UGcxEqxCryI/AAAAAAAAAhk/EltO21jmXJ0/s1600/Table+violating+2N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So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this table is clearly violating the rules of the second normal form</w:t>
      </w:r>
      <w:r>
        <w:rPr>
          <w:rFonts w:ascii="Arial" w:hAnsi="Arial" w:cs="Arial"/>
          <w:color w:val="333333"/>
          <w:shd w:val="clear" w:color="auto" w:fill="FFFFFF"/>
        </w:rPr>
        <w:t>, and the redundant data can cause the following issues.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Disk space wastage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Data inconsistency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DML queries (Insert, Update, Delete) can become slow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Now, to put this table in the second normal form</w:t>
      </w:r>
      <w:r>
        <w:rPr>
          <w:rFonts w:ascii="Arial" w:hAnsi="Arial" w:cs="Arial"/>
          <w:color w:val="333333"/>
          <w:shd w:val="clear" w:color="auto" w:fill="FFFFFF"/>
        </w:rPr>
        <w:t>, we need to break the table into 2, and move the redundant department data (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DeptHead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and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DeptLocation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) into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it's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own table. To link the tables with each other, we use the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DeptId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foreign key. The tables below are in 2NF. 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04F743BD" wp14:editId="34383183">
            <wp:extent cx="4076700" cy="2981325"/>
            <wp:effectExtent l="0" t="0" r="0" b="9525"/>
            <wp:docPr id="6" name="Picture 6" descr="http://1.bp.blogspot.com/-8r9DjPyQjvA/UGcxx0BGK7I/AAAAAAAAAhs/rYDkJhsGJ0k/s1600/Table+in+Second+Normal+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8r9DjPyQjvA/UGcxx0BGK7I/AAAAAAAAAhs/rYDkJhsGJ0k/s1600/Table+in+Second+Normal+F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Third Normal Form (3NF):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 table is said to be in 3NF, if the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Meets all the conditions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1NF and 2NF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Does not contain columns (attributes) that are not fully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dependent upon the primary key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table below, violates third normal form</w:t>
      </w:r>
      <w:r>
        <w:rPr>
          <w:rFonts w:ascii="Arial" w:hAnsi="Arial" w:cs="Arial"/>
          <w:color w:val="333333"/>
          <w:shd w:val="clear" w:color="auto" w:fill="FFFFFF"/>
        </w:rPr>
        <w:t>, because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AnnualSalary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column is not fully dependent on the primary key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The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AnnualSalary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is also dependent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Salary</w:t>
      </w:r>
      <w:r>
        <w:rPr>
          <w:rFonts w:ascii="Arial" w:hAnsi="Arial" w:cs="Arial"/>
          <w:color w:val="333333"/>
          <w:shd w:val="clear" w:color="auto" w:fill="FFFFFF"/>
        </w:rPr>
        <w:t> column. In fact, to compute the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AnnualSalary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we multiply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Salary</w:t>
      </w:r>
      <w:r>
        <w:rPr>
          <w:rFonts w:ascii="Arial" w:hAnsi="Arial" w:cs="Arial"/>
          <w:color w:val="333333"/>
          <w:shd w:val="clear" w:color="auto" w:fill="FFFFFF"/>
        </w:rPr>
        <w:t> by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12</w:t>
      </w:r>
      <w:r>
        <w:rPr>
          <w:rFonts w:ascii="Arial" w:hAnsi="Arial" w:cs="Arial"/>
          <w:color w:val="333333"/>
          <w:shd w:val="clear" w:color="auto" w:fill="FFFFFF"/>
        </w:rPr>
        <w:t>. Since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AnnualSalary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is not fully dependent on the primary key, and it can be computed, we can remove this column from the table, which then, will adhere to 3NF.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1CEE68E7" wp14:editId="4AC42B38">
            <wp:extent cx="4772025" cy="1438275"/>
            <wp:effectExtent l="0" t="0" r="9525" b="9525"/>
            <wp:docPr id="5" name="Picture 5" descr="http://3.bp.blogspot.com/-SabH1gIXO9I/UGcyvfzcnCI/AAAAAAAAAh0/f8zze09r6MA/s1600/Table+violating+3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SabH1gIXO9I/UGcyvfzcnCI/AAAAAAAAAh0/f8zze09r6MA/s1600/Table+violating+3N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Let's look at another example of Third Normal Form violation</w:t>
      </w:r>
      <w:r>
        <w:rPr>
          <w:rFonts w:ascii="Arial" w:hAnsi="Arial" w:cs="Arial"/>
          <w:color w:val="333333"/>
          <w:shd w:val="clear" w:color="auto" w:fill="FFFFFF"/>
        </w:rPr>
        <w:t>. In the table below,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DeptHead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column is not fully dependent on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column.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DeptHead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is also dependent on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DeptName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So, this table is not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3NF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013B2516" wp14:editId="6E61E2B6">
            <wp:extent cx="4848225" cy="1438275"/>
            <wp:effectExtent l="0" t="0" r="9525" b="9525"/>
            <wp:docPr id="4" name="Picture 4" descr="http://3.bp.blogspot.com/-r6LipPxgpB8/UGczYY3HzXI/AAAAAAAAAh8/uTrq6On4NC4/s1600/Example+Table+violating+3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r6LipPxgpB8/UGczYY3HzXI/AAAAAAAAAh8/uTrq6On4NC4/s1600/Example+Table+violating+3N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put this table in 3NF, we break this down into 2</w:t>
      </w:r>
      <w:r>
        <w:rPr>
          <w:rFonts w:ascii="Arial" w:hAnsi="Arial" w:cs="Arial"/>
          <w:color w:val="333333"/>
          <w:shd w:val="clear" w:color="auto" w:fill="FFFFFF"/>
        </w:rPr>
        <w:t>, and then move all the columns that are not fully dependent on the primary key to a separate table as shown below. This design is now in 3NF.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50A7530" wp14:editId="75F49A39">
            <wp:extent cx="3867150" cy="2819400"/>
            <wp:effectExtent l="0" t="0" r="0" b="0"/>
            <wp:docPr id="1" name="Picture 1" descr="http://2.bp.blogspot.com/-J7tJZAOfig8/UGcz46mubZI/AAAAAAAAAiE/AiUIOcSq0wc/s1600/Table+in+Third+Normal+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J7tJZAOfig8/UGcz46mubZI/AAAAAAAAAiE/AiUIOcSq0wc/s1600/Table+in+Third+Normal+For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B44" w:rsidRPr="00F5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16FB6" w14:textId="77777777" w:rsidR="002868D7" w:rsidRDefault="002868D7" w:rsidP="00A2070E">
      <w:pPr>
        <w:spacing w:after="0" w:line="240" w:lineRule="auto"/>
      </w:pPr>
      <w:r>
        <w:separator/>
      </w:r>
    </w:p>
  </w:endnote>
  <w:endnote w:type="continuationSeparator" w:id="0">
    <w:p w14:paraId="34CB4495" w14:textId="77777777" w:rsidR="002868D7" w:rsidRDefault="002868D7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32C32" w14:textId="77777777" w:rsidR="002868D7" w:rsidRDefault="002868D7" w:rsidP="00A2070E">
      <w:pPr>
        <w:spacing w:after="0" w:line="240" w:lineRule="auto"/>
      </w:pPr>
      <w:r>
        <w:separator/>
      </w:r>
    </w:p>
  </w:footnote>
  <w:footnote w:type="continuationSeparator" w:id="0">
    <w:p w14:paraId="55DA6114" w14:textId="77777777" w:rsidR="002868D7" w:rsidRDefault="002868D7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2547D"/>
    <w:rsid w:val="000760E7"/>
    <w:rsid w:val="00097C60"/>
    <w:rsid w:val="000C3BAF"/>
    <w:rsid w:val="000D04FC"/>
    <w:rsid w:val="0010539F"/>
    <w:rsid w:val="00117658"/>
    <w:rsid w:val="00126DFB"/>
    <w:rsid w:val="00133EE8"/>
    <w:rsid w:val="00153C88"/>
    <w:rsid w:val="00174D6B"/>
    <w:rsid w:val="001D0662"/>
    <w:rsid w:val="001D25AC"/>
    <w:rsid w:val="001D491E"/>
    <w:rsid w:val="001F1F9E"/>
    <w:rsid w:val="00205784"/>
    <w:rsid w:val="002267DD"/>
    <w:rsid w:val="00226D0A"/>
    <w:rsid w:val="00267C20"/>
    <w:rsid w:val="002868D7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7CCE"/>
    <w:rsid w:val="00452E3E"/>
    <w:rsid w:val="004E3BD2"/>
    <w:rsid w:val="004F364B"/>
    <w:rsid w:val="00511D4D"/>
    <w:rsid w:val="00530CAE"/>
    <w:rsid w:val="00561B49"/>
    <w:rsid w:val="005746E0"/>
    <w:rsid w:val="00575E2D"/>
    <w:rsid w:val="005A6188"/>
    <w:rsid w:val="006074B8"/>
    <w:rsid w:val="00641AF6"/>
    <w:rsid w:val="00672BC1"/>
    <w:rsid w:val="00685EEC"/>
    <w:rsid w:val="006C210A"/>
    <w:rsid w:val="006F5E72"/>
    <w:rsid w:val="007075DF"/>
    <w:rsid w:val="00751271"/>
    <w:rsid w:val="007942A4"/>
    <w:rsid w:val="007978AC"/>
    <w:rsid w:val="007E402D"/>
    <w:rsid w:val="007F0B2A"/>
    <w:rsid w:val="0080472B"/>
    <w:rsid w:val="00805F25"/>
    <w:rsid w:val="00833A0B"/>
    <w:rsid w:val="00845FDC"/>
    <w:rsid w:val="008773FF"/>
    <w:rsid w:val="0088782B"/>
    <w:rsid w:val="008A5FB9"/>
    <w:rsid w:val="008B7C7F"/>
    <w:rsid w:val="008C312B"/>
    <w:rsid w:val="00903F58"/>
    <w:rsid w:val="00932A27"/>
    <w:rsid w:val="00950ACC"/>
    <w:rsid w:val="00987087"/>
    <w:rsid w:val="009A0F27"/>
    <w:rsid w:val="009D77FA"/>
    <w:rsid w:val="009E669C"/>
    <w:rsid w:val="00A01D41"/>
    <w:rsid w:val="00A024F4"/>
    <w:rsid w:val="00A2070E"/>
    <w:rsid w:val="00A26DDE"/>
    <w:rsid w:val="00A517C3"/>
    <w:rsid w:val="00AE6B94"/>
    <w:rsid w:val="00B31EB5"/>
    <w:rsid w:val="00BB51F5"/>
    <w:rsid w:val="00BC34D3"/>
    <w:rsid w:val="00BE0C7B"/>
    <w:rsid w:val="00C01D20"/>
    <w:rsid w:val="00C313C3"/>
    <w:rsid w:val="00C3560D"/>
    <w:rsid w:val="00C50695"/>
    <w:rsid w:val="00C51A45"/>
    <w:rsid w:val="00C835BA"/>
    <w:rsid w:val="00CB1D18"/>
    <w:rsid w:val="00CD545E"/>
    <w:rsid w:val="00D2671A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B026D"/>
    <w:rsid w:val="00EC01CC"/>
    <w:rsid w:val="00EC1CC9"/>
    <w:rsid w:val="00EC79E3"/>
    <w:rsid w:val="00ED723C"/>
    <w:rsid w:val="00F065F7"/>
    <w:rsid w:val="00F20231"/>
    <w:rsid w:val="00F250C8"/>
    <w:rsid w:val="00F31740"/>
    <w:rsid w:val="00F531D2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09/database-normalization-part-52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53</cp:revision>
  <dcterms:created xsi:type="dcterms:W3CDTF">2019-05-21T02:06:00Z</dcterms:created>
  <dcterms:modified xsi:type="dcterms:W3CDTF">2019-05-21T02:54:00Z</dcterms:modified>
</cp:coreProperties>
</file>