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CC810" w14:textId="19A02FB5" w:rsidR="00193B44" w:rsidRPr="009171DA" w:rsidRDefault="009171DA" w:rsidP="009171DA">
      <w:r>
        <w:rPr>
          <w:rFonts w:ascii="Arial" w:hAnsi="Arial" w:cs="Arial"/>
          <w:b/>
          <w:bCs/>
          <w:color w:val="333333"/>
          <w:shd w:val="clear" w:color="auto" w:fill="FFFFFF"/>
        </w:rPr>
        <w:t>Suggested Videos</w:t>
      </w:r>
      <w:r>
        <w:rPr>
          <w:rFonts w:ascii="Arial" w:hAnsi="Arial" w:cs="Arial"/>
          <w:color w:val="333333"/>
        </w:rPr>
        <w:br/>
      </w:r>
      <w:hyperlink r:id="rId6" w:history="1">
        <w:r>
          <w:rPr>
            <w:rStyle w:val="Hyperlink"/>
            <w:rFonts w:ascii="Arial" w:hAnsi="Arial" w:cs="Arial"/>
            <w:color w:val="771100"/>
            <w:shd w:val="clear" w:color="auto" w:fill="FFFFFF"/>
          </w:rPr>
          <w:t>Part 61 - Creating a large table with random data for performance testing</w:t>
        </w:r>
      </w:hyperlink>
      <w:r>
        <w:rPr>
          <w:rFonts w:ascii="Arial" w:hAnsi="Arial" w:cs="Arial"/>
          <w:color w:val="333333"/>
        </w:rPr>
        <w:br/>
      </w:r>
      <w:hyperlink r:id="rId7" w:history="1">
        <w:r>
          <w:rPr>
            <w:rStyle w:val="Hyperlink"/>
            <w:rFonts w:ascii="Arial" w:hAnsi="Arial" w:cs="Arial"/>
            <w:color w:val="771100"/>
            <w:shd w:val="clear" w:color="auto" w:fill="FFFFFF"/>
          </w:rPr>
          <w:t>Part 62 - What to choose for performance - SubQuery or Joins</w:t>
        </w:r>
      </w:hyperlink>
      <w:r>
        <w:rPr>
          <w:rFonts w:ascii="Arial" w:hAnsi="Arial" w:cs="Arial"/>
          <w:color w:val="333333"/>
        </w:rPr>
        <w:br/>
      </w:r>
      <w:hyperlink r:id="rId8" w:history="1">
        <w:r>
          <w:rPr>
            <w:rStyle w:val="Hyperlink"/>
            <w:rFonts w:ascii="Arial" w:hAnsi="Arial" w:cs="Arial"/>
            <w:color w:val="771100"/>
            <w:shd w:val="clear" w:color="auto" w:fill="FFFFFF"/>
          </w:rPr>
          <w:t>Part 63 - Cursors in sql server</w:t>
        </w:r>
      </w:hyperlink>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In </w:t>
      </w:r>
      <w:hyperlink r:id="rId9" w:history="1">
        <w:r>
          <w:rPr>
            <w:rStyle w:val="Hyperlink"/>
            <w:rFonts w:ascii="Arial" w:hAnsi="Arial" w:cs="Arial"/>
            <w:color w:val="771100"/>
            <w:shd w:val="clear" w:color="auto" w:fill="FFFFFF"/>
          </w:rPr>
          <w:t>Part 63</w:t>
        </w:r>
      </w:hyperlink>
      <w:r>
        <w:rPr>
          <w:rFonts w:ascii="Arial" w:hAnsi="Arial" w:cs="Arial"/>
          <w:color w:val="333333"/>
          <w:shd w:val="clear" w:color="auto" w:fill="FFFFFF"/>
        </w:rPr>
        <w:t>, we have discussed about cursors. The example, in Part 63, took around 45 seconds on my machine. </w:t>
      </w:r>
      <w:hyperlink r:id="rId10" w:history="1">
        <w:r>
          <w:rPr>
            <w:rStyle w:val="Hyperlink"/>
            <w:rFonts w:ascii="Arial" w:hAnsi="Arial" w:cs="Arial"/>
            <w:color w:val="771100"/>
            <w:shd w:val="clear" w:color="auto" w:fill="FFFFFF"/>
          </w:rPr>
          <w:t>Please watch Part 63</w:t>
        </w:r>
      </w:hyperlink>
      <w:r>
        <w:rPr>
          <w:rFonts w:ascii="Arial" w:hAnsi="Arial" w:cs="Arial"/>
          <w:color w:val="333333"/>
          <w:shd w:val="clear" w:color="auto" w:fill="FFFFFF"/>
        </w:rPr>
        <w:t>, before proceeding with this video. In this video we will re-write the example, using a join.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0000FF"/>
          <w:shd w:val="clear" w:color="auto" w:fill="FFFFFF"/>
        </w:rPr>
        <w:t>Update </w:t>
      </w:r>
      <w:r>
        <w:rPr>
          <w:rFonts w:ascii="Arial" w:hAnsi="Arial" w:cs="Arial"/>
          <w:color w:val="333333"/>
          <w:shd w:val="clear" w:color="auto" w:fill="FFFFFF"/>
        </w:rPr>
        <w:t>tblProductSales</w:t>
      </w:r>
      <w:r>
        <w:rPr>
          <w:rFonts w:ascii="Arial" w:hAnsi="Arial" w:cs="Arial"/>
          <w:color w:val="333333"/>
        </w:rPr>
        <w:br/>
      </w:r>
      <w:r>
        <w:rPr>
          <w:rFonts w:ascii="Arial" w:hAnsi="Arial" w:cs="Arial"/>
          <w:color w:val="0000FF"/>
          <w:shd w:val="clear" w:color="auto" w:fill="FFFFFF"/>
        </w:rPr>
        <w:t>set </w:t>
      </w:r>
      <w:r>
        <w:rPr>
          <w:rFonts w:ascii="Arial" w:hAnsi="Arial" w:cs="Arial"/>
          <w:color w:val="333333"/>
          <w:shd w:val="clear" w:color="auto" w:fill="FFFFFF"/>
        </w:rPr>
        <w:t>UnitPrice =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Case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When </w:t>
      </w:r>
      <w:r>
        <w:rPr>
          <w:rFonts w:ascii="Arial" w:hAnsi="Arial" w:cs="Arial"/>
          <w:color w:val="333333"/>
          <w:shd w:val="clear" w:color="auto" w:fill="FFFFFF"/>
        </w:rPr>
        <w:t>Name = </w:t>
      </w:r>
      <w:r>
        <w:rPr>
          <w:rFonts w:ascii="Arial" w:hAnsi="Arial" w:cs="Arial"/>
          <w:color w:val="FF0000"/>
          <w:shd w:val="clear" w:color="auto" w:fill="FFFFFF"/>
        </w:rPr>
        <w:t>'Product - 55'</w:t>
      </w:r>
      <w:r>
        <w:rPr>
          <w:rFonts w:ascii="Arial" w:hAnsi="Arial" w:cs="Arial"/>
          <w:color w:val="333333"/>
          <w:shd w:val="clear" w:color="auto" w:fill="FFFFFF"/>
        </w:rPr>
        <w:t> </w:t>
      </w:r>
      <w:r>
        <w:rPr>
          <w:rFonts w:ascii="Arial" w:hAnsi="Arial" w:cs="Arial"/>
          <w:color w:val="0000FF"/>
          <w:shd w:val="clear" w:color="auto" w:fill="FFFFFF"/>
        </w:rPr>
        <w:t>Then </w:t>
      </w:r>
      <w:r>
        <w:rPr>
          <w:rFonts w:ascii="Arial" w:hAnsi="Arial" w:cs="Arial"/>
          <w:color w:val="333333"/>
          <w:shd w:val="clear" w:color="auto" w:fill="FFFFFF"/>
        </w:rPr>
        <w:t>155</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When </w:t>
      </w:r>
      <w:r>
        <w:rPr>
          <w:rFonts w:ascii="Arial" w:hAnsi="Arial" w:cs="Arial"/>
          <w:color w:val="333333"/>
          <w:shd w:val="clear" w:color="auto" w:fill="FFFFFF"/>
        </w:rPr>
        <w:t>Name = </w:t>
      </w:r>
      <w:r>
        <w:rPr>
          <w:rFonts w:ascii="Arial" w:hAnsi="Arial" w:cs="Arial"/>
          <w:color w:val="FF0000"/>
          <w:shd w:val="clear" w:color="auto" w:fill="FFFFFF"/>
        </w:rPr>
        <w:t>'Product - 65'</w:t>
      </w:r>
      <w:r>
        <w:rPr>
          <w:rFonts w:ascii="Arial" w:hAnsi="Arial" w:cs="Arial"/>
          <w:color w:val="333333"/>
          <w:shd w:val="clear" w:color="auto" w:fill="FFFFFF"/>
        </w:rPr>
        <w:t> </w:t>
      </w:r>
      <w:r>
        <w:rPr>
          <w:rFonts w:ascii="Arial" w:hAnsi="Arial" w:cs="Arial"/>
          <w:color w:val="0000FF"/>
          <w:shd w:val="clear" w:color="auto" w:fill="FFFFFF"/>
        </w:rPr>
        <w:t>Then </w:t>
      </w:r>
      <w:r>
        <w:rPr>
          <w:rFonts w:ascii="Arial" w:hAnsi="Arial" w:cs="Arial"/>
          <w:color w:val="333333"/>
          <w:shd w:val="clear" w:color="auto" w:fill="FFFFFF"/>
        </w:rPr>
        <w:t>165</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When </w:t>
      </w:r>
      <w:r>
        <w:rPr>
          <w:rFonts w:ascii="Arial" w:hAnsi="Arial" w:cs="Arial"/>
          <w:color w:val="333333"/>
          <w:shd w:val="clear" w:color="auto" w:fill="FFFFFF"/>
        </w:rPr>
        <w:t>Name </w:t>
      </w:r>
      <w:r>
        <w:rPr>
          <w:rFonts w:ascii="Arial" w:hAnsi="Arial" w:cs="Arial"/>
          <w:color w:val="0000FF"/>
          <w:shd w:val="clear" w:color="auto" w:fill="FFFFFF"/>
        </w:rPr>
        <w:t>like </w:t>
      </w:r>
      <w:r>
        <w:rPr>
          <w:rFonts w:ascii="Arial" w:hAnsi="Arial" w:cs="Arial"/>
          <w:color w:val="FF0000"/>
          <w:shd w:val="clear" w:color="auto" w:fill="FFFFFF"/>
        </w:rPr>
        <w:t>'Product - 100%'</w:t>
      </w:r>
      <w:r>
        <w:rPr>
          <w:rFonts w:ascii="Arial" w:hAnsi="Arial" w:cs="Arial"/>
          <w:color w:val="333333"/>
          <w:shd w:val="clear" w:color="auto" w:fill="FFFFFF"/>
        </w:rPr>
        <w:t> </w:t>
      </w:r>
      <w:r>
        <w:rPr>
          <w:rFonts w:ascii="Arial" w:hAnsi="Arial" w:cs="Arial"/>
          <w:color w:val="0000FF"/>
          <w:shd w:val="clear" w:color="auto" w:fill="FFFFFF"/>
        </w:rPr>
        <w:t>Then </w:t>
      </w:r>
      <w:r>
        <w:rPr>
          <w:rFonts w:ascii="Arial" w:hAnsi="Arial" w:cs="Arial"/>
          <w:color w:val="333333"/>
          <w:shd w:val="clear" w:color="auto" w:fill="FFFFFF"/>
        </w:rPr>
        <w:t>10001</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End</w:t>
      </w:r>
      <w:r>
        <w:rPr>
          <w:rStyle w:val="apple-tab-span"/>
          <w:rFonts w:ascii="Arial" w:hAnsi="Arial" w:cs="Arial"/>
          <w:color w:val="0000FF"/>
          <w:shd w:val="clear" w:color="auto" w:fill="FFFFFF"/>
        </w:rPr>
        <w:t xml:space="preserve">     </w:t>
      </w:r>
      <w:r>
        <w:rPr>
          <w:rFonts w:ascii="Arial" w:hAnsi="Arial" w:cs="Arial"/>
          <w:color w:val="333333"/>
        </w:rPr>
        <w:br/>
      </w:r>
      <w:r>
        <w:rPr>
          <w:rFonts w:ascii="Arial" w:hAnsi="Arial" w:cs="Arial"/>
          <w:color w:val="0000FF"/>
          <w:shd w:val="clear" w:color="auto" w:fill="FFFFFF"/>
        </w:rPr>
        <w:t>from</w:t>
      </w:r>
      <w:r>
        <w:rPr>
          <w:rFonts w:ascii="Arial" w:hAnsi="Arial" w:cs="Arial"/>
          <w:color w:val="333333"/>
          <w:shd w:val="clear" w:color="auto" w:fill="FFFFFF"/>
        </w:rPr>
        <w:t> tblProductSales</w:t>
      </w:r>
      <w:r>
        <w:rPr>
          <w:rFonts w:ascii="Arial" w:hAnsi="Arial" w:cs="Arial"/>
          <w:color w:val="333333"/>
        </w:rPr>
        <w:br/>
      </w:r>
      <w:r>
        <w:rPr>
          <w:rFonts w:ascii="Arial" w:hAnsi="Arial" w:cs="Arial"/>
          <w:color w:val="0000FF"/>
          <w:shd w:val="clear" w:color="auto" w:fill="FFFFFF"/>
        </w:rPr>
        <w:t>join </w:t>
      </w:r>
      <w:r>
        <w:rPr>
          <w:rFonts w:ascii="Arial" w:hAnsi="Arial" w:cs="Arial"/>
          <w:color w:val="333333"/>
          <w:shd w:val="clear" w:color="auto" w:fill="FFFFFF"/>
        </w:rPr>
        <w:t>tblProducts</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tblProducts.Id = tblProductSales.ProductId</w:t>
      </w:r>
      <w:r>
        <w:rPr>
          <w:rFonts w:ascii="Arial" w:hAnsi="Arial" w:cs="Arial"/>
          <w:color w:val="333333"/>
        </w:rPr>
        <w:br/>
      </w:r>
      <w:r>
        <w:rPr>
          <w:rFonts w:ascii="Arial" w:hAnsi="Arial" w:cs="Arial"/>
          <w:color w:val="0000FF"/>
          <w:shd w:val="clear" w:color="auto" w:fill="FFFFFF"/>
        </w:rPr>
        <w:t>Where </w:t>
      </w:r>
      <w:r>
        <w:rPr>
          <w:rFonts w:ascii="Arial" w:hAnsi="Arial" w:cs="Arial"/>
          <w:color w:val="333333"/>
          <w:shd w:val="clear" w:color="auto" w:fill="FFFFFF"/>
        </w:rPr>
        <w:t>Name = </w:t>
      </w:r>
      <w:r>
        <w:rPr>
          <w:rFonts w:ascii="Arial" w:hAnsi="Arial" w:cs="Arial"/>
          <w:color w:val="FF0000"/>
          <w:shd w:val="clear" w:color="auto" w:fill="FFFFFF"/>
        </w:rPr>
        <w:t>'Product - 55' </w:t>
      </w:r>
      <w:r>
        <w:rPr>
          <w:rFonts w:ascii="Arial" w:hAnsi="Arial" w:cs="Arial"/>
          <w:color w:val="333333"/>
          <w:shd w:val="clear" w:color="auto" w:fill="FFFFFF"/>
        </w:rPr>
        <w:t>or Name = </w:t>
      </w:r>
      <w:r>
        <w:rPr>
          <w:rFonts w:ascii="Arial" w:hAnsi="Arial" w:cs="Arial"/>
          <w:color w:val="FF0000"/>
          <w:shd w:val="clear" w:color="auto" w:fill="FFFFFF"/>
        </w:rPr>
        <w:t>'Product - 65'</w:t>
      </w:r>
      <w:r>
        <w:rPr>
          <w:rFonts w:ascii="Arial" w:hAnsi="Arial" w:cs="Arial"/>
          <w:color w:val="333333"/>
          <w:shd w:val="clear" w:color="auto" w:fill="FFFFFF"/>
        </w:rPr>
        <w:t> or </w:t>
      </w:r>
      <w:r>
        <w:rPr>
          <w:rFonts w:ascii="Arial" w:hAnsi="Arial" w:cs="Arial"/>
          <w:color w:val="333333"/>
        </w:rPr>
        <w:br/>
      </w:r>
      <w:r>
        <w:rPr>
          <w:rFonts w:ascii="Arial" w:hAnsi="Arial" w:cs="Arial"/>
          <w:color w:val="333333"/>
          <w:shd w:val="clear" w:color="auto" w:fill="FFFFFF"/>
        </w:rPr>
        <w:t>Name </w:t>
      </w:r>
      <w:r>
        <w:rPr>
          <w:rFonts w:ascii="Arial" w:hAnsi="Arial" w:cs="Arial"/>
          <w:color w:val="0000FF"/>
          <w:shd w:val="clear" w:color="auto" w:fill="FFFFFF"/>
        </w:rPr>
        <w:t>like </w:t>
      </w:r>
      <w:r>
        <w:rPr>
          <w:rFonts w:ascii="Arial" w:hAnsi="Arial" w:cs="Arial"/>
          <w:color w:val="FF0000"/>
          <w:shd w:val="clear" w:color="auto" w:fill="FFFFFF"/>
        </w:rPr>
        <w:t>'Product - 100%'</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When I executed this query,</w:t>
      </w:r>
      <w:r>
        <w:rPr>
          <w:rFonts w:ascii="Arial" w:hAnsi="Arial" w:cs="Arial"/>
          <w:color w:val="333333"/>
          <w:shd w:val="clear" w:color="auto" w:fill="FFFFFF"/>
        </w:rPr>
        <w:t> on my machine it took less than a second. Where as the same thing using a cursor took 45 seconds. Just imagine the amount of impact cursors have on performance. Cursors should be used as your last option. Most of the time cursors can be very easily replaced using joins.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To check the result of the UPDATE statement, use the following query.</w:t>
      </w:r>
      <w:r>
        <w:rPr>
          <w:rFonts w:ascii="Arial" w:hAnsi="Arial" w:cs="Arial"/>
          <w:color w:val="333333"/>
        </w:rPr>
        <w:br/>
      </w:r>
      <w:proofErr w:type="gramStart"/>
      <w:r>
        <w:rPr>
          <w:rFonts w:ascii="Arial" w:hAnsi="Arial" w:cs="Arial"/>
          <w:color w:val="0000FF"/>
          <w:shd w:val="clear" w:color="auto" w:fill="FFFFFF"/>
        </w:rPr>
        <w:t>Select</w:t>
      </w:r>
      <w:r>
        <w:rPr>
          <w:rFonts w:ascii="Arial" w:hAnsi="Arial" w:cs="Arial"/>
          <w:color w:val="333333"/>
          <w:shd w:val="clear" w:color="auto" w:fill="FFFFFF"/>
        </w:rPr>
        <w:t>  Name</w:t>
      </w:r>
      <w:proofErr w:type="gramEnd"/>
      <w:r>
        <w:rPr>
          <w:rFonts w:ascii="Arial" w:hAnsi="Arial" w:cs="Arial"/>
          <w:color w:val="333333"/>
          <w:shd w:val="clear" w:color="auto" w:fill="FFFFFF"/>
        </w:rPr>
        <w:t>, UnitPrice </w:t>
      </w:r>
      <w:r>
        <w:rPr>
          <w:rFonts w:ascii="Arial" w:hAnsi="Arial" w:cs="Arial"/>
          <w:color w:val="0000FF"/>
          <w:shd w:val="clear" w:color="auto" w:fill="FFFFFF"/>
        </w:rPr>
        <w:t>from </w:t>
      </w:r>
      <w:r>
        <w:rPr>
          <w:rFonts w:ascii="Arial" w:hAnsi="Arial" w:cs="Arial"/>
          <w:color w:val="333333"/>
        </w:rPr>
        <w:br/>
      </w:r>
      <w:r>
        <w:rPr>
          <w:rFonts w:ascii="Arial" w:hAnsi="Arial" w:cs="Arial"/>
          <w:color w:val="333333"/>
          <w:shd w:val="clear" w:color="auto" w:fill="FFFFFF"/>
        </w:rPr>
        <w:t>tblProducts </w:t>
      </w:r>
      <w:r>
        <w:rPr>
          <w:rFonts w:ascii="Arial" w:hAnsi="Arial" w:cs="Arial"/>
          <w:color w:val="0000FF"/>
          <w:shd w:val="clear" w:color="auto" w:fill="FFFFFF"/>
        </w:rPr>
        <w:t>join</w:t>
      </w:r>
      <w:r>
        <w:rPr>
          <w:rFonts w:ascii="Arial" w:hAnsi="Arial" w:cs="Arial"/>
          <w:color w:val="333333"/>
        </w:rPr>
        <w:br/>
      </w:r>
      <w:r>
        <w:rPr>
          <w:rFonts w:ascii="Arial" w:hAnsi="Arial" w:cs="Arial"/>
          <w:color w:val="333333"/>
          <w:shd w:val="clear" w:color="auto" w:fill="FFFFFF"/>
        </w:rPr>
        <w:t>tblProductSales </w:t>
      </w:r>
      <w:r>
        <w:rPr>
          <w:rFonts w:ascii="Arial" w:hAnsi="Arial" w:cs="Arial"/>
          <w:color w:val="0000FF"/>
          <w:shd w:val="clear" w:color="auto" w:fill="FFFFFF"/>
        </w:rPr>
        <w:t>on </w:t>
      </w:r>
      <w:r>
        <w:rPr>
          <w:rFonts w:ascii="Arial" w:hAnsi="Arial" w:cs="Arial"/>
          <w:color w:val="333333"/>
          <w:shd w:val="clear" w:color="auto" w:fill="FFFFFF"/>
        </w:rPr>
        <w:t>tblProducts.Id = tblProductSales.ProductId</w:t>
      </w:r>
      <w:r>
        <w:rPr>
          <w:rFonts w:ascii="Arial" w:hAnsi="Arial" w:cs="Arial"/>
          <w:color w:val="333333"/>
        </w:rPr>
        <w:br/>
      </w:r>
      <w:r>
        <w:rPr>
          <w:rFonts w:ascii="Arial" w:hAnsi="Arial" w:cs="Arial"/>
          <w:color w:val="333333"/>
          <w:shd w:val="clear" w:color="auto" w:fill="FFFFFF"/>
        </w:rPr>
        <w:t>where (Name=</w:t>
      </w:r>
      <w:r>
        <w:rPr>
          <w:rFonts w:ascii="Arial" w:hAnsi="Arial" w:cs="Arial"/>
          <w:color w:val="FF0000"/>
          <w:shd w:val="clear" w:color="auto" w:fill="FFFFFF"/>
        </w:rPr>
        <w:t>'Product - 55' </w:t>
      </w:r>
      <w:r>
        <w:rPr>
          <w:rFonts w:ascii="Arial" w:hAnsi="Arial" w:cs="Arial"/>
          <w:color w:val="0000FF"/>
          <w:shd w:val="clear" w:color="auto" w:fill="FFFFFF"/>
        </w:rPr>
        <w:t>or </w:t>
      </w:r>
      <w:r>
        <w:rPr>
          <w:rFonts w:ascii="Arial" w:hAnsi="Arial" w:cs="Arial"/>
          <w:color w:val="333333"/>
          <w:shd w:val="clear" w:color="auto" w:fill="FFFFFF"/>
        </w:rPr>
        <w:t>Name=</w:t>
      </w:r>
      <w:r>
        <w:rPr>
          <w:rFonts w:ascii="Arial" w:hAnsi="Arial" w:cs="Arial"/>
          <w:color w:val="FF0000"/>
          <w:shd w:val="clear" w:color="auto" w:fill="FFFFFF"/>
        </w:rPr>
        <w:t>'Product - 65'</w:t>
      </w:r>
      <w:r>
        <w:rPr>
          <w:rFonts w:ascii="Arial" w:hAnsi="Arial" w:cs="Arial"/>
          <w:color w:val="333333"/>
          <w:shd w:val="clear" w:color="auto" w:fill="FFFFFF"/>
        </w:rPr>
        <w:t> </w:t>
      </w:r>
      <w:r>
        <w:rPr>
          <w:rFonts w:ascii="Arial" w:hAnsi="Arial" w:cs="Arial"/>
          <w:color w:val="0000FF"/>
          <w:shd w:val="clear" w:color="auto" w:fill="FFFFFF"/>
        </w:rPr>
        <w:t>or </w:t>
      </w:r>
      <w:r>
        <w:rPr>
          <w:rFonts w:ascii="Arial" w:hAnsi="Arial" w:cs="Arial"/>
          <w:color w:val="333333"/>
        </w:rPr>
        <w:br/>
      </w:r>
      <w:r>
        <w:rPr>
          <w:rFonts w:ascii="Arial" w:hAnsi="Arial" w:cs="Arial"/>
          <w:color w:val="333333"/>
          <w:shd w:val="clear" w:color="auto" w:fill="FFFFFF"/>
        </w:rPr>
        <w:t>Name </w:t>
      </w:r>
      <w:r>
        <w:rPr>
          <w:rFonts w:ascii="Arial" w:hAnsi="Arial" w:cs="Arial"/>
          <w:color w:val="0000FF"/>
          <w:shd w:val="clear" w:color="auto" w:fill="FFFFFF"/>
        </w:rPr>
        <w:t>like </w:t>
      </w:r>
      <w:r>
        <w:rPr>
          <w:rFonts w:ascii="Arial" w:hAnsi="Arial" w:cs="Arial"/>
          <w:color w:val="FF0000"/>
          <w:shd w:val="clear" w:color="auto" w:fill="FFFFFF"/>
        </w:rPr>
        <w:t>'Product - 100%'</w:t>
      </w:r>
      <w:r>
        <w:rPr>
          <w:rFonts w:ascii="Arial" w:hAnsi="Arial" w:cs="Arial"/>
          <w:color w:val="333333"/>
          <w:shd w:val="clear" w:color="auto" w:fill="FFFFFF"/>
        </w:rPr>
        <w:t>) </w:t>
      </w:r>
      <w:bookmarkStart w:id="0" w:name="_GoBack"/>
      <w:bookmarkEnd w:id="0"/>
    </w:p>
    <w:sectPr w:rsidR="00193B44" w:rsidRPr="00917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22E16" w14:textId="77777777" w:rsidR="00F33B96" w:rsidRDefault="00F33B96" w:rsidP="00A2070E">
      <w:pPr>
        <w:spacing w:after="0" w:line="240" w:lineRule="auto"/>
      </w:pPr>
      <w:r>
        <w:separator/>
      </w:r>
    </w:p>
  </w:endnote>
  <w:endnote w:type="continuationSeparator" w:id="0">
    <w:p w14:paraId="78BFCB88" w14:textId="77777777" w:rsidR="00F33B96" w:rsidRDefault="00F33B96"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ECE6C" w14:textId="77777777" w:rsidR="00F33B96" w:rsidRDefault="00F33B96" w:rsidP="00A2070E">
      <w:pPr>
        <w:spacing w:after="0" w:line="240" w:lineRule="auto"/>
      </w:pPr>
      <w:r>
        <w:separator/>
      </w:r>
    </w:p>
  </w:footnote>
  <w:footnote w:type="continuationSeparator" w:id="0">
    <w:p w14:paraId="5AFFD6F5" w14:textId="77777777" w:rsidR="00F33B96" w:rsidRDefault="00F33B96"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547D"/>
    <w:rsid w:val="000760E7"/>
    <w:rsid w:val="00097C60"/>
    <w:rsid w:val="000C3BAF"/>
    <w:rsid w:val="000D04FC"/>
    <w:rsid w:val="000F4712"/>
    <w:rsid w:val="0010539F"/>
    <w:rsid w:val="00117658"/>
    <w:rsid w:val="00126DFB"/>
    <w:rsid w:val="00133EE8"/>
    <w:rsid w:val="00153C88"/>
    <w:rsid w:val="00174D6B"/>
    <w:rsid w:val="001C4C05"/>
    <w:rsid w:val="001D0662"/>
    <w:rsid w:val="001D25AC"/>
    <w:rsid w:val="001D491E"/>
    <w:rsid w:val="001F1F9E"/>
    <w:rsid w:val="00205784"/>
    <w:rsid w:val="002267DD"/>
    <w:rsid w:val="00226D0A"/>
    <w:rsid w:val="00244B41"/>
    <w:rsid w:val="00255966"/>
    <w:rsid w:val="00267C20"/>
    <w:rsid w:val="00283F7B"/>
    <w:rsid w:val="002868D7"/>
    <w:rsid w:val="002C3029"/>
    <w:rsid w:val="002E0FC5"/>
    <w:rsid w:val="002E72E8"/>
    <w:rsid w:val="002F0E05"/>
    <w:rsid w:val="003144F3"/>
    <w:rsid w:val="003B0030"/>
    <w:rsid w:val="003B79A3"/>
    <w:rsid w:val="003E02E1"/>
    <w:rsid w:val="003E5FC0"/>
    <w:rsid w:val="003F2C6A"/>
    <w:rsid w:val="0041653B"/>
    <w:rsid w:val="00427CCE"/>
    <w:rsid w:val="00452E3E"/>
    <w:rsid w:val="004559DA"/>
    <w:rsid w:val="004E3BD2"/>
    <w:rsid w:val="004F364B"/>
    <w:rsid w:val="00511D4D"/>
    <w:rsid w:val="00530CAE"/>
    <w:rsid w:val="00561B49"/>
    <w:rsid w:val="005746E0"/>
    <w:rsid w:val="00575E2D"/>
    <w:rsid w:val="00595154"/>
    <w:rsid w:val="005A6188"/>
    <w:rsid w:val="006074B8"/>
    <w:rsid w:val="00641AF6"/>
    <w:rsid w:val="00672BC1"/>
    <w:rsid w:val="00685EEC"/>
    <w:rsid w:val="006C210A"/>
    <w:rsid w:val="006F5E72"/>
    <w:rsid w:val="007075DF"/>
    <w:rsid w:val="00751271"/>
    <w:rsid w:val="0076313B"/>
    <w:rsid w:val="007942A4"/>
    <w:rsid w:val="007978AC"/>
    <w:rsid w:val="007B1938"/>
    <w:rsid w:val="007E402D"/>
    <w:rsid w:val="007E7125"/>
    <w:rsid w:val="007F0B2A"/>
    <w:rsid w:val="0080472B"/>
    <w:rsid w:val="00805F25"/>
    <w:rsid w:val="00833A0B"/>
    <w:rsid w:val="00845FDC"/>
    <w:rsid w:val="008773FF"/>
    <w:rsid w:val="0088782B"/>
    <w:rsid w:val="008A5FB9"/>
    <w:rsid w:val="008B7C7F"/>
    <w:rsid w:val="008C312B"/>
    <w:rsid w:val="00903F58"/>
    <w:rsid w:val="009136A9"/>
    <w:rsid w:val="009171DA"/>
    <w:rsid w:val="00932A27"/>
    <w:rsid w:val="00950ACC"/>
    <w:rsid w:val="00987087"/>
    <w:rsid w:val="0099136C"/>
    <w:rsid w:val="009A0F27"/>
    <w:rsid w:val="009D77FA"/>
    <w:rsid w:val="009E669C"/>
    <w:rsid w:val="00A01D41"/>
    <w:rsid w:val="00A024F4"/>
    <w:rsid w:val="00A2070E"/>
    <w:rsid w:val="00A26DDE"/>
    <w:rsid w:val="00A27989"/>
    <w:rsid w:val="00A517C3"/>
    <w:rsid w:val="00AE6B94"/>
    <w:rsid w:val="00B31EB5"/>
    <w:rsid w:val="00B422BA"/>
    <w:rsid w:val="00B842F4"/>
    <w:rsid w:val="00BA7FF5"/>
    <w:rsid w:val="00BB51F5"/>
    <w:rsid w:val="00BC34D3"/>
    <w:rsid w:val="00BE0C7B"/>
    <w:rsid w:val="00C01D20"/>
    <w:rsid w:val="00C313C3"/>
    <w:rsid w:val="00C3560D"/>
    <w:rsid w:val="00C50695"/>
    <w:rsid w:val="00C51A45"/>
    <w:rsid w:val="00C53E7F"/>
    <w:rsid w:val="00C835BA"/>
    <w:rsid w:val="00CB1D18"/>
    <w:rsid w:val="00CC2C54"/>
    <w:rsid w:val="00CD545E"/>
    <w:rsid w:val="00D2671A"/>
    <w:rsid w:val="00D3668A"/>
    <w:rsid w:val="00D45976"/>
    <w:rsid w:val="00D653E1"/>
    <w:rsid w:val="00D6547A"/>
    <w:rsid w:val="00D66F14"/>
    <w:rsid w:val="00D8297E"/>
    <w:rsid w:val="00DA058A"/>
    <w:rsid w:val="00DD381F"/>
    <w:rsid w:val="00E725F9"/>
    <w:rsid w:val="00E94D7F"/>
    <w:rsid w:val="00EB026D"/>
    <w:rsid w:val="00EC01CC"/>
    <w:rsid w:val="00EC1CC9"/>
    <w:rsid w:val="00EC79E3"/>
    <w:rsid w:val="00ED723C"/>
    <w:rsid w:val="00F065F7"/>
    <w:rsid w:val="00F20231"/>
    <w:rsid w:val="00F250C8"/>
    <w:rsid w:val="00F31740"/>
    <w:rsid w:val="00F33B96"/>
    <w:rsid w:val="00F52E29"/>
    <w:rsid w:val="00F531D2"/>
    <w:rsid w:val="00F66840"/>
    <w:rsid w:val="00F9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521944348">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067801048">
      <w:bodyDiv w:val="1"/>
      <w:marLeft w:val="0"/>
      <w:marRight w:val="0"/>
      <w:marTop w:val="0"/>
      <w:marBottom w:val="0"/>
      <w:divBdr>
        <w:top w:val="none" w:sz="0" w:space="0" w:color="auto"/>
        <w:left w:val="none" w:sz="0" w:space="0" w:color="auto"/>
        <w:bottom w:val="none" w:sz="0" w:space="0" w:color="auto"/>
        <w:right w:val="none" w:sz="0" w:space="0" w:color="auto"/>
      </w:divBdr>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386638428">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3/01/cursors-in-sql-server-part-63.html" TargetMode="External"/><Relationship Id="rId3" Type="http://schemas.openxmlformats.org/officeDocument/2006/relationships/webSettings" Target="webSettings.xml"/><Relationship Id="rId7" Type="http://schemas.openxmlformats.org/officeDocument/2006/relationships/hyperlink" Target="http://csharp-video-tutorials.blogspot.com/2013/01/what-to-choose-for-performance.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3/01/creating-large-table-with-random-data.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csharp-video-tutorials.blogspot.com/2013/01/cursors-in-sql-server-part-63.html" TargetMode="External"/><Relationship Id="rId4" Type="http://schemas.openxmlformats.org/officeDocument/2006/relationships/footnotes" Target="footnotes.xml"/><Relationship Id="rId9" Type="http://schemas.openxmlformats.org/officeDocument/2006/relationships/hyperlink" Target="http://csharp-video-tutorials.blogspot.com/2013/01/cursors-in-sql-server-part-6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64</cp:revision>
  <dcterms:created xsi:type="dcterms:W3CDTF">2019-05-21T02:06:00Z</dcterms:created>
  <dcterms:modified xsi:type="dcterms:W3CDTF">2019-05-21T03:02:00Z</dcterms:modified>
</cp:coreProperties>
</file>