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8F345" w14:textId="77777777" w:rsidR="00552E82" w:rsidRPr="00552E82" w:rsidRDefault="00552E82" w:rsidP="0055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552E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handle deadlock errors in an ADO.NET application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552E82">
        <w:rPr>
          <w:rFonts w:ascii="Arial" w:eastAsia="Times New Roman" w:hAnsi="Arial" w:cs="Arial"/>
          <w:color w:val="333333"/>
        </w:rPr>
        <w:br/>
      </w:r>
      <w:r w:rsidRPr="00552E82">
        <w:rPr>
          <w:rFonts w:ascii="Arial" w:eastAsia="Times New Roman" w:hAnsi="Arial" w:cs="Arial"/>
          <w:color w:val="333333"/>
        </w:rPr>
        <w:br/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333333"/>
        </w:rPr>
        <w:br/>
      </w:r>
      <w:r w:rsidRPr="00552E82">
        <w:rPr>
          <w:rFonts w:ascii="Arial" w:eastAsia="Times New Roman" w:hAnsi="Arial" w:cs="Arial"/>
          <w:color w:val="333333"/>
        </w:rPr>
        <w:br/>
      </w:r>
      <w:r w:rsidRPr="00552E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 handle deadlock errors in ADO.NET</w:t>
      </w:r>
      <w:r w:rsidRPr="00552E82">
        <w:rPr>
          <w:rFonts w:ascii="Arial" w:eastAsia="Times New Roman" w:hAnsi="Arial" w:cs="Arial"/>
          <w:color w:val="333333"/>
        </w:rPr>
        <w:br/>
      </w:r>
      <w:r w:rsidRPr="00552E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1.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Catch the SqlException object</w:t>
      </w:r>
      <w:r w:rsidRPr="00552E82">
        <w:rPr>
          <w:rFonts w:ascii="Arial" w:eastAsia="Times New Roman" w:hAnsi="Arial" w:cs="Arial"/>
          <w:color w:val="333333"/>
        </w:rPr>
        <w:br/>
      </w:r>
      <w:r w:rsidRPr="00552E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Check if the error is deadlock error using the Number property of the SqlException object </w:t>
      </w:r>
      <w:r w:rsidRPr="00552E82">
        <w:rPr>
          <w:rFonts w:ascii="Arial" w:eastAsia="Times New Roman" w:hAnsi="Arial" w:cs="Arial"/>
          <w:color w:val="333333"/>
        </w:rPr>
        <w:br/>
      </w:r>
      <w:r w:rsidRPr="00552E82">
        <w:rPr>
          <w:rFonts w:ascii="Arial" w:eastAsia="Times New Roman" w:hAnsi="Arial" w:cs="Arial"/>
          <w:color w:val="333333"/>
        </w:rPr>
        <w:br/>
      </w:r>
      <w:r w:rsidRPr="00552E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Stored Procedure 1 Code</w:t>
      </w:r>
    </w:p>
    <w:p w14:paraId="61198E15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</w:rPr>
        <w:t>Alter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procedure</w:t>
      </w:r>
      <w:r w:rsidRPr="00552E82">
        <w:rPr>
          <w:rFonts w:ascii="Arial" w:eastAsia="Times New Roman" w:hAnsi="Arial" w:cs="Arial"/>
          <w:color w:val="333333"/>
        </w:rPr>
        <w:t> spTransaction1</w:t>
      </w:r>
    </w:p>
    <w:p w14:paraId="2C6CAAA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</w:rPr>
        <w:t>as</w:t>
      </w:r>
    </w:p>
    <w:p w14:paraId="5FDC69AA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</w:rPr>
        <w:t>Begin</w:t>
      </w:r>
    </w:p>
    <w:p w14:paraId="25CE8F27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</w:rPr>
        <w:t>    </w:t>
      </w:r>
      <w:r w:rsidRPr="00552E82">
        <w:rPr>
          <w:rFonts w:ascii="Arial" w:eastAsia="Times New Roman" w:hAnsi="Arial" w:cs="Arial"/>
          <w:color w:val="0000FF"/>
        </w:rPr>
        <w:t>Begin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Tran</w:t>
      </w:r>
    </w:p>
    <w:p w14:paraId="00569055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</w:rPr>
        <w:t>    </w:t>
      </w:r>
      <w:r w:rsidRPr="00552E82">
        <w:rPr>
          <w:rFonts w:ascii="Arial" w:eastAsia="Times New Roman" w:hAnsi="Arial" w:cs="Arial"/>
          <w:color w:val="0000FF"/>
        </w:rPr>
        <w:t>Update</w:t>
      </w:r>
      <w:r w:rsidRPr="00552E82">
        <w:rPr>
          <w:rFonts w:ascii="Arial" w:eastAsia="Times New Roman" w:hAnsi="Arial" w:cs="Arial"/>
          <w:color w:val="333333"/>
        </w:rPr>
        <w:t> TableA </w:t>
      </w:r>
      <w:r w:rsidRPr="00552E82">
        <w:rPr>
          <w:rFonts w:ascii="Arial" w:eastAsia="Times New Roman" w:hAnsi="Arial" w:cs="Arial"/>
          <w:color w:val="0000FF"/>
        </w:rPr>
        <w:t>Set</w:t>
      </w:r>
      <w:r w:rsidRPr="00552E82">
        <w:rPr>
          <w:rFonts w:ascii="Arial" w:eastAsia="Times New Roman" w:hAnsi="Arial" w:cs="Arial"/>
          <w:color w:val="333333"/>
        </w:rPr>
        <w:t> Name = </w:t>
      </w:r>
      <w:r w:rsidRPr="00552E82">
        <w:rPr>
          <w:rFonts w:ascii="Arial" w:eastAsia="Times New Roman" w:hAnsi="Arial" w:cs="Arial"/>
          <w:color w:val="FF0000"/>
        </w:rPr>
        <w:t>'Mark Transaction 1'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where</w:t>
      </w:r>
      <w:r w:rsidRPr="00552E82">
        <w:rPr>
          <w:rFonts w:ascii="Arial" w:eastAsia="Times New Roman" w:hAnsi="Arial" w:cs="Arial"/>
          <w:color w:val="333333"/>
        </w:rPr>
        <w:t> Id = 1</w:t>
      </w:r>
    </w:p>
    <w:p w14:paraId="13EBB318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</w:rPr>
        <w:t>    </w:t>
      </w:r>
      <w:r w:rsidRPr="00552E82">
        <w:rPr>
          <w:rFonts w:ascii="Arial" w:eastAsia="Times New Roman" w:hAnsi="Arial" w:cs="Arial"/>
          <w:color w:val="0000FF"/>
        </w:rPr>
        <w:t>Waitfor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delay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FF0000"/>
        </w:rPr>
        <w:t>'00:00:05'</w:t>
      </w:r>
    </w:p>
    <w:p w14:paraId="54426B9F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</w:rPr>
        <w:t>    </w:t>
      </w:r>
      <w:r w:rsidRPr="00552E82">
        <w:rPr>
          <w:rFonts w:ascii="Arial" w:eastAsia="Times New Roman" w:hAnsi="Arial" w:cs="Arial"/>
          <w:color w:val="0000FF"/>
        </w:rPr>
        <w:t>Update</w:t>
      </w:r>
      <w:r w:rsidRPr="00552E82">
        <w:rPr>
          <w:rFonts w:ascii="Arial" w:eastAsia="Times New Roman" w:hAnsi="Arial" w:cs="Arial"/>
          <w:color w:val="333333"/>
        </w:rPr>
        <w:t> TableB </w:t>
      </w:r>
      <w:r w:rsidRPr="00552E82">
        <w:rPr>
          <w:rFonts w:ascii="Arial" w:eastAsia="Times New Roman" w:hAnsi="Arial" w:cs="Arial"/>
          <w:color w:val="0000FF"/>
        </w:rPr>
        <w:t>Set</w:t>
      </w:r>
      <w:r w:rsidRPr="00552E82">
        <w:rPr>
          <w:rFonts w:ascii="Arial" w:eastAsia="Times New Roman" w:hAnsi="Arial" w:cs="Arial"/>
          <w:color w:val="333333"/>
        </w:rPr>
        <w:t> Name = </w:t>
      </w:r>
      <w:r w:rsidRPr="00552E82">
        <w:rPr>
          <w:rFonts w:ascii="Arial" w:eastAsia="Times New Roman" w:hAnsi="Arial" w:cs="Arial"/>
          <w:color w:val="FF0000"/>
        </w:rPr>
        <w:t>'Mary Transaction 1'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where</w:t>
      </w:r>
      <w:r w:rsidRPr="00552E82">
        <w:rPr>
          <w:rFonts w:ascii="Arial" w:eastAsia="Times New Roman" w:hAnsi="Arial" w:cs="Arial"/>
          <w:color w:val="333333"/>
        </w:rPr>
        <w:t> Id = 1</w:t>
      </w:r>
    </w:p>
    <w:p w14:paraId="13279B0C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</w:rPr>
        <w:t>    </w:t>
      </w:r>
      <w:r w:rsidRPr="00552E82">
        <w:rPr>
          <w:rFonts w:ascii="Arial" w:eastAsia="Times New Roman" w:hAnsi="Arial" w:cs="Arial"/>
          <w:color w:val="0000FF"/>
        </w:rPr>
        <w:t>Commit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Transaction</w:t>
      </w:r>
    </w:p>
    <w:p w14:paraId="7173D0B5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</w:rPr>
        <w:t>End</w:t>
      </w:r>
    </w:p>
    <w:p w14:paraId="031A962F" w14:textId="77777777" w:rsidR="00552E82" w:rsidRPr="00552E82" w:rsidRDefault="00552E82" w:rsidP="0055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552E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Stored Procedure 2 Code</w:t>
      </w:r>
    </w:p>
    <w:p w14:paraId="2E00483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</w:rPr>
        <w:t>Alter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procedure</w:t>
      </w:r>
      <w:r w:rsidRPr="00552E82">
        <w:rPr>
          <w:rFonts w:ascii="Arial" w:eastAsia="Times New Roman" w:hAnsi="Arial" w:cs="Arial"/>
          <w:color w:val="333333"/>
        </w:rPr>
        <w:t> spTransaction2</w:t>
      </w:r>
    </w:p>
    <w:p w14:paraId="5BE02AB8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</w:rPr>
        <w:t>as</w:t>
      </w:r>
    </w:p>
    <w:p w14:paraId="41D3CE87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</w:rPr>
        <w:t>Begin</w:t>
      </w:r>
    </w:p>
    <w:p w14:paraId="75A6EA48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</w:rPr>
        <w:t>    </w:t>
      </w:r>
      <w:r w:rsidRPr="00552E82">
        <w:rPr>
          <w:rFonts w:ascii="Arial" w:eastAsia="Times New Roman" w:hAnsi="Arial" w:cs="Arial"/>
          <w:color w:val="0000FF"/>
        </w:rPr>
        <w:t>Begin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Tran</w:t>
      </w:r>
    </w:p>
    <w:p w14:paraId="1F76B2CF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</w:rPr>
        <w:t>    </w:t>
      </w:r>
      <w:r w:rsidRPr="00552E82">
        <w:rPr>
          <w:rFonts w:ascii="Arial" w:eastAsia="Times New Roman" w:hAnsi="Arial" w:cs="Arial"/>
          <w:color w:val="0000FF"/>
        </w:rPr>
        <w:t>Update</w:t>
      </w:r>
      <w:r w:rsidRPr="00552E82">
        <w:rPr>
          <w:rFonts w:ascii="Arial" w:eastAsia="Times New Roman" w:hAnsi="Arial" w:cs="Arial"/>
          <w:color w:val="333333"/>
        </w:rPr>
        <w:t> TableB </w:t>
      </w:r>
      <w:r w:rsidRPr="00552E82">
        <w:rPr>
          <w:rFonts w:ascii="Arial" w:eastAsia="Times New Roman" w:hAnsi="Arial" w:cs="Arial"/>
          <w:color w:val="0000FF"/>
        </w:rPr>
        <w:t>Set</w:t>
      </w:r>
      <w:r w:rsidRPr="00552E82">
        <w:rPr>
          <w:rFonts w:ascii="Arial" w:eastAsia="Times New Roman" w:hAnsi="Arial" w:cs="Arial"/>
          <w:color w:val="333333"/>
        </w:rPr>
        <w:t> Name = </w:t>
      </w:r>
      <w:r w:rsidRPr="00552E82">
        <w:rPr>
          <w:rFonts w:ascii="Arial" w:eastAsia="Times New Roman" w:hAnsi="Arial" w:cs="Arial"/>
          <w:color w:val="FF0000"/>
        </w:rPr>
        <w:t>'Mark Transaction 2'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where</w:t>
      </w:r>
      <w:r w:rsidRPr="00552E82">
        <w:rPr>
          <w:rFonts w:ascii="Arial" w:eastAsia="Times New Roman" w:hAnsi="Arial" w:cs="Arial"/>
          <w:color w:val="333333"/>
        </w:rPr>
        <w:t> Id = 1</w:t>
      </w:r>
    </w:p>
    <w:p w14:paraId="27B68358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</w:rPr>
        <w:t>    </w:t>
      </w:r>
      <w:r w:rsidRPr="00552E82">
        <w:rPr>
          <w:rFonts w:ascii="Arial" w:eastAsia="Times New Roman" w:hAnsi="Arial" w:cs="Arial"/>
          <w:color w:val="0000FF"/>
        </w:rPr>
        <w:t>Waitfor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delay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FF0000"/>
        </w:rPr>
        <w:t>'00:00:05'</w:t>
      </w:r>
    </w:p>
    <w:p w14:paraId="1FD9A023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</w:rPr>
        <w:t>    </w:t>
      </w:r>
      <w:r w:rsidRPr="00552E82">
        <w:rPr>
          <w:rFonts w:ascii="Arial" w:eastAsia="Times New Roman" w:hAnsi="Arial" w:cs="Arial"/>
          <w:color w:val="0000FF"/>
        </w:rPr>
        <w:t>Update</w:t>
      </w:r>
      <w:r w:rsidRPr="00552E82">
        <w:rPr>
          <w:rFonts w:ascii="Arial" w:eastAsia="Times New Roman" w:hAnsi="Arial" w:cs="Arial"/>
          <w:color w:val="333333"/>
        </w:rPr>
        <w:t> TableA </w:t>
      </w:r>
      <w:r w:rsidRPr="00552E82">
        <w:rPr>
          <w:rFonts w:ascii="Arial" w:eastAsia="Times New Roman" w:hAnsi="Arial" w:cs="Arial"/>
          <w:color w:val="0000FF"/>
        </w:rPr>
        <w:t>Set</w:t>
      </w:r>
      <w:r w:rsidRPr="00552E82">
        <w:rPr>
          <w:rFonts w:ascii="Arial" w:eastAsia="Times New Roman" w:hAnsi="Arial" w:cs="Arial"/>
          <w:color w:val="333333"/>
        </w:rPr>
        <w:t> Name = </w:t>
      </w:r>
      <w:r w:rsidRPr="00552E82">
        <w:rPr>
          <w:rFonts w:ascii="Arial" w:eastAsia="Times New Roman" w:hAnsi="Arial" w:cs="Arial"/>
          <w:color w:val="FF0000"/>
        </w:rPr>
        <w:t>'Mary Transaction 2'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where</w:t>
      </w:r>
      <w:r w:rsidRPr="00552E82">
        <w:rPr>
          <w:rFonts w:ascii="Arial" w:eastAsia="Times New Roman" w:hAnsi="Arial" w:cs="Arial"/>
          <w:color w:val="333333"/>
        </w:rPr>
        <w:t> Id = 1</w:t>
      </w:r>
    </w:p>
    <w:p w14:paraId="7AE11808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</w:rPr>
        <w:t>    </w:t>
      </w:r>
      <w:r w:rsidRPr="00552E82">
        <w:rPr>
          <w:rFonts w:ascii="Arial" w:eastAsia="Times New Roman" w:hAnsi="Arial" w:cs="Arial"/>
          <w:color w:val="0000FF"/>
        </w:rPr>
        <w:t>Commit</w:t>
      </w:r>
      <w:r w:rsidRPr="00552E82">
        <w:rPr>
          <w:rFonts w:ascii="Arial" w:eastAsia="Times New Roman" w:hAnsi="Arial" w:cs="Arial"/>
          <w:color w:val="333333"/>
        </w:rPr>
        <w:t> </w:t>
      </w:r>
      <w:r w:rsidRPr="00552E82">
        <w:rPr>
          <w:rFonts w:ascii="Arial" w:eastAsia="Times New Roman" w:hAnsi="Arial" w:cs="Arial"/>
          <w:color w:val="0000FF"/>
        </w:rPr>
        <w:t>Transaction</w:t>
      </w:r>
    </w:p>
    <w:p w14:paraId="2863E963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</w:rPr>
        <w:t>End</w:t>
      </w:r>
    </w:p>
    <w:p w14:paraId="1BFD45D2" w14:textId="77777777" w:rsidR="00552E82" w:rsidRPr="00552E82" w:rsidRDefault="00552E82" w:rsidP="0055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552E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WebForm1.aspx HTML</w:t>
      </w:r>
    </w:p>
    <w:p w14:paraId="5E6C4E5F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990000"/>
          <w:shd w:val="clear" w:color="auto" w:fill="FFFFFF"/>
        </w:rPr>
        <w:t>table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7C077E7B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tr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468C2B1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0A5D2B15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asp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: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Button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ID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="Button1"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runat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="server"</w:t>
      </w:r>
    </w:p>
    <w:p w14:paraId="334A7A6E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Text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="Update Table A and then Table B"</w:t>
      </w:r>
    </w:p>
    <w:p w14:paraId="4B479179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OnClick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="Button1_Click"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/&gt;</w:t>
      </w:r>
    </w:p>
    <w:p w14:paraId="13A49BB0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2CF5626A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tr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5CCD4E2E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tr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4B3D141A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0138F7A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asp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: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Label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ID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="Label1"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runat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="server"&gt;&lt;/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asp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: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Label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01824D3E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7ED9E923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tr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08D1D01A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552E82">
        <w:rPr>
          <w:rFonts w:ascii="Arial" w:eastAsia="Times New Roman" w:hAnsi="Arial" w:cs="Arial"/>
          <w:color w:val="990000"/>
          <w:shd w:val="clear" w:color="auto" w:fill="FFFFFF"/>
        </w:rPr>
        <w:t>table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74291B48" w14:textId="77777777" w:rsidR="00552E82" w:rsidRPr="00552E82" w:rsidRDefault="00552E82" w:rsidP="0055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552E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WebForm1.aspx.cs code</w:t>
      </w:r>
    </w:p>
    <w:p w14:paraId="68088EF1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System;</w:t>
      </w:r>
    </w:p>
    <w:p w14:paraId="2B60A21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System.Configuration;</w:t>
      </w:r>
    </w:p>
    <w:p w14:paraId="3536634F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System.Data;</w:t>
      </w:r>
    </w:p>
    <w:p w14:paraId="028C8E37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System.Data.SqlClient;</w:t>
      </w:r>
    </w:p>
    <w:p w14:paraId="65389684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6F32B2F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namespace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Demo</w:t>
      </w:r>
    </w:p>
    <w:p w14:paraId="79CC83C3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35E7B9F0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partial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class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WebForm1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: System.Web.UI.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Page</w:t>
      </w:r>
    </w:p>
    <w:p w14:paraId="15D50DD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 {</w:t>
      </w:r>
    </w:p>
    <w:p w14:paraId="297FFEC4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protected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void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Page_Load(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object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sender,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EventArgs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e)</w:t>
      </w:r>
    </w:p>
    <w:p w14:paraId="2E5D7800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 { }</w:t>
      </w:r>
    </w:p>
    <w:p w14:paraId="52D166D3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66289CA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protected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void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Button1_Click(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object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sender,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EventArgs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e)</w:t>
      </w:r>
    </w:p>
    <w:p w14:paraId="4D4CDBC1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 {</w:t>
      </w:r>
    </w:p>
    <w:p w14:paraId="18975EFF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try</w:t>
      </w:r>
    </w:p>
    <w:p w14:paraId="022414F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14:paraId="3D45D1C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cs =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ConfigurationManager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.ConnectionStrings[</w:t>
      </w:r>
      <w:r w:rsidRPr="00552E82">
        <w:rPr>
          <w:rFonts w:ascii="Arial" w:eastAsia="Times New Roman" w:hAnsi="Arial" w:cs="Arial"/>
          <w:color w:val="A31515"/>
          <w:shd w:val="clear" w:color="auto" w:fill="FFFFFF"/>
        </w:rPr>
        <w:t>"DBCS"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].ConnectionString;</w:t>
      </w:r>
    </w:p>
    <w:p w14:paraId="3A8E7F8A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SqlConnection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con =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SqlConnection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(cs))</w:t>
      </w:r>
    </w:p>
    <w:p w14:paraId="07BFA85A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 {</w:t>
      </w:r>
    </w:p>
    <w:p w14:paraId="5EAA48A7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              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SqlCommand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cmd =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SqlCommand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552E82">
        <w:rPr>
          <w:rFonts w:ascii="Arial" w:eastAsia="Times New Roman" w:hAnsi="Arial" w:cs="Arial"/>
          <w:color w:val="A31515"/>
          <w:shd w:val="clear" w:color="auto" w:fill="FFFFFF"/>
        </w:rPr>
        <w:t>"spTransaction1"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, con);</w:t>
      </w:r>
    </w:p>
    <w:p w14:paraId="45B22534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cmd.CommandType =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CommandType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.StoredProcedure;</w:t>
      </w:r>
    </w:p>
    <w:p w14:paraId="5E4A235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con.Open();</w:t>
      </w:r>
    </w:p>
    <w:p w14:paraId="5D3BA111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cmd.ExecuteNonQuery();</w:t>
      </w:r>
    </w:p>
    <w:p w14:paraId="539EF3CC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Label1.Text = </w:t>
      </w:r>
      <w:r w:rsidRPr="00552E82">
        <w:rPr>
          <w:rFonts w:ascii="Arial" w:eastAsia="Times New Roman" w:hAnsi="Arial" w:cs="Arial"/>
          <w:color w:val="A31515"/>
          <w:shd w:val="clear" w:color="auto" w:fill="FFFFFF"/>
        </w:rPr>
        <w:t>"Transaction successful"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13FBC529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Label1.ForeColor = System.Drawing.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Color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.Green;</w:t>
      </w:r>
    </w:p>
    <w:p w14:paraId="3CC7668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 }</w:t>
      </w:r>
    </w:p>
    <w:p w14:paraId="48B4F819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14:paraId="619EB39E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catch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SqlException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ex)</w:t>
      </w:r>
    </w:p>
    <w:p w14:paraId="205D9AC1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 {</w:t>
      </w:r>
    </w:p>
    <w:p w14:paraId="4206963C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(ex.Number == 1205)</w:t>
      </w:r>
    </w:p>
    <w:p w14:paraId="11BE5783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 {</w:t>
      </w:r>
    </w:p>
    <w:p w14:paraId="4E2FFCA7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Label1.Text = </w:t>
      </w:r>
      <w:r w:rsidRPr="00552E82">
        <w:rPr>
          <w:rFonts w:ascii="Arial" w:eastAsia="Times New Roman" w:hAnsi="Arial" w:cs="Arial"/>
          <w:color w:val="A31515"/>
          <w:shd w:val="clear" w:color="auto" w:fill="FFFFFF"/>
        </w:rPr>
        <w:t>"Deadlock. Please retry"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21FC781F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 }</w:t>
      </w:r>
    </w:p>
    <w:p w14:paraId="6D9914DA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else</w:t>
      </w:r>
    </w:p>
    <w:p w14:paraId="24C1D600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 {</w:t>
      </w:r>
    </w:p>
    <w:p w14:paraId="3B3B799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 Label1.Text = ex.Message;</w:t>
      </w:r>
    </w:p>
    <w:p w14:paraId="73B3990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 }</w:t>
      </w:r>
    </w:p>
    <w:p w14:paraId="4C0263DB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 Label1.ForeColor = System.Drawing.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Color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.Red;</w:t>
      </w:r>
    </w:p>
    <w:p w14:paraId="12BD98F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 }</w:t>
      </w:r>
    </w:p>
    <w:p w14:paraId="0EA1C50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 }</w:t>
      </w:r>
    </w:p>
    <w:p w14:paraId="6F103EBC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 }</w:t>
      </w:r>
    </w:p>
    <w:p w14:paraId="5D439E0B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0612EDA2" w14:textId="77777777" w:rsidR="00552E82" w:rsidRPr="00552E82" w:rsidRDefault="00552E82" w:rsidP="0055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552E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WebForm2.aspx HTML</w:t>
      </w:r>
    </w:p>
    <w:p w14:paraId="1F3306F7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990000"/>
          <w:shd w:val="clear" w:color="auto" w:fill="FFFFFF"/>
        </w:rPr>
        <w:t>table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039F0488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tr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067D7DDF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17528ACA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asp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: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Button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ID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="Button1"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runat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="server"</w:t>
      </w:r>
    </w:p>
    <w:p w14:paraId="54A31264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Text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="Update Table B and then Table A"</w:t>
      </w:r>
    </w:p>
    <w:p w14:paraId="0F056A3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OnClick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="Button1_Click"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/&gt;</w:t>
      </w:r>
    </w:p>
    <w:p w14:paraId="5DC851F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68FD3AFB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tr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55CCAF9C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tr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2879DA40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65B6964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asp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: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Label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ID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="Label1"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FF0000"/>
          <w:shd w:val="clear" w:color="auto" w:fill="FFFFFF"/>
        </w:rPr>
        <w:t>runat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="server"&gt;&lt;/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asp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: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Label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28AFF125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lastRenderedPageBreak/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td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00C2D9A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552E82">
        <w:rPr>
          <w:rFonts w:ascii="Arial" w:eastAsia="Times New Roman" w:hAnsi="Arial" w:cs="Arial"/>
          <w:color w:val="800000"/>
          <w:shd w:val="clear" w:color="auto" w:fill="FFFFFF"/>
        </w:rPr>
        <w:t>tr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4E23D060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&lt;/</w:t>
      </w:r>
      <w:r w:rsidRPr="00552E82">
        <w:rPr>
          <w:rFonts w:ascii="Arial" w:eastAsia="Times New Roman" w:hAnsi="Arial" w:cs="Arial"/>
          <w:color w:val="990000"/>
          <w:shd w:val="clear" w:color="auto" w:fill="FFFFFF"/>
        </w:rPr>
        <w:t>table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&gt;</w:t>
      </w:r>
    </w:p>
    <w:p w14:paraId="4EFDD961" w14:textId="77777777" w:rsidR="00552E82" w:rsidRPr="00552E82" w:rsidRDefault="00552E82" w:rsidP="00552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552E8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WebForm2.aspx.cs code</w:t>
      </w:r>
    </w:p>
    <w:p w14:paraId="7B892FC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System;</w:t>
      </w:r>
    </w:p>
    <w:p w14:paraId="58FA174B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System.Configuration;</w:t>
      </w:r>
    </w:p>
    <w:p w14:paraId="0D5C6ECB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System.Data;</w:t>
      </w:r>
    </w:p>
    <w:p w14:paraId="2E130D5B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System.Data.SqlClient;</w:t>
      </w:r>
    </w:p>
    <w:p w14:paraId="2BF42AF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120DD1B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0000FF"/>
          <w:shd w:val="clear" w:color="auto" w:fill="FFFFFF"/>
        </w:rPr>
        <w:t>namespace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Demo</w:t>
      </w:r>
    </w:p>
    <w:p w14:paraId="74CF486C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{</w:t>
      </w:r>
    </w:p>
    <w:p w14:paraId="4F1A3B7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partial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class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WebForm1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: System.Web.UI.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Page</w:t>
      </w:r>
    </w:p>
    <w:p w14:paraId="3C6905C0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{</w:t>
      </w:r>
    </w:p>
    <w:p w14:paraId="240E5A5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protected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void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Page_Load(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object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sender,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EventArgs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e)</w:t>
      </w:r>
    </w:p>
    <w:p w14:paraId="55AC68F0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{ }</w:t>
      </w:r>
    </w:p>
    <w:p w14:paraId="524294E8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F575A53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protected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void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Button1_Click(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object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sender,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EventArgs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e)</w:t>
      </w:r>
    </w:p>
    <w:p w14:paraId="35311E6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{</w:t>
      </w:r>
    </w:p>
    <w:p w14:paraId="3867759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try</w:t>
      </w:r>
    </w:p>
    <w:p w14:paraId="7416C91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{</w:t>
      </w:r>
    </w:p>
    <w:p w14:paraId="292E64A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string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cs =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ConfigurationManager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.ConnectionStrings[</w:t>
      </w:r>
      <w:r w:rsidRPr="00552E82">
        <w:rPr>
          <w:rFonts w:ascii="Arial" w:eastAsia="Times New Roman" w:hAnsi="Arial" w:cs="Arial"/>
          <w:color w:val="A31515"/>
          <w:shd w:val="clear" w:color="auto" w:fill="FFFFFF"/>
        </w:rPr>
        <w:t>"DBCS"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].ConnectionString;</w:t>
      </w:r>
    </w:p>
    <w:p w14:paraId="73D7618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using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SqlConnection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con =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SqlConnection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(cs))</w:t>
      </w:r>
    </w:p>
    <w:p w14:paraId="28C49D15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{</w:t>
      </w:r>
    </w:p>
    <w:p w14:paraId="19CAF4F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SqlCommand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cmd =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new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SqlCommand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(</w:t>
      </w:r>
      <w:r w:rsidRPr="00552E82">
        <w:rPr>
          <w:rFonts w:ascii="Arial" w:eastAsia="Times New Roman" w:hAnsi="Arial" w:cs="Arial"/>
          <w:color w:val="A31515"/>
          <w:shd w:val="clear" w:color="auto" w:fill="FFFFFF"/>
        </w:rPr>
        <w:t>"spTransaction1"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, con);</w:t>
      </w:r>
    </w:p>
    <w:p w14:paraId="1A2556E5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cmd.CommandType = 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CommandType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.StoredProcedure;</w:t>
      </w:r>
    </w:p>
    <w:p w14:paraId="25833F8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con.Open();</w:t>
      </w:r>
    </w:p>
    <w:p w14:paraId="3728B13A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cmd.ExecuteNonQuery();</w:t>
      </w:r>
    </w:p>
    <w:p w14:paraId="2F23C4BB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Label1.Text = </w:t>
      </w:r>
      <w:r w:rsidRPr="00552E82">
        <w:rPr>
          <w:rFonts w:ascii="Arial" w:eastAsia="Times New Roman" w:hAnsi="Arial" w:cs="Arial"/>
          <w:color w:val="A31515"/>
          <w:shd w:val="clear" w:color="auto" w:fill="FFFFFF"/>
        </w:rPr>
        <w:t>"Transaction successful"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0A3EF86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Label1.ForeColor = System.Drawing.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Color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.Green;</w:t>
      </w:r>
    </w:p>
    <w:p w14:paraId="2CCD33CF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}</w:t>
      </w:r>
    </w:p>
    <w:p w14:paraId="5749473E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}</w:t>
      </w:r>
    </w:p>
    <w:p w14:paraId="313EF475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catch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(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SqlException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ex)</w:t>
      </w:r>
    </w:p>
    <w:p w14:paraId="57350BA9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{</w:t>
      </w:r>
    </w:p>
    <w:p w14:paraId="290D4676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if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(ex.Number == 1205)</w:t>
      </w:r>
    </w:p>
    <w:p w14:paraId="7D54DE34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{</w:t>
      </w:r>
    </w:p>
    <w:p w14:paraId="3BDD59B7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Label1.Text = </w:t>
      </w:r>
      <w:r w:rsidRPr="00552E82">
        <w:rPr>
          <w:rFonts w:ascii="Arial" w:eastAsia="Times New Roman" w:hAnsi="Arial" w:cs="Arial"/>
          <w:color w:val="A31515"/>
          <w:shd w:val="clear" w:color="auto" w:fill="FFFFFF"/>
        </w:rPr>
        <w:t>"Deadlock. Please retry"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;</w:t>
      </w:r>
    </w:p>
    <w:p w14:paraId="35C79FD1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}</w:t>
      </w:r>
    </w:p>
    <w:p w14:paraId="464AE2B4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</w:t>
      </w:r>
      <w:r w:rsidRPr="00552E82">
        <w:rPr>
          <w:rFonts w:ascii="Arial" w:eastAsia="Times New Roman" w:hAnsi="Arial" w:cs="Arial"/>
          <w:color w:val="0000FF"/>
          <w:shd w:val="clear" w:color="auto" w:fill="FFFFFF"/>
        </w:rPr>
        <w:t>else</w:t>
      </w:r>
    </w:p>
    <w:p w14:paraId="41E7DBB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{</w:t>
      </w:r>
    </w:p>
    <w:p w14:paraId="76E4205D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    Label1.Text = ex.Message;</w:t>
      </w:r>
    </w:p>
    <w:p w14:paraId="28BA94C9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}</w:t>
      </w:r>
    </w:p>
    <w:p w14:paraId="18EAA662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    Label1.ForeColor = System.Drawing.</w:t>
      </w:r>
      <w:r w:rsidRPr="00552E82">
        <w:rPr>
          <w:rFonts w:ascii="Arial" w:eastAsia="Times New Roman" w:hAnsi="Arial" w:cs="Arial"/>
          <w:color w:val="2B91AF"/>
          <w:shd w:val="clear" w:color="auto" w:fill="FFFFFF"/>
        </w:rPr>
        <w:t>Color</w:t>
      </w:r>
      <w:r w:rsidRPr="00552E82">
        <w:rPr>
          <w:rFonts w:ascii="Arial" w:eastAsia="Times New Roman" w:hAnsi="Arial" w:cs="Arial"/>
          <w:color w:val="333333"/>
          <w:shd w:val="clear" w:color="auto" w:fill="FFFFFF"/>
        </w:rPr>
        <w:t>.Red;</w:t>
      </w:r>
    </w:p>
    <w:p w14:paraId="7CFDBC63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    }</w:t>
      </w:r>
    </w:p>
    <w:p w14:paraId="2D312A69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    }</w:t>
      </w:r>
    </w:p>
    <w:p w14:paraId="5234CF24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    }</w:t>
      </w:r>
    </w:p>
    <w:p w14:paraId="4EFB7F7B" w14:textId="77777777" w:rsidR="00552E82" w:rsidRPr="00552E82" w:rsidRDefault="00552E82" w:rsidP="00552E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552E82">
        <w:rPr>
          <w:rFonts w:ascii="Arial" w:eastAsia="Times New Roman" w:hAnsi="Arial" w:cs="Arial"/>
          <w:color w:val="333333"/>
          <w:shd w:val="clear" w:color="auto" w:fill="FFFFFF"/>
        </w:rPr>
        <w:t>}</w:t>
      </w:r>
    </w:p>
    <w:p w14:paraId="22BCC810" w14:textId="7D707657" w:rsidR="00193B44" w:rsidRPr="00552E82" w:rsidRDefault="00D327B2" w:rsidP="00552E82">
      <w:bookmarkStart w:id="0" w:name="_GoBack"/>
      <w:bookmarkEnd w:id="0"/>
    </w:p>
    <w:sectPr w:rsidR="00193B44" w:rsidRPr="0055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7787A" w14:textId="77777777" w:rsidR="00D327B2" w:rsidRDefault="00D327B2" w:rsidP="00A2070E">
      <w:pPr>
        <w:spacing w:after="0" w:line="240" w:lineRule="auto"/>
      </w:pPr>
      <w:r>
        <w:separator/>
      </w:r>
    </w:p>
  </w:endnote>
  <w:endnote w:type="continuationSeparator" w:id="0">
    <w:p w14:paraId="228AFDC3" w14:textId="77777777" w:rsidR="00D327B2" w:rsidRDefault="00D327B2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D4DEB" w14:textId="77777777" w:rsidR="00D327B2" w:rsidRDefault="00D327B2" w:rsidP="00A2070E">
      <w:pPr>
        <w:spacing w:after="0" w:line="240" w:lineRule="auto"/>
      </w:pPr>
      <w:r>
        <w:separator/>
      </w:r>
    </w:p>
  </w:footnote>
  <w:footnote w:type="continuationSeparator" w:id="0">
    <w:p w14:paraId="69D5E240" w14:textId="77777777" w:rsidR="00D327B2" w:rsidRDefault="00D327B2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3EB0"/>
    <w:rsid w:val="00427CCE"/>
    <w:rsid w:val="00452E3E"/>
    <w:rsid w:val="004559DA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6DDE"/>
    <w:rsid w:val="00A27989"/>
    <w:rsid w:val="00A517C3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70B7E"/>
    <w:rsid w:val="00C70C6B"/>
    <w:rsid w:val="00C835BA"/>
    <w:rsid w:val="00C83E5D"/>
    <w:rsid w:val="00C87864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4219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82</cp:revision>
  <dcterms:created xsi:type="dcterms:W3CDTF">2019-05-21T02:06:00Z</dcterms:created>
  <dcterms:modified xsi:type="dcterms:W3CDTF">2019-05-22T12:29:00Z</dcterms:modified>
</cp:coreProperties>
</file>