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3297" w14:textId="60E061B2" w:rsidR="00F46565" w:rsidRDefault="00F46565" w:rsidP="00F46565">
      <w:r>
        <w:rPr>
          <w:rFonts w:ascii="Arial" w:hAnsi="Arial" w:cs="Arial"/>
          <w:color w:val="333333"/>
          <w:shd w:val="clear" w:color="auto" w:fill="FFFFFF"/>
        </w:rPr>
        <w:t>In this video we will discuss implementing new user registration page.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20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20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registration page should be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4CCB9DE" wp14:editId="49A52DF1">
            <wp:extent cx="5701030" cy="2686685"/>
            <wp:effectExtent l="0" t="0" r="0" b="0"/>
            <wp:docPr id="7" name="Picture 7" descr="ASP.NET Web API user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user regist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a new user to register they have to provide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Email address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Password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Confirm password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all the fields are provided and when the Register button is clicked, the new user details should be saved and a modal dialog should be displayed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D0366E5" wp14:editId="2720AD6E">
            <wp:extent cx="5723255" cy="2788285"/>
            <wp:effectExtent l="0" t="0" r="0" b="0"/>
            <wp:docPr id="6" name="Picture 6" descr="asp.net web api regist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web api register u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achieve this, add an HTML page to EmployeeService project. Name it Register.html. Copy and paste the following HTML and jQuery code.</w:t>
      </w:r>
      <w:r>
        <w:rPr>
          <w:rFonts w:ascii="Arial" w:hAnsi="Arial" w:cs="Arial"/>
          <w:color w:val="333333"/>
        </w:rPr>
        <w:br/>
      </w:r>
    </w:p>
    <w:p w14:paraId="0E9484B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!DOCTYPE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2B3A98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17CA75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62BBCA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6F0E74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meta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charset</w:t>
      </w:r>
      <w:r>
        <w:rPr>
          <w:rFonts w:ascii="Arial" w:hAnsi="Arial" w:cs="Arial"/>
          <w:color w:val="0000FF"/>
          <w:shd w:val="clear" w:color="auto" w:fill="FFFFFF"/>
        </w:rPr>
        <w:t>="utf-8"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42E5406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link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="Content/bootstrap.min.css"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rel</w:t>
      </w:r>
      <w:r>
        <w:rPr>
          <w:rFonts w:ascii="Arial" w:hAnsi="Arial" w:cs="Arial"/>
          <w:color w:val="0000FF"/>
          <w:shd w:val="clear" w:color="auto" w:fill="FFFFFF"/>
        </w:rPr>
        <w:t>="stylesheet"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6FE445F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35D2EC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FF0000"/>
          <w:shd w:val="clear" w:color="auto" w:fill="FFFFFF"/>
        </w:rPr>
        <w:t>padding-top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0000FF"/>
          <w:shd w:val="clear" w:color="auto" w:fill="FFFFFF"/>
        </w:rPr>
        <w:t>20px"&gt;</w:t>
      </w:r>
    </w:p>
    <w:p w14:paraId="48D899E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="col-md-10 col-md-offset-1"&gt;</w:t>
      </w:r>
    </w:p>
    <w:p w14:paraId="389423C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="well"&gt;</w:t>
      </w:r>
    </w:p>
    <w:p w14:paraId="262E723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6400"/>
          <w:shd w:val="clear" w:color="auto" w:fill="FFFFFF"/>
        </w:rPr>
        <w:t>&lt;!--This table contains the fields that we want to capture to register a new user--&gt;</w:t>
      </w:r>
    </w:p>
    <w:p w14:paraId="5EE0CD1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="table table-bordered"&gt;</w:t>
      </w:r>
    </w:p>
    <w:p w14:paraId="712A04F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40E38D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="success"&gt;</w:t>
      </w:r>
    </w:p>
    <w:p w14:paraId="60A8B0A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="2"&gt;</w:t>
      </w:r>
    </w:p>
    <w:p w14:paraId="428D06C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New User Registration</w:t>
      </w:r>
    </w:p>
    <w:p w14:paraId="374AB90B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8A9BB4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2827C4B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2E7197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6C9E53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A6B652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Email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514011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="txtEmail"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placeholder</w:t>
      </w:r>
      <w:r>
        <w:rPr>
          <w:rFonts w:ascii="Arial" w:hAnsi="Arial" w:cs="Arial"/>
          <w:color w:val="0000FF"/>
          <w:shd w:val="clear" w:color="auto" w:fill="FFFFFF"/>
        </w:rPr>
        <w:t>="Email"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B7A1E6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6EE245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8F541C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Password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3E921C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="txtPassword"</w:t>
      </w:r>
    </w:p>
    <w:p w14:paraId="21C252E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placeholder</w:t>
      </w:r>
      <w:r>
        <w:rPr>
          <w:rFonts w:ascii="Arial" w:hAnsi="Arial" w:cs="Arial"/>
          <w:color w:val="0000FF"/>
          <w:shd w:val="clear" w:color="auto" w:fill="FFFFFF"/>
        </w:rPr>
        <w:t>="Password"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6F3E9F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663BED0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B9C04BB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Confirm Password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B6E6B9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="txtConfirmPassword"</w:t>
      </w:r>
    </w:p>
    <w:p w14:paraId="4622BB8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placeholder</w:t>
      </w:r>
      <w:r>
        <w:rPr>
          <w:rFonts w:ascii="Arial" w:hAnsi="Arial" w:cs="Arial"/>
          <w:color w:val="0000FF"/>
          <w:shd w:val="clear" w:color="auto" w:fill="FFFFFF"/>
        </w:rPr>
        <w:t>="Confirm 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D81EA70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C0B98D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="success"&gt;</w:t>
      </w:r>
    </w:p>
    <w:p w14:paraId="23F334E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="2"&gt;</w:t>
      </w:r>
    </w:p>
    <w:p w14:paraId="4440DEE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="btnRegister"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="btn btn-success"</w:t>
      </w:r>
    </w:p>
    <w:p w14:paraId="07B50A9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="Register"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4764B45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D67A49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C21B15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39CF58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784FCB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6400"/>
          <w:shd w:val="clear" w:color="auto" w:fill="FFFFFF"/>
        </w:rPr>
        <w:t>&lt;!--Bootstrap modal dialog that shows up when regsitration is successful--&gt;</w:t>
      </w:r>
    </w:p>
    <w:p w14:paraId="03E0A25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 fade"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tabindex</w:t>
      </w:r>
      <w:r>
        <w:rPr>
          <w:rFonts w:ascii="Arial" w:hAnsi="Arial" w:cs="Arial"/>
          <w:color w:val="0000FF"/>
          <w:shd w:val="clear" w:color="auto" w:fill="FFFFFF"/>
        </w:rPr>
        <w:t>="-1"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="successModal"</w:t>
      </w:r>
    </w:p>
    <w:p w14:paraId="5BBFFE7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</w:t>
      </w:r>
      <w:r>
        <w:rPr>
          <w:rFonts w:ascii="Arial" w:hAnsi="Arial" w:cs="Arial"/>
          <w:color w:val="FF0000"/>
          <w:shd w:val="clear" w:color="auto" w:fill="FFFFFF"/>
        </w:rPr>
        <w:t>data-keyboard</w:t>
      </w:r>
      <w:r>
        <w:rPr>
          <w:rFonts w:ascii="Arial" w:hAnsi="Arial" w:cs="Arial"/>
          <w:color w:val="0000FF"/>
          <w:shd w:val="clear" w:color="auto" w:fill="FFFFFF"/>
        </w:rPr>
        <w:t>="false"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data-backdrop</w:t>
      </w:r>
      <w:r>
        <w:rPr>
          <w:rFonts w:ascii="Arial" w:hAnsi="Arial" w:cs="Arial"/>
          <w:color w:val="0000FF"/>
          <w:shd w:val="clear" w:color="auto" w:fill="FFFFFF"/>
        </w:rPr>
        <w:t>="static"&gt;</w:t>
      </w:r>
    </w:p>
    <w:p w14:paraId="6F9179B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="modal-dialog modal-sm"&gt;</w:t>
      </w:r>
    </w:p>
    <w:p w14:paraId="3AF81A1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="modal-content"&gt;</w:t>
      </w:r>
    </w:p>
    <w:p w14:paraId="5B0D69F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 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="modal-header"&gt;</w:t>
      </w:r>
    </w:p>
    <w:p w14:paraId="2CA7673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="close"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data-dismiss</w:t>
      </w:r>
      <w:r>
        <w:rPr>
          <w:rFonts w:ascii="Arial" w:hAnsi="Arial" w:cs="Arial"/>
          <w:color w:val="0000FF"/>
          <w:shd w:val="clear" w:color="auto" w:fill="FFFFFF"/>
        </w:rPr>
        <w:t>="modal"&gt;</w:t>
      </w:r>
    </w:p>
    <w:p w14:paraId="2D2EDF0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&amp;times;</w:t>
      </w:r>
    </w:p>
    <w:p w14:paraId="7A2EDEA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32118C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h4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="modal-title"&gt;</w:t>
      </w:r>
      <w:r>
        <w:rPr>
          <w:rFonts w:ascii="Arial" w:hAnsi="Arial" w:cs="Arial"/>
          <w:color w:val="333333"/>
          <w:shd w:val="clear" w:color="auto" w:fill="FFFFFF"/>
        </w:rPr>
        <w:t>Success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h4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7BFFE8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B946D7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="modal-body"&gt;</w:t>
      </w:r>
    </w:p>
    <w:p w14:paraId="083841B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form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13D575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h2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="modal-title"&gt;</w:t>
      </w:r>
      <w:r>
        <w:rPr>
          <w:rFonts w:ascii="Arial" w:hAnsi="Arial" w:cs="Arial"/>
          <w:color w:val="333333"/>
          <w:shd w:val="clear" w:color="auto" w:fill="FFFFFF"/>
        </w:rPr>
        <w:t>Registration Successful!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94D040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form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AA0E6A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9BD412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="modal-footer"&gt;</w:t>
      </w:r>
    </w:p>
    <w:p w14:paraId="3C7A314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="btn btn-success"</w:t>
      </w:r>
    </w:p>
    <w:p w14:paraId="36C1CAD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data-dismiss</w:t>
      </w:r>
      <w:r>
        <w:rPr>
          <w:rFonts w:ascii="Arial" w:hAnsi="Arial" w:cs="Arial"/>
          <w:color w:val="0000FF"/>
          <w:shd w:val="clear" w:color="auto" w:fill="FFFFFF"/>
        </w:rPr>
        <w:t>="modal"&gt;</w:t>
      </w:r>
    </w:p>
    <w:p w14:paraId="438F3D3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 Close</w:t>
      </w:r>
    </w:p>
    <w:p w14:paraId="692D7AF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0D44BB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B68DB4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0B231E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F313A5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E980A1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6400"/>
          <w:shd w:val="clear" w:color="auto" w:fill="FFFFFF"/>
        </w:rPr>
        <w:t>&lt;!--Bootstrap alert to display any validation errors--&gt;</w:t>
      </w:r>
    </w:p>
    <w:p w14:paraId="59C9446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="divError"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="alert alert-danger collapse"&gt;</w:t>
      </w:r>
    </w:p>
    <w:p w14:paraId="1951975B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="linkClose"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="#"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="close"&gt;</w:t>
      </w:r>
      <w:r>
        <w:rPr>
          <w:rFonts w:ascii="Arial" w:hAnsi="Arial" w:cs="Arial"/>
          <w:color w:val="FF0000"/>
          <w:shd w:val="clear" w:color="auto" w:fill="FFFFFF"/>
        </w:rPr>
        <w:t>&amp;times;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A284E8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="divErrorText"&gt;&lt;/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759946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29EAA2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BF179C0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9D8725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</w:p>
    <w:p w14:paraId="0FA791A2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="Scripts/jquery-1.10.2.min.js"&gt;&lt;/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A8AAA6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="Scripts/bootstrap.min.js"&gt;&lt;/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4B7EDE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</w:p>
    <w:p w14:paraId="3F2DE75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</w:t>
      </w:r>
    </w:p>
    <w:p w14:paraId="5F10F88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$(document).ready(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291C346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</w:p>
    <w:p w14:paraId="3A1344E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//Close the bootstrap alert</w:t>
      </w:r>
    </w:p>
    <w:p w14:paraId="104865C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'#linkClose'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4475852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'#divError'</w:t>
      </w:r>
      <w:r>
        <w:rPr>
          <w:rFonts w:ascii="Arial" w:hAnsi="Arial" w:cs="Arial"/>
          <w:color w:val="333333"/>
          <w:shd w:val="clear" w:color="auto" w:fill="FFFFFF"/>
        </w:rPr>
        <w:t>).hide(</w:t>
      </w:r>
      <w:r>
        <w:rPr>
          <w:rFonts w:ascii="Arial" w:hAnsi="Arial" w:cs="Arial"/>
          <w:color w:val="A31515"/>
          <w:shd w:val="clear" w:color="auto" w:fill="FFFFFF"/>
        </w:rPr>
        <w:t>'fade'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B81ADF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68FBA82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</w:p>
    <w:p w14:paraId="196FE99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Save the new user details</w:t>
      </w:r>
    </w:p>
    <w:p w14:paraId="7562245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'#btnRegister'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511A1F69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$.ajax({</w:t>
      </w:r>
    </w:p>
    <w:p w14:paraId="7233E352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url: </w:t>
      </w:r>
      <w:r>
        <w:rPr>
          <w:rFonts w:ascii="Arial" w:hAnsi="Arial" w:cs="Arial"/>
          <w:color w:val="A31515"/>
          <w:shd w:val="clear" w:color="auto" w:fill="FFFFFF"/>
        </w:rPr>
        <w:t>'/api/account/register'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BA4BB5F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method: </w:t>
      </w:r>
      <w:r>
        <w:rPr>
          <w:rFonts w:ascii="Arial" w:hAnsi="Arial" w:cs="Arial"/>
          <w:color w:val="A31515"/>
          <w:shd w:val="clear" w:color="auto" w:fill="FFFFFF"/>
        </w:rPr>
        <w:t>'POST'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09B50BA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data: {</w:t>
      </w:r>
    </w:p>
    <w:p w14:paraId="018C9482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email: $(</w:t>
      </w:r>
      <w:r>
        <w:rPr>
          <w:rFonts w:ascii="Arial" w:hAnsi="Arial" w:cs="Arial"/>
          <w:color w:val="A31515"/>
          <w:shd w:val="clear" w:color="auto" w:fill="FFFFFF"/>
        </w:rPr>
        <w:t>'#txtEmail'</w:t>
      </w:r>
      <w:r>
        <w:rPr>
          <w:rFonts w:ascii="Arial" w:hAnsi="Arial" w:cs="Arial"/>
          <w:color w:val="333333"/>
          <w:shd w:val="clear" w:color="auto" w:fill="FFFFFF"/>
        </w:rPr>
        <w:t>).val(),</w:t>
      </w:r>
    </w:p>
    <w:p w14:paraId="0929F15B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password: $(</w:t>
      </w:r>
      <w:r>
        <w:rPr>
          <w:rFonts w:ascii="Arial" w:hAnsi="Arial" w:cs="Arial"/>
          <w:color w:val="A31515"/>
          <w:shd w:val="clear" w:color="auto" w:fill="FFFFFF"/>
        </w:rPr>
        <w:t>'#txtPassword'</w:t>
      </w:r>
      <w:r>
        <w:rPr>
          <w:rFonts w:ascii="Arial" w:hAnsi="Arial" w:cs="Arial"/>
          <w:color w:val="333333"/>
          <w:shd w:val="clear" w:color="auto" w:fill="FFFFFF"/>
        </w:rPr>
        <w:t>).val(),</w:t>
      </w:r>
    </w:p>
    <w:p w14:paraId="291CF765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confirmPassword: $(</w:t>
      </w:r>
      <w:r>
        <w:rPr>
          <w:rFonts w:ascii="Arial" w:hAnsi="Arial" w:cs="Arial"/>
          <w:color w:val="A31515"/>
          <w:shd w:val="clear" w:color="auto" w:fill="FFFFFF"/>
        </w:rPr>
        <w:t>'#txtConfirmPassword'</w:t>
      </w:r>
      <w:r>
        <w:rPr>
          <w:rFonts w:ascii="Arial" w:hAnsi="Arial" w:cs="Arial"/>
          <w:color w:val="333333"/>
          <w:shd w:val="clear" w:color="auto" w:fill="FFFFFF"/>
        </w:rPr>
        <w:t>).val()</w:t>
      </w:r>
    </w:p>
    <w:p w14:paraId="574B99A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},</w:t>
      </w:r>
    </w:p>
    <w:p w14:paraId="0A53319E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success: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34A33930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                   $(</w:t>
      </w:r>
      <w:r>
        <w:rPr>
          <w:rFonts w:ascii="Arial" w:hAnsi="Arial" w:cs="Arial"/>
          <w:color w:val="A31515"/>
          <w:shd w:val="clear" w:color="auto" w:fill="FFFFFF"/>
        </w:rPr>
        <w:t>'#successModal'</w:t>
      </w:r>
      <w:r>
        <w:rPr>
          <w:rFonts w:ascii="Arial" w:hAnsi="Arial" w:cs="Arial"/>
          <w:color w:val="333333"/>
          <w:shd w:val="clear" w:color="auto" w:fill="FFFFFF"/>
        </w:rPr>
        <w:t>).modal(</w:t>
      </w:r>
      <w:r>
        <w:rPr>
          <w:rFonts w:ascii="Arial" w:hAnsi="Arial" w:cs="Arial"/>
          <w:color w:val="A31515"/>
          <w:shd w:val="clear" w:color="auto" w:fill="FFFFFF"/>
        </w:rPr>
        <w:t>'show'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74D5C884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},</w:t>
      </w:r>
    </w:p>
    <w:p w14:paraId="487A673D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error: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(jqXHR) {</w:t>
      </w:r>
    </w:p>
    <w:p w14:paraId="1AD76F98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'#divErrorText'</w:t>
      </w:r>
      <w:r>
        <w:rPr>
          <w:rFonts w:ascii="Arial" w:hAnsi="Arial" w:cs="Arial"/>
          <w:color w:val="333333"/>
          <w:shd w:val="clear" w:color="auto" w:fill="FFFFFF"/>
        </w:rPr>
        <w:t>).text(jqXHR.responseText);</w:t>
      </w:r>
    </w:p>
    <w:p w14:paraId="55E0EB4A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'#divError'</w:t>
      </w:r>
      <w:r>
        <w:rPr>
          <w:rFonts w:ascii="Arial" w:hAnsi="Arial" w:cs="Arial"/>
          <w:color w:val="333333"/>
          <w:shd w:val="clear" w:color="auto" w:fill="FFFFFF"/>
        </w:rPr>
        <w:t>).show(</w:t>
      </w:r>
      <w:r>
        <w:rPr>
          <w:rFonts w:ascii="Arial" w:hAnsi="Arial" w:cs="Arial"/>
          <w:color w:val="A31515"/>
          <w:shd w:val="clear" w:color="auto" w:fill="FFFFFF"/>
        </w:rPr>
        <w:t>'fade'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30AF644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        }</w:t>
      </w:r>
    </w:p>
    <w:p w14:paraId="53A5DA7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});</w:t>
      </w:r>
    </w:p>
    <w:p w14:paraId="1CBA102C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290B29C6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});</w:t>
      </w:r>
    </w:p>
    <w:p w14:paraId="2C4E56D7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4663BA3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lastRenderedPageBreak/>
        <w:t>&lt;/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10ACBA1" w14:textId="77777777" w:rsidR="00F46565" w:rsidRDefault="00F46565" w:rsidP="00F46565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7E1C3B1" w14:textId="4632E383" w:rsidR="00193B44" w:rsidRPr="00F46565" w:rsidRDefault="00F46565" w:rsidP="00F46565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 ajax() method posts the data to </w:t>
      </w:r>
      <w:r>
        <w:rPr>
          <w:rFonts w:ascii="Arial" w:hAnsi="Arial" w:cs="Arial"/>
          <w:color w:val="0000FF"/>
          <w:shd w:val="clear" w:color="auto" w:fill="FFFFFF"/>
        </w:rPr>
        <w:t>'/api/account/register'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You will find the Register() method in AccountController in Controllers folder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AccountController is provided by ASP.NET Web API, which saves data to a local membership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 we will discuss where the users registration data is stored and all the customizations that can be made. </w:t>
      </w:r>
      <w:bookmarkStart w:id="0" w:name="_GoBack"/>
      <w:bookmarkEnd w:id="0"/>
    </w:p>
    <w:sectPr w:rsidR="00193B44" w:rsidRPr="00F4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3D4E8" w14:textId="77777777" w:rsidR="005054FF" w:rsidRDefault="005054FF" w:rsidP="00C91BA2">
      <w:pPr>
        <w:spacing w:after="0" w:line="240" w:lineRule="auto"/>
      </w:pPr>
      <w:r>
        <w:separator/>
      </w:r>
    </w:p>
  </w:endnote>
  <w:endnote w:type="continuationSeparator" w:id="0">
    <w:p w14:paraId="686D2BA1" w14:textId="77777777" w:rsidR="005054FF" w:rsidRDefault="005054FF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FB0C" w14:textId="77777777" w:rsidR="005054FF" w:rsidRDefault="005054FF" w:rsidP="00C91BA2">
      <w:pPr>
        <w:spacing w:after="0" w:line="240" w:lineRule="auto"/>
      </w:pPr>
      <w:r>
        <w:separator/>
      </w:r>
    </w:p>
  </w:footnote>
  <w:footnote w:type="continuationSeparator" w:id="0">
    <w:p w14:paraId="5268BA4E" w14:textId="77777777" w:rsidR="005054FF" w:rsidRDefault="005054FF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3834A8"/>
    <w:rsid w:val="003F6D4E"/>
    <w:rsid w:val="004264A8"/>
    <w:rsid w:val="004E53EA"/>
    <w:rsid w:val="005054FF"/>
    <w:rsid w:val="005628A0"/>
    <w:rsid w:val="00667E10"/>
    <w:rsid w:val="006B60A6"/>
    <w:rsid w:val="006C109B"/>
    <w:rsid w:val="007042DA"/>
    <w:rsid w:val="0073056F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F46565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6/11/aspnet-web-api-token-authentic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6/11/aspnet-web-api-token-authentic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22</cp:revision>
  <dcterms:created xsi:type="dcterms:W3CDTF">2019-02-13T17:46:00Z</dcterms:created>
  <dcterms:modified xsi:type="dcterms:W3CDTF">2019-02-13T18:01:00Z</dcterms:modified>
</cp:coreProperties>
</file>