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9E1AA" w14:textId="5CA1D39F" w:rsidR="00FD3533" w:rsidRDefault="00FD3533" w:rsidP="00FD3533">
      <w:r>
        <w:rPr>
          <w:rFonts w:ascii="Arial" w:hAnsi="Arial" w:cs="Arial"/>
          <w:color w:val="333333"/>
          <w:shd w:val="clear" w:color="auto" w:fill="FFFFFF"/>
        </w:rPr>
        <w:t>In this video we will discuss implementing logout functionality for ASP.NET Web API. This is continuation to </w:t>
      </w:r>
      <w:hyperlink r:id="rId7" w:history="1">
        <w:r>
          <w:rPr>
            <w:rStyle w:val="Hyperlink"/>
            <w:rFonts w:ascii="Arial" w:hAnsi="Arial" w:cs="Arial"/>
            <w:color w:val="771100"/>
            <w:shd w:val="clear" w:color="auto" w:fill="FFFFFF"/>
          </w:rPr>
          <w:t>Part 25</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25</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ASP.NET Web API tutorial</w:t>
        </w:r>
      </w:hyperlink>
      <w:r>
        <w:rPr>
          <w:rFonts w:ascii="Arial" w:hAnsi="Arial" w:cs="Arial"/>
          <w:color w:val="333333"/>
          <w:shd w:val="clear" w:color="auto" w:fill="FFFFFF"/>
        </w:rPr>
        <w:t>before proceeding. </w:t>
      </w:r>
      <w:r>
        <w:rPr>
          <w:rFonts w:ascii="Arial" w:hAnsi="Arial" w:cs="Arial"/>
          <w:color w:val="333333"/>
        </w:rPr>
        <w:br/>
      </w:r>
      <w:r>
        <w:rPr>
          <w:rFonts w:ascii="Arial" w:hAnsi="Arial" w:cs="Arial"/>
          <w:color w:val="333333"/>
        </w:rPr>
        <w:br/>
      </w:r>
      <w:r>
        <w:rPr>
          <w:rFonts w:ascii="Arial" w:hAnsi="Arial" w:cs="Arial"/>
          <w:color w:val="333333"/>
          <w:shd w:val="clear" w:color="auto" w:fill="FFFFFF"/>
        </w:rPr>
        <w:t>To log out the user from the application all we have to do is remove the Access token from the client browser session storage. Here is what we want to do.</w:t>
      </w:r>
      <w:r>
        <w:rPr>
          <w:rFonts w:ascii="Arial" w:hAnsi="Arial" w:cs="Arial"/>
          <w:color w:val="333333"/>
        </w:rPr>
        <w:br/>
      </w:r>
      <w:r>
        <w:rPr>
          <w:rFonts w:ascii="Arial" w:hAnsi="Arial" w:cs="Arial"/>
          <w:color w:val="333333"/>
          <w:shd w:val="clear" w:color="auto" w:fill="FFFFFF"/>
        </w:rPr>
        <w:t>1. Include a </w:t>
      </w:r>
      <w:r>
        <w:rPr>
          <w:rFonts w:ascii="Arial" w:hAnsi="Arial" w:cs="Arial"/>
          <w:b/>
          <w:bCs/>
          <w:color w:val="333333"/>
          <w:shd w:val="clear" w:color="auto" w:fill="FFFFFF"/>
        </w:rPr>
        <w:t>Log Off</w:t>
      </w:r>
      <w:r>
        <w:rPr>
          <w:rFonts w:ascii="Arial" w:hAnsi="Arial" w:cs="Arial"/>
          <w:color w:val="333333"/>
          <w:shd w:val="clear" w:color="auto" w:fill="FFFFFF"/>
        </w:rPr>
        <w:t> button on the Data.html page</w:t>
      </w:r>
      <w:r>
        <w:rPr>
          <w:rFonts w:ascii="Arial" w:hAnsi="Arial" w:cs="Arial"/>
          <w:color w:val="333333"/>
        </w:rPr>
        <w:br/>
      </w:r>
      <w:r>
        <w:rPr>
          <w:rFonts w:ascii="Arial" w:hAnsi="Arial" w:cs="Arial"/>
          <w:color w:val="333333"/>
          <w:shd w:val="clear" w:color="auto" w:fill="FFFFFF"/>
        </w:rPr>
        <w:t>2. When the </w:t>
      </w:r>
      <w:r>
        <w:rPr>
          <w:rFonts w:ascii="Arial" w:hAnsi="Arial" w:cs="Arial"/>
          <w:b/>
          <w:bCs/>
          <w:color w:val="333333"/>
          <w:shd w:val="clear" w:color="auto" w:fill="FFFFFF"/>
        </w:rPr>
        <w:t>Log Off</w:t>
      </w:r>
      <w:r>
        <w:rPr>
          <w:rFonts w:ascii="Arial" w:hAnsi="Arial" w:cs="Arial"/>
          <w:color w:val="333333"/>
          <w:shd w:val="clear" w:color="auto" w:fill="FFFFFF"/>
        </w:rPr>
        <w:t> button is clicked remove the access token from client browser session storage and redirect the user to the login page. </w:t>
      </w:r>
      <w:r>
        <w:rPr>
          <w:rFonts w:ascii="Arial" w:hAnsi="Arial" w:cs="Arial"/>
          <w:color w:val="333333"/>
        </w:rPr>
        <w:br/>
      </w:r>
      <w:r>
        <w:rPr>
          <w:noProof/>
        </w:rPr>
        <w:drawing>
          <wp:inline distT="0" distB="0" distL="0" distR="0" wp14:anchorId="673A847F" wp14:editId="0E7293EE">
            <wp:extent cx="4526915" cy="4323715"/>
            <wp:effectExtent l="0" t="0" r="6985" b="635"/>
            <wp:docPr id="2" name="Picture 2" descr="ASP.NET Web API 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log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915" cy="432371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HTML for the </w:t>
      </w:r>
      <w:r>
        <w:rPr>
          <w:rFonts w:ascii="Arial" w:hAnsi="Arial" w:cs="Arial"/>
          <w:b/>
          <w:bCs/>
          <w:color w:val="333333"/>
          <w:shd w:val="clear" w:color="auto" w:fill="FFFFFF"/>
        </w:rPr>
        <w:t>Log Off</w:t>
      </w:r>
      <w:r>
        <w:rPr>
          <w:rFonts w:ascii="Arial" w:hAnsi="Arial" w:cs="Arial"/>
          <w:color w:val="333333"/>
          <w:shd w:val="clear" w:color="auto" w:fill="FFFFFF"/>
        </w:rPr>
        <w:t> button. Include the following HTML on the Data.html page immediately below the Load Employees button.</w:t>
      </w:r>
    </w:p>
    <w:p w14:paraId="6F531551" w14:textId="77777777" w:rsidR="00FD3533" w:rsidRDefault="00FD3533" w:rsidP="00FD3533">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800000"/>
          <w:shd w:val="clear" w:color="auto" w:fill="FFFFFF"/>
        </w:rPr>
        <w:t>input</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="btnLogoff"</w:t>
      </w:r>
      <w:r>
        <w:rPr>
          <w:rFonts w:ascii="Arial" w:hAnsi="Arial" w:cs="Arial"/>
          <w:color w:val="333333"/>
          <w:shd w:val="clear" w:color="auto" w:fill="FFFFFF"/>
        </w:rPr>
        <w:t> </w:t>
      </w:r>
      <w:r>
        <w:rPr>
          <w:rFonts w:ascii="Arial" w:hAnsi="Arial" w:cs="Arial"/>
          <w:color w:val="FF0000"/>
          <w:shd w:val="clear" w:color="auto" w:fill="FFFFFF"/>
        </w:rPr>
        <w:t>class</w:t>
      </w:r>
      <w:r>
        <w:rPr>
          <w:rFonts w:ascii="Arial" w:hAnsi="Arial" w:cs="Arial"/>
          <w:color w:val="0000FF"/>
          <w:shd w:val="clear" w:color="auto" w:fill="FFFFFF"/>
        </w:rPr>
        <w:t>="btn btn-success pull-right"</w:t>
      </w:r>
    </w:p>
    <w:p w14:paraId="6165A71B" w14:textId="77777777" w:rsidR="00FD3533" w:rsidRDefault="00FD3533" w:rsidP="00FD3533">
      <w:pPr>
        <w:shd w:val="clear" w:color="auto" w:fill="FFFFFF"/>
        <w:rPr>
          <w:rFonts w:ascii="Arial" w:hAnsi="Arial" w:cs="Arial"/>
          <w:color w:val="333333"/>
        </w:rPr>
      </w:pP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="button"</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="Log Off"</w:t>
      </w:r>
      <w:r>
        <w:rPr>
          <w:rFonts w:ascii="Arial" w:hAnsi="Arial" w:cs="Arial"/>
          <w:color w:val="333333"/>
          <w:shd w:val="clear" w:color="auto" w:fill="FFFFFF"/>
        </w:rPr>
        <w:t> </w:t>
      </w:r>
      <w:r>
        <w:rPr>
          <w:rFonts w:ascii="Arial" w:hAnsi="Arial" w:cs="Arial"/>
          <w:color w:val="0000FF"/>
          <w:shd w:val="clear" w:color="auto" w:fill="FFFFFF"/>
        </w:rPr>
        <w:t>/&gt;</w:t>
      </w:r>
    </w:p>
    <w:p w14:paraId="13C89931" w14:textId="77777777" w:rsidR="00FD3533" w:rsidRDefault="00FD3533" w:rsidP="00FD3533">
      <w:pPr>
        <w:rPr>
          <w:rFonts w:ascii="Times New Roman" w:hAnsi="Times New Roman" w:cs="Times New Roman"/>
          <w:sz w:val="24"/>
          <w:szCs w:val="24"/>
        </w:rPr>
      </w:pPr>
      <w:r>
        <w:rPr>
          <w:rFonts w:ascii="Arial" w:hAnsi="Arial" w:cs="Arial"/>
          <w:color w:val="333333"/>
          <w:shd w:val="clear" w:color="auto" w:fill="FFFFFF"/>
        </w:rPr>
        <w:br/>
        <w:t>In the script section include the following jQuery click event handler for the Log Off button as shown below.</w:t>
      </w:r>
    </w:p>
    <w:p w14:paraId="11A9B33D" w14:textId="77777777" w:rsidR="00FD3533" w:rsidRDefault="00FD3533" w:rsidP="00FD3533">
      <w:pPr>
        <w:shd w:val="clear" w:color="auto" w:fill="FFFFFF"/>
        <w:rPr>
          <w:rFonts w:ascii="Arial" w:hAnsi="Arial" w:cs="Arial"/>
          <w:color w:val="333333"/>
        </w:rPr>
      </w:pPr>
      <w:r>
        <w:rPr>
          <w:rFonts w:ascii="Arial" w:hAnsi="Arial" w:cs="Arial"/>
          <w:color w:val="333333"/>
          <w:shd w:val="clear" w:color="auto" w:fill="FFFFFF"/>
        </w:rPr>
        <w:t>$(</w:t>
      </w:r>
      <w:r>
        <w:rPr>
          <w:rFonts w:ascii="Arial" w:hAnsi="Arial" w:cs="Arial"/>
          <w:color w:val="A31515"/>
          <w:shd w:val="clear" w:color="auto" w:fill="FFFFFF"/>
        </w:rPr>
        <w:t>'#btnLogoff'</w:t>
      </w:r>
      <w:r>
        <w:rPr>
          <w:rFonts w:ascii="Arial" w:hAnsi="Arial" w:cs="Arial"/>
          <w:color w:val="333333"/>
          <w:shd w:val="clear" w:color="auto" w:fill="FFFFFF"/>
        </w:rPr>
        <w:t>).click(</w:t>
      </w:r>
      <w:r>
        <w:rPr>
          <w:rFonts w:ascii="Arial" w:hAnsi="Arial" w:cs="Arial"/>
          <w:color w:val="0000FF"/>
          <w:shd w:val="clear" w:color="auto" w:fill="FFFFFF"/>
        </w:rPr>
        <w:t>function</w:t>
      </w:r>
      <w:r>
        <w:rPr>
          <w:rFonts w:ascii="Arial" w:hAnsi="Arial" w:cs="Arial"/>
          <w:color w:val="333333"/>
          <w:shd w:val="clear" w:color="auto" w:fill="FFFFFF"/>
        </w:rPr>
        <w:t> () {</w:t>
      </w:r>
    </w:p>
    <w:p w14:paraId="364DD4BF" w14:textId="77777777" w:rsidR="00FD3533" w:rsidRDefault="00FD3533" w:rsidP="00FD3533">
      <w:pPr>
        <w:shd w:val="clear" w:color="auto" w:fill="FFFFFF"/>
        <w:rPr>
          <w:rFonts w:ascii="Arial" w:hAnsi="Arial" w:cs="Arial"/>
          <w:color w:val="333333"/>
        </w:rPr>
      </w:pPr>
      <w:r>
        <w:rPr>
          <w:rFonts w:ascii="Arial" w:hAnsi="Arial" w:cs="Arial"/>
          <w:color w:val="333333"/>
          <w:shd w:val="clear" w:color="auto" w:fill="FFFFFF"/>
        </w:rPr>
        <w:lastRenderedPageBreak/>
        <w:t>    sessionStorage.removeItem(</w:t>
      </w:r>
      <w:r>
        <w:rPr>
          <w:rFonts w:ascii="Arial" w:hAnsi="Arial" w:cs="Arial"/>
          <w:color w:val="A31515"/>
          <w:shd w:val="clear" w:color="auto" w:fill="FFFFFF"/>
        </w:rPr>
        <w:t>'accessToken'</w:t>
      </w:r>
      <w:r>
        <w:rPr>
          <w:rFonts w:ascii="Arial" w:hAnsi="Arial" w:cs="Arial"/>
          <w:color w:val="333333"/>
          <w:shd w:val="clear" w:color="auto" w:fill="FFFFFF"/>
        </w:rPr>
        <w:t>);</w:t>
      </w:r>
    </w:p>
    <w:p w14:paraId="62E775F5" w14:textId="77777777" w:rsidR="00FD3533" w:rsidRDefault="00FD3533" w:rsidP="00FD3533">
      <w:pPr>
        <w:shd w:val="clear" w:color="auto" w:fill="FFFFFF"/>
        <w:rPr>
          <w:rFonts w:ascii="Arial" w:hAnsi="Arial" w:cs="Arial"/>
          <w:color w:val="333333"/>
        </w:rPr>
      </w:pPr>
      <w:r>
        <w:rPr>
          <w:rFonts w:ascii="Arial" w:hAnsi="Arial" w:cs="Arial"/>
          <w:color w:val="333333"/>
          <w:shd w:val="clear" w:color="auto" w:fill="FFFFFF"/>
        </w:rPr>
        <w:t>    window.location.href = </w:t>
      </w:r>
      <w:r>
        <w:rPr>
          <w:rFonts w:ascii="Arial" w:hAnsi="Arial" w:cs="Arial"/>
          <w:color w:val="A31515"/>
          <w:shd w:val="clear" w:color="auto" w:fill="FFFFFF"/>
        </w:rPr>
        <w:t>"Login.html"</w:t>
      </w:r>
      <w:r>
        <w:rPr>
          <w:rFonts w:ascii="Arial" w:hAnsi="Arial" w:cs="Arial"/>
          <w:color w:val="333333"/>
          <w:shd w:val="clear" w:color="auto" w:fill="FFFFFF"/>
        </w:rPr>
        <w:t>;</w:t>
      </w:r>
    </w:p>
    <w:p w14:paraId="64A51849" w14:textId="77777777" w:rsidR="00FD3533" w:rsidRDefault="00FD3533" w:rsidP="00FD3533">
      <w:pPr>
        <w:shd w:val="clear" w:color="auto" w:fill="FFFFFF"/>
        <w:rPr>
          <w:rFonts w:ascii="Arial" w:hAnsi="Arial" w:cs="Arial"/>
          <w:color w:val="333333"/>
        </w:rPr>
      </w:pPr>
      <w:r>
        <w:rPr>
          <w:rFonts w:ascii="Arial" w:hAnsi="Arial" w:cs="Arial"/>
          <w:color w:val="333333"/>
          <w:shd w:val="clear" w:color="auto" w:fill="FFFFFF"/>
        </w:rPr>
        <w:t>});</w:t>
      </w:r>
    </w:p>
    <w:p w14:paraId="67E1C3B1" w14:textId="2CA19205" w:rsidR="00193B44" w:rsidRPr="00FD3533" w:rsidRDefault="00FD3533" w:rsidP="00FD3533">
      <w:r>
        <w:rPr>
          <w:rFonts w:ascii="Arial" w:hAnsi="Arial" w:cs="Arial"/>
          <w:color w:val="333333"/>
          <w:shd w:val="clear" w:color="auto" w:fill="FFFFFF"/>
        </w:rPr>
        <w:br/>
      </w:r>
      <w:r>
        <w:rPr>
          <w:rFonts w:ascii="Arial" w:hAnsi="Arial" w:cs="Arial"/>
          <w:b/>
          <w:bCs/>
          <w:color w:val="333333"/>
          <w:shd w:val="clear" w:color="auto" w:fill="FFFFFF"/>
        </w:rPr>
        <w:t>There are 2 ways for the user to Log Off </w:t>
      </w:r>
      <w:r>
        <w:rPr>
          <w:rFonts w:ascii="Arial" w:hAnsi="Arial" w:cs="Arial"/>
          <w:color w:val="333333"/>
        </w:rPr>
        <w:br/>
      </w:r>
      <w:r>
        <w:rPr>
          <w:rFonts w:ascii="Arial" w:hAnsi="Arial" w:cs="Arial"/>
          <w:color w:val="333333"/>
          <w:shd w:val="clear" w:color="auto" w:fill="FFFFFF"/>
        </w:rPr>
        <w:t>1. By closing the browser window. Since we are storing the access token in browser session storage, the access token will be lost when we close the browser window. </w:t>
      </w:r>
      <w:r>
        <w:rPr>
          <w:rFonts w:ascii="Arial" w:hAnsi="Arial" w:cs="Arial"/>
          <w:color w:val="333333"/>
        </w:rPr>
        <w:br/>
      </w:r>
      <w:r>
        <w:rPr>
          <w:rFonts w:ascii="Arial" w:hAnsi="Arial" w:cs="Arial"/>
          <w:color w:val="333333"/>
          <w:shd w:val="clear" w:color="auto" w:fill="FFFFFF"/>
        </w:rPr>
        <w:t>2. By clicking the </w:t>
      </w:r>
      <w:r>
        <w:rPr>
          <w:rFonts w:ascii="Arial" w:hAnsi="Arial" w:cs="Arial"/>
          <w:b/>
          <w:bCs/>
          <w:color w:val="333333"/>
          <w:shd w:val="clear" w:color="auto" w:fill="FFFFFF"/>
        </w:rPr>
        <w:t>"Log Off"</w:t>
      </w:r>
      <w:r>
        <w:rPr>
          <w:rFonts w:ascii="Arial" w:hAnsi="Arial" w:cs="Arial"/>
          <w:color w:val="333333"/>
          <w:shd w:val="clear" w:color="auto" w:fill="FFFFFF"/>
        </w:rPr>
        <w:t> button, which explicitly removes the access token from the browser session storage.</w:t>
      </w:r>
      <w:r>
        <w:rPr>
          <w:rFonts w:ascii="Arial" w:hAnsi="Arial" w:cs="Arial"/>
          <w:color w:val="333333"/>
        </w:rPr>
        <w:br/>
      </w:r>
      <w:r>
        <w:rPr>
          <w:rFonts w:ascii="Arial" w:hAnsi="Arial" w:cs="Arial"/>
          <w:color w:val="333333"/>
        </w:rPr>
        <w:br/>
      </w:r>
      <w:r>
        <w:rPr>
          <w:rFonts w:ascii="Arial" w:hAnsi="Arial" w:cs="Arial"/>
          <w:color w:val="333333"/>
          <w:shd w:val="clear" w:color="auto" w:fill="FFFFFF"/>
        </w:rPr>
        <w:t>If you do not want to loose the access token, when the browser is closed store the access token in browser local storage instead of session storage. The way you store, retrieve and remove items from local storage is exactly the same as storing, retrieving and removing items from session storage, except that you use </w:t>
      </w:r>
      <w:r>
        <w:rPr>
          <w:rFonts w:ascii="Arial" w:hAnsi="Arial" w:cs="Arial"/>
          <w:color w:val="0000FF"/>
          <w:shd w:val="clear" w:color="auto" w:fill="FFFFFF"/>
        </w:rPr>
        <w:t>localStorage </w:t>
      </w:r>
      <w:r>
        <w:rPr>
          <w:rFonts w:ascii="Arial" w:hAnsi="Arial" w:cs="Arial"/>
          <w:color w:val="333333"/>
          <w:shd w:val="clear" w:color="auto" w:fill="FFFFFF"/>
        </w:rPr>
        <w:t>object instead of </w:t>
      </w:r>
      <w:r>
        <w:rPr>
          <w:rFonts w:ascii="Arial" w:hAnsi="Arial" w:cs="Arial"/>
          <w:color w:val="0000FF"/>
          <w:shd w:val="clear" w:color="auto" w:fill="FFFFFF"/>
        </w:rPr>
        <w:t>sessionStorage </w:t>
      </w:r>
      <w:r>
        <w:rPr>
          <w:rFonts w:ascii="Arial" w:hAnsi="Arial" w:cs="Arial"/>
          <w:color w:val="333333"/>
          <w:shd w:val="clear" w:color="auto" w:fill="FFFFFF"/>
        </w:rPr>
        <w:t>object.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you may have the following questions.</w:t>
      </w:r>
      <w:r>
        <w:rPr>
          <w:rFonts w:ascii="Arial" w:hAnsi="Arial" w:cs="Arial"/>
          <w:color w:val="333333"/>
        </w:rPr>
        <w:br/>
      </w:r>
      <w:r>
        <w:rPr>
          <w:rFonts w:ascii="Arial" w:hAnsi="Arial" w:cs="Arial"/>
          <w:color w:val="333333"/>
        </w:rPr>
        <w:br/>
      </w:r>
      <w:r>
        <w:rPr>
          <w:rFonts w:ascii="Arial" w:hAnsi="Arial" w:cs="Arial"/>
          <w:color w:val="FF0000"/>
          <w:shd w:val="clear" w:color="auto" w:fill="FFFFFF"/>
        </w:rPr>
        <w:t>We are only deleting the access token on the client. We are not invalidating or deleting the access token from the server side. If someone can intercept the access token, will they not be able to use that access token and gain access to the system.</w:t>
      </w:r>
      <w:r>
        <w:rPr>
          <w:rFonts w:ascii="Arial" w:hAnsi="Arial" w:cs="Arial"/>
          <w:color w:val="333333"/>
        </w:rPr>
        <w:br/>
      </w:r>
      <w:r>
        <w:rPr>
          <w:rFonts w:ascii="Arial" w:hAnsi="Arial" w:cs="Arial"/>
          <w:color w:val="333333"/>
          <w:shd w:val="clear" w:color="auto" w:fill="FFFFFF"/>
        </w:rPr>
        <w:t>The straight answer to the question is YES. If someone is able to intercept the access token, they will be able to impersonate and gain access to the system. However, most of the systems that use access tokens, work over SSL (Secure Socket Layer), which inhibits intercepting access tokens.</w:t>
      </w:r>
      <w:r>
        <w:rPr>
          <w:rFonts w:ascii="Arial" w:hAnsi="Arial" w:cs="Arial"/>
          <w:color w:val="333333"/>
        </w:rPr>
        <w:br/>
      </w:r>
      <w:r>
        <w:rPr>
          <w:rFonts w:ascii="Arial" w:hAnsi="Arial" w:cs="Arial"/>
          <w:color w:val="333333"/>
        </w:rPr>
        <w:br/>
      </w:r>
      <w:r>
        <w:rPr>
          <w:rFonts w:ascii="Arial" w:hAnsi="Arial" w:cs="Arial"/>
          <w:color w:val="FF0000"/>
          <w:shd w:val="clear" w:color="auto" w:fill="FFFFFF"/>
        </w:rPr>
        <w:t>Should we invalidate or delete access tokens from the server</w:t>
      </w:r>
      <w:r>
        <w:rPr>
          <w:rFonts w:ascii="Arial" w:hAnsi="Arial" w:cs="Arial"/>
          <w:color w:val="333333"/>
        </w:rPr>
        <w:br/>
      </w:r>
      <w:r>
        <w:rPr>
          <w:rFonts w:ascii="Arial" w:hAnsi="Arial" w:cs="Arial"/>
          <w:color w:val="333333"/>
          <w:shd w:val="clear" w:color="auto" w:fill="FFFFFF"/>
        </w:rPr>
        <w:t>No, there is no need to invalidate or delete access tokens from the server. Access token lives on the client, and it is enough if we remove it from the client. Another good practise is to set the expiry of the access token to as short time as practically possible depending on the nature of your application. </w:t>
      </w:r>
      <w:bookmarkStart w:id="0" w:name="_GoBack"/>
      <w:bookmarkEnd w:id="0"/>
    </w:p>
    <w:sectPr w:rsidR="00193B44" w:rsidRPr="00FD3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8272" w14:textId="77777777" w:rsidR="002A7434" w:rsidRDefault="002A7434" w:rsidP="00C91BA2">
      <w:pPr>
        <w:spacing w:after="0" w:line="240" w:lineRule="auto"/>
      </w:pPr>
      <w:r>
        <w:separator/>
      </w:r>
    </w:p>
  </w:endnote>
  <w:endnote w:type="continuationSeparator" w:id="0">
    <w:p w14:paraId="1CAB3A20" w14:textId="77777777" w:rsidR="002A7434" w:rsidRDefault="002A7434"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189C3" w14:textId="77777777" w:rsidR="002A7434" w:rsidRDefault="002A7434" w:rsidP="00C91BA2">
      <w:pPr>
        <w:spacing w:after="0" w:line="240" w:lineRule="auto"/>
      </w:pPr>
      <w:r>
        <w:separator/>
      </w:r>
    </w:p>
  </w:footnote>
  <w:footnote w:type="continuationSeparator" w:id="0">
    <w:p w14:paraId="0B40EB32" w14:textId="77777777" w:rsidR="002A7434" w:rsidRDefault="002A7434"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10"/>
  </w:num>
  <w:num w:numId="5">
    <w:abstractNumId w:val="0"/>
  </w:num>
  <w:num w:numId="6">
    <w:abstractNumId w:val="1"/>
  </w:num>
  <w:num w:numId="7">
    <w:abstractNumId w:val="11"/>
  </w:num>
  <w:num w:numId="8">
    <w:abstractNumId w:val="5"/>
  </w:num>
  <w:num w:numId="9">
    <w:abstractNumId w:val="12"/>
  </w:num>
  <w:num w:numId="10">
    <w:abstractNumId w:val="6"/>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2A7434"/>
    <w:rsid w:val="003834A8"/>
    <w:rsid w:val="00393E74"/>
    <w:rsid w:val="003F6D4E"/>
    <w:rsid w:val="00407627"/>
    <w:rsid w:val="004264A8"/>
    <w:rsid w:val="004E53EA"/>
    <w:rsid w:val="005054FF"/>
    <w:rsid w:val="0054447D"/>
    <w:rsid w:val="005628A0"/>
    <w:rsid w:val="00667E10"/>
    <w:rsid w:val="006B60A6"/>
    <w:rsid w:val="006C109B"/>
    <w:rsid w:val="007042DA"/>
    <w:rsid w:val="0073056F"/>
    <w:rsid w:val="00765455"/>
    <w:rsid w:val="00794CD7"/>
    <w:rsid w:val="007F1395"/>
    <w:rsid w:val="008037A6"/>
    <w:rsid w:val="00804FAC"/>
    <w:rsid w:val="00821329"/>
    <w:rsid w:val="00841170"/>
    <w:rsid w:val="008F70D8"/>
    <w:rsid w:val="00903F58"/>
    <w:rsid w:val="00950ACC"/>
    <w:rsid w:val="00984139"/>
    <w:rsid w:val="00995104"/>
    <w:rsid w:val="009F1BA6"/>
    <w:rsid w:val="009F7D87"/>
    <w:rsid w:val="00AA7061"/>
    <w:rsid w:val="00AC0889"/>
    <w:rsid w:val="00B51EFD"/>
    <w:rsid w:val="00B62ABC"/>
    <w:rsid w:val="00BB229C"/>
    <w:rsid w:val="00C007C2"/>
    <w:rsid w:val="00C91BA2"/>
    <w:rsid w:val="00D3668A"/>
    <w:rsid w:val="00E32A78"/>
    <w:rsid w:val="00E54A1B"/>
    <w:rsid w:val="00E931AF"/>
    <w:rsid w:val="00ED238F"/>
    <w:rsid w:val="00F22DFA"/>
    <w:rsid w:val="00F46565"/>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12/web-api-bearer-token-example.html" TargetMode="External"/><Relationship Id="rId3" Type="http://schemas.openxmlformats.org/officeDocument/2006/relationships/settings" Target="settings.xml"/><Relationship Id="rId7" Type="http://schemas.openxmlformats.org/officeDocument/2006/relationships/hyperlink" Target="http://csharp-video-tutorials.blogspot.com/2016/12/web-api-bearer-token-examp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playlist?list=PL6n9fhu94yhW7yoUOGNOfHurUE6bpOO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27</cp:revision>
  <dcterms:created xsi:type="dcterms:W3CDTF">2019-02-13T17:46:00Z</dcterms:created>
  <dcterms:modified xsi:type="dcterms:W3CDTF">2019-02-13T18:05:00Z</dcterms:modified>
</cp:coreProperties>
</file>