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DB" w:rsidRDefault="009E49DB" w:rsidP="009E49DB">
      <w:pPr>
        <w:pStyle w:val="NoSpacing"/>
        <w:numPr>
          <w:ilvl w:val="0"/>
          <w:numId w:val="1"/>
        </w:numPr>
      </w:pPr>
      <w:r>
        <w:t>Move the pin to the location around which you want to look for games.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Wait for the address to be updated and the Create Game and Find Game buttons to be clickable.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Click the Find Game button.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New window with searching criteria shows up.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V</w:t>
      </w:r>
      <w:r>
        <w:t>erify that the location bar shows the location of the pin from the previous screen.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Select starting time, ending time, radius within which to look for games and sports.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Click the Find Game button.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The app switches to the map again.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The map should be zoomed so that the whole circle is highlighted in green and fully shown on the map.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r>
        <w:t>There is a message at the bottom saying how many games were found and mark representing each of them are shown on the map.</w:t>
      </w:r>
    </w:p>
    <w:p w:rsidR="009E49DB" w:rsidRDefault="009E49DB" w:rsidP="009E49DB">
      <w:pPr>
        <w:pStyle w:val="NoSpacing"/>
        <w:numPr>
          <w:ilvl w:val="0"/>
          <w:numId w:val="1"/>
        </w:numPr>
      </w:pPr>
      <w:bookmarkStart w:id="0" w:name="_GoBack"/>
      <w:bookmarkEnd w:id="0"/>
      <w:r>
        <w:t>The ball inside each mark represents the type of sport of that game.</w:t>
      </w:r>
    </w:p>
    <w:p w:rsidR="006C2D78" w:rsidRDefault="006C2D78"/>
    <w:sectPr w:rsidR="006C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2A70"/>
    <w:multiLevelType w:val="hybridMultilevel"/>
    <w:tmpl w:val="4054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DB"/>
    <w:rsid w:val="006C2D78"/>
    <w:rsid w:val="009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93CE7-78EC-4256-B8F5-D86936A8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9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2014-05-24T03:39:00Z</dcterms:created>
  <dcterms:modified xsi:type="dcterms:W3CDTF">2014-05-24T03:40:00Z</dcterms:modified>
</cp:coreProperties>
</file>