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2452" w14:textId="77777777" w:rsidR="00E94759" w:rsidRPr="00282939" w:rsidRDefault="00677992">
      <w:pPr>
        <w:spacing w:after="0"/>
        <w:ind w:right="49"/>
        <w:jc w:val="center"/>
        <w:rPr>
          <w:rFonts w:ascii="Franklin Gothic Demi" w:hAnsi="Franklin Gothic Demi" w:cs="Mangal"/>
          <w:sz w:val="18"/>
          <w:szCs w:val="18"/>
        </w:rPr>
      </w:pPr>
      <w:r w:rsidRPr="00282939">
        <w:rPr>
          <w:rFonts w:ascii="Franklin Gothic Demi" w:hAnsi="Franklin Gothic Demi" w:cs="Mangal"/>
          <w:b/>
          <w:sz w:val="28"/>
          <w:szCs w:val="18"/>
        </w:rPr>
        <w:t xml:space="preserve">Shashi Rautela </w:t>
      </w:r>
    </w:p>
    <w:p w14:paraId="37B3AECD" w14:textId="41D777BC" w:rsidR="00753B55" w:rsidRPr="00870B88" w:rsidRDefault="000D114B" w:rsidP="000E18B2">
      <w:pPr>
        <w:spacing w:after="38"/>
        <w:ind w:left="10" w:hanging="10"/>
        <w:jc w:val="center"/>
        <w:rPr>
          <w:rFonts w:ascii="Avenir Next LT Pro Demi" w:hAnsi="Avenir Next LT Pro Demi"/>
          <w:sz w:val="18"/>
          <w:szCs w:val="18"/>
        </w:rPr>
      </w:pPr>
      <w:hyperlink r:id="rId7" w:history="1">
        <w:r w:rsidR="00E05136" w:rsidRPr="00870B88">
          <w:rPr>
            <w:rStyle w:val="Hyperlink"/>
            <w:rFonts w:ascii="Avenir Next LT Pro Demi" w:hAnsi="Avenir Next LT Pro Demi"/>
            <w:sz w:val="18"/>
            <w:szCs w:val="18"/>
          </w:rPr>
          <w:t>rautelsi@mail.uc.edu</w:t>
        </w:r>
      </w:hyperlink>
      <w:r w:rsidR="00677992" w:rsidRPr="00870B88">
        <w:rPr>
          <w:rFonts w:ascii="Avenir Next LT Pro Demi" w:hAnsi="Avenir Next LT Pro Demi"/>
          <w:sz w:val="18"/>
          <w:szCs w:val="18"/>
        </w:rPr>
        <w:t xml:space="preserve"> </w:t>
      </w:r>
      <w:r w:rsidR="00C5431B" w:rsidRPr="00870B88">
        <w:rPr>
          <w:rFonts w:ascii="Avenir Next LT Pro Demi" w:hAnsi="Avenir Next LT Pro Demi"/>
          <w:sz w:val="18"/>
          <w:szCs w:val="18"/>
        </w:rPr>
        <w:t xml:space="preserve">| </w:t>
      </w:r>
      <w:hyperlink r:id="rId8" w:history="1">
        <w:r w:rsidR="00C5431B" w:rsidRPr="00870B88">
          <w:rPr>
            <w:rStyle w:val="Hyperlink"/>
            <w:rFonts w:ascii="Avenir Next LT Pro Demi" w:hAnsi="Avenir Next LT Pro Demi"/>
            <w:sz w:val="18"/>
            <w:szCs w:val="18"/>
          </w:rPr>
          <w:t>LinkedIn</w:t>
        </w:r>
      </w:hyperlink>
      <w:r w:rsidR="00C5431B" w:rsidRPr="00870B88">
        <w:rPr>
          <w:rFonts w:ascii="Avenir Next LT Pro Demi" w:hAnsi="Avenir Next LT Pro Demi"/>
          <w:sz w:val="18"/>
          <w:szCs w:val="18"/>
        </w:rPr>
        <w:t xml:space="preserve"> |</w:t>
      </w:r>
      <w:r w:rsidR="00677992" w:rsidRPr="00870B88">
        <w:rPr>
          <w:rFonts w:ascii="Avenir Next LT Pro Demi" w:hAnsi="Avenir Next LT Pro Demi"/>
          <w:sz w:val="18"/>
          <w:szCs w:val="18"/>
        </w:rPr>
        <w:t xml:space="preserve"> </w:t>
      </w:r>
      <w:hyperlink r:id="rId9" w:history="1">
        <w:r w:rsidR="00C40668" w:rsidRPr="00870B88">
          <w:rPr>
            <w:rStyle w:val="Hyperlink"/>
            <w:rFonts w:ascii="Avenir Next LT Pro Demi" w:hAnsi="Avenir Next LT Pro Demi"/>
            <w:sz w:val="18"/>
            <w:szCs w:val="18"/>
          </w:rPr>
          <w:t>GitHub</w:t>
        </w:r>
      </w:hyperlink>
      <w:r w:rsidR="00C40668" w:rsidRPr="00870B88">
        <w:rPr>
          <w:rFonts w:ascii="Avenir Next LT Pro Demi" w:hAnsi="Avenir Next LT Pro Demi"/>
          <w:sz w:val="18"/>
          <w:szCs w:val="18"/>
        </w:rPr>
        <w:t xml:space="preserve"> |</w:t>
      </w:r>
      <w:r w:rsidR="00E05136" w:rsidRPr="00870B88">
        <w:rPr>
          <w:rFonts w:ascii="Avenir Next LT Pro Demi" w:hAnsi="Avenir Next LT Pro Demi"/>
          <w:sz w:val="18"/>
          <w:szCs w:val="18"/>
        </w:rPr>
        <w:t xml:space="preserve"> </w:t>
      </w:r>
      <w:hyperlink r:id="rId10" w:history="1">
        <w:r w:rsidR="001453FE" w:rsidRPr="001453FE">
          <w:rPr>
            <w:rStyle w:val="Hyperlink"/>
            <w:rFonts w:ascii="Avenir Next LT Pro Demi" w:hAnsi="Avenir Next LT Pro Demi"/>
            <w:sz w:val="18"/>
            <w:szCs w:val="18"/>
          </w:rPr>
          <w:t>ResearchGate</w:t>
        </w:r>
      </w:hyperlink>
      <w:r w:rsidR="001453FE">
        <w:rPr>
          <w:rFonts w:ascii="Avenir Next LT Pro Demi" w:hAnsi="Avenir Next LT Pro Demi"/>
          <w:sz w:val="18"/>
          <w:szCs w:val="18"/>
        </w:rPr>
        <w:t xml:space="preserve"> | </w:t>
      </w:r>
      <w:r w:rsidR="00E05136" w:rsidRPr="00870B88">
        <w:rPr>
          <w:rFonts w:ascii="Avenir Next LT Pro Demi" w:hAnsi="Avenir Next LT Pro Demi"/>
          <w:sz w:val="18"/>
          <w:szCs w:val="18"/>
        </w:rPr>
        <w:t xml:space="preserve">Ph: (862) 591-8565 | </w:t>
      </w:r>
      <w:r w:rsidR="00677992" w:rsidRPr="00870B88">
        <w:rPr>
          <w:rFonts w:ascii="Avenir Next LT Pro Demi" w:hAnsi="Avenir Next LT Pro Demi"/>
          <w:sz w:val="18"/>
          <w:szCs w:val="18"/>
        </w:rPr>
        <w:t xml:space="preserve">Cincinnati, OH </w:t>
      </w:r>
    </w:p>
    <w:p w14:paraId="652832D5" w14:textId="4084D6D5" w:rsidR="00753B55" w:rsidRPr="00A05794" w:rsidRDefault="00753B55" w:rsidP="00A05794">
      <w:pPr>
        <w:pStyle w:val="Heading1"/>
      </w:pPr>
      <w:r w:rsidRPr="00A05794">
        <w:t xml:space="preserve">EDUCATION </w:t>
      </w:r>
    </w:p>
    <w:p w14:paraId="212F7728" w14:textId="5960C8B3" w:rsidR="00753B55" w:rsidRPr="00816023" w:rsidRDefault="00753B55" w:rsidP="00C16622">
      <w:pPr>
        <w:spacing w:after="120"/>
      </w:pPr>
      <w:r w:rsidRPr="00405D92">
        <w:rPr>
          <w:b/>
          <w:bCs/>
        </w:rPr>
        <w:t>University of Cincinnati</w:t>
      </w:r>
      <w:r w:rsidR="00CE2460" w:rsidRPr="00405D92">
        <w:rPr>
          <w:b/>
          <w:bCs/>
        </w:rPr>
        <w:t xml:space="preserve">, </w:t>
      </w:r>
      <w:r w:rsidR="00E30720" w:rsidRPr="00405D92">
        <w:rPr>
          <w:b/>
          <w:bCs/>
        </w:rPr>
        <w:t>OH, USA</w:t>
      </w:r>
      <w:r w:rsidRPr="00405D92">
        <w:rPr>
          <w:sz w:val="20"/>
          <w:szCs w:val="20"/>
        </w:rPr>
        <w:tab/>
      </w:r>
      <w:r w:rsidRPr="00816023">
        <w:tab/>
      </w:r>
      <w:r w:rsidRPr="00816023">
        <w:tab/>
      </w:r>
      <w:r w:rsidRPr="00816023">
        <w:tab/>
      </w:r>
      <w:r w:rsidR="00E30720" w:rsidRPr="00816023">
        <w:tab/>
      </w:r>
      <w:r w:rsidR="00E30720" w:rsidRPr="00816023">
        <w:tab/>
      </w:r>
      <w:r w:rsidR="00E30720" w:rsidRPr="00816023">
        <w:tab/>
      </w:r>
      <w:r w:rsidR="00E30720" w:rsidRPr="00816023">
        <w:tab/>
      </w:r>
      <w:r w:rsidR="00E30720" w:rsidRPr="00AC25DC">
        <w:rPr>
          <w:b/>
          <w:bCs/>
        </w:rPr>
        <w:t>January 2021-Present</w:t>
      </w:r>
    </w:p>
    <w:p w14:paraId="263ED0BA" w14:textId="16D84584" w:rsidR="00E30720" w:rsidRPr="00405D92" w:rsidRDefault="00E30720" w:rsidP="00C16622">
      <w:pPr>
        <w:spacing w:after="120"/>
        <w:ind w:left="720"/>
        <w:rPr>
          <w:b/>
          <w:bCs/>
          <w:sz w:val="20"/>
          <w:szCs w:val="20"/>
        </w:rPr>
      </w:pPr>
      <w:r w:rsidRPr="00405D92">
        <w:rPr>
          <w:b/>
          <w:bCs/>
          <w:sz w:val="20"/>
          <w:szCs w:val="20"/>
        </w:rPr>
        <w:t>Carl H. Lindner College of Business</w:t>
      </w:r>
    </w:p>
    <w:p w14:paraId="34FAF626" w14:textId="363BC529" w:rsidR="00753B55" w:rsidRPr="00AC25DC" w:rsidRDefault="00753B55" w:rsidP="00C16622">
      <w:pPr>
        <w:spacing w:after="0" w:line="240" w:lineRule="auto"/>
        <w:ind w:left="1440"/>
        <w:rPr>
          <w:sz w:val="20"/>
          <w:szCs w:val="20"/>
        </w:rPr>
      </w:pPr>
      <w:r w:rsidRPr="00405D92">
        <w:rPr>
          <w:i/>
          <w:iCs/>
          <w:sz w:val="20"/>
          <w:szCs w:val="20"/>
        </w:rPr>
        <w:t>Master of Science in Information Systems</w:t>
      </w:r>
      <w:r w:rsidR="00816023" w:rsidRPr="00405D92">
        <w:rPr>
          <w:i/>
          <w:iCs/>
          <w:sz w:val="20"/>
          <w:szCs w:val="20"/>
        </w:rPr>
        <w:tab/>
      </w:r>
      <w:r w:rsidR="00816023" w:rsidRPr="00405D92">
        <w:rPr>
          <w:i/>
          <w:iCs/>
          <w:sz w:val="20"/>
          <w:szCs w:val="20"/>
        </w:rPr>
        <w:tab/>
      </w:r>
      <w:r w:rsidR="00816023" w:rsidRPr="00405D92">
        <w:rPr>
          <w:i/>
          <w:iCs/>
          <w:sz w:val="20"/>
          <w:szCs w:val="20"/>
        </w:rPr>
        <w:tab/>
      </w:r>
      <w:r w:rsidR="00816023" w:rsidRPr="00405D92">
        <w:rPr>
          <w:i/>
          <w:iCs/>
          <w:sz w:val="20"/>
          <w:szCs w:val="20"/>
        </w:rPr>
        <w:tab/>
      </w:r>
      <w:r w:rsidR="00816023" w:rsidRPr="00405D92">
        <w:rPr>
          <w:i/>
          <w:iCs/>
          <w:sz w:val="20"/>
          <w:szCs w:val="20"/>
        </w:rPr>
        <w:tab/>
      </w:r>
      <w:r w:rsidR="00405D92">
        <w:rPr>
          <w:i/>
          <w:iCs/>
          <w:sz w:val="20"/>
          <w:szCs w:val="20"/>
        </w:rPr>
        <w:tab/>
      </w:r>
      <w:r w:rsidR="00816023" w:rsidRPr="00AC25DC">
        <w:rPr>
          <w:sz w:val="20"/>
          <w:szCs w:val="20"/>
        </w:rPr>
        <w:t xml:space="preserve">GPA </w:t>
      </w:r>
      <w:r w:rsidR="00816023" w:rsidRPr="00AC25DC">
        <w:rPr>
          <w:b/>
          <w:bCs/>
          <w:sz w:val="20"/>
          <w:szCs w:val="20"/>
        </w:rPr>
        <w:t>3.9/4.0</w:t>
      </w:r>
    </w:p>
    <w:p w14:paraId="1AC1E7A0" w14:textId="5836B1A0" w:rsidR="00753B55" w:rsidRPr="00816023" w:rsidRDefault="00753B55" w:rsidP="00C16622">
      <w:pPr>
        <w:spacing w:after="0" w:line="240" w:lineRule="auto"/>
        <w:ind w:left="1440"/>
        <w:rPr>
          <w:i/>
          <w:iCs/>
        </w:rPr>
      </w:pPr>
      <w:r w:rsidRPr="00405D92">
        <w:rPr>
          <w:i/>
          <w:iCs/>
          <w:sz w:val="20"/>
          <w:szCs w:val="20"/>
        </w:rPr>
        <w:t xml:space="preserve">Graduate Certificate, Data Analytics  </w:t>
      </w:r>
      <w:r w:rsidR="00816023" w:rsidRPr="00816023">
        <w:rPr>
          <w:i/>
          <w:iCs/>
        </w:rPr>
        <w:tab/>
      </w:r>
      <w:r w:rsidR="00816023" w:rsidRPr="00816023">
        <w:rPr>
          <w:i/>
          <w:iCs/>
        </w:rPr>
        <w:tab/>
      </w:r>
      <w:r w:rsidR="00816023" w:rsidRPr="00816023">
        <w:rPr>
          <w:i/>
          <w:iCs/>
        </w:rPr>
        <w:tab/>
      </w:r>
      <w:r w:rsidR="00816023" w:rsidRPr="00816023">
        <w:rPr>
          <w:i/>
          <w:iCs/>
        </w:rPr>
        <w:tab/>
      </w:r>
      <w:r w:rsidR="00816023" w:rsidRPr="00816023">
        <w:rPr>
          <w:i/>
          <w:iCs/>
        </w:rPr>
        <w:tab/>
      </w:r>
      <w:r w:rsidR="00816023" w:rsidRPr="00816023">
        <w:rPr>
          <w:i/>
          <w:iCs/>
        </w:rPr>
        <w:tab/>
      </w:r>
      <w:r w:rsidR="00816023" w:rsidRPr="00816023">
        <w:rPr>
          <w:i/>
          <w:iCs/>
        </w:rPr>
        <w:tab/>
      </w:r>
    </w:p>
    <w:p w14:paraId="1BDF941C" w14:textId="05C82597" w:rsidR="00753B55" w:rsidRPr="00816023" w:rsidRDefault="00753B55" w:rsidP="00C16622">
      <w:pPr>
        <w:spacing w:before="120" w:after="0"/>
        <w:ind w:left="720"/>
        <w:rPr>
          <w:b/>
        </w:rPr>
      </w:pPr>
      <w:r w:rsidRPr="00405D92">
        <w:rPr>
          <w:b/>
          <w:sz w:val="20"/>
          <w:szCs w:val="20"/>
        </w:rPr>
        <w:t>College of Medicine</w:t>
      </w:r>
      <w:r w:rsidR="00E30720" w:rsidRPr="00816023">
        <w:rPr>
          <w:b/>
        </w:rPr>
        <w:tab/>
      </w:r>
      <w:r w:rsidR="00E30720" w:rsidRPr="00816023">
        <w:rPr>
          <w:b/>
        </w:rPr>
        <w:tab/>
      </w:r>
      <w:r w:rsidR="00E30720" w:rsidRPr="00816023">
        <w:rPr>
          <w:b/>
        </w:rPr>
        <w:tab/>
      </w:r>
      <w:r w:rsidR="00E30720" w:rsidRPr="00816023">
        <w:rPr>
          <w:b/>
        </w:rPr>
        <w:tab/>
      </w:r>
      <w:r w:rsidR="00E30720" w:rsidRPr="00816023">
        <w:rPr>
          <w:b/>
        </w:rPr>
        <w:tab/>
      </w:r>
      <w:r w:rsidR="00E30720" w:rsidRPr="00816023">
        <w:rPr>
          <w:b/>
        </w:rPr>
        <w:tab/>
      </w:r>
      <w:r w:rsidR="00E30720" w:rsidRPr="00816023">
        <w:rPr>
          <w:b/>
        </w:rPr>
        <w:tab/>
      </w:r>
      <w:r w:rsidR="00E30720" w:rsidRPr="00816023">
        <w:rPr>
          <w:b/>
        </w:rPr>
        <w:tab/>
      </w:r>
      <w:r w:rsidR="00E30720" w:rsidRPr="00816023">
        <w:rPr>
          <w:b/>
        </w:rPr>
        <w:tab/>
      </w:r>
      <w:r w:rsidR="00E30720" w:rsidRPr="00816023">
        <w:rPr>
          <w:b/>
        </w:rPr>
        <w:tab/>
      </w:r>
    </w:p>
    <w:p w14:paraId="07BFE62F" w14:textId="55B00ABF" w:rsidR="00816023" w:rsidRPr="00405D92" w:rsidRDefault="00753B55" w:rsidP="00C16622">
      <w:pPr>
        <w:spacing w:after="0" w:line="240" w:lineRule="auto"/>
        <w:ind w:left="1440"/>
        <w:rPr>
          <w:i/>
          <w:iCs/>
          <w:sz w:val="20"/>
          <w:szCs w:val="20"/>
        </w:rPr>
      </w:pPr>
      <w:r w:rsidRPr="00405D92">
        <w:rPr>
          <w:i/>
          <w:iCs/>
          <w:sz w:val="20"/>
          <w:szCs w:val="20"/>
        </w:rPr>
        <w:t xml:space="preserve">Graduate Certificate, Biomedical Informatics </w:t>
      </w:r>
    </w:p>
    <w:p w14:paraId="50723E59" w14:textId="7198EB8A" w:rsidR="00753B55" w:rsidRPr="00816023" w:rsidRDefault="00753B55" w:rsidP="004415E3">
      <w:pPr>
        <w:spacing w:before="120" w:after="0" w:line="240" w:lineRule="auto"/>
        <w:rPr>
          <w:b/>
          <w:i/>
          <w:iCs/>
          <w:sz w:val="24"/>
          <w:szCs w:val="24"/>
        </w:rPr>
      </w:pPr>
      <w:r w:rsidRPr="00405D92">
        <w:rPr>
          <w:b/>
        </w:rPr>
        <w:t>Nanyang Technological University (NTU), Singapore</w:t>
      </w:r>
      <w:r w:rsidRPr="00405D92">
        <w:rPr>
          <w:b/>
        </w:rPr>
        <w:tab/>
      </w:r>
      <w:r w:rsidRPr="00816023">
        <w:rPr>
          <w:b/>
          <w:sz w:val="24"/>
          <w:szCs w:val="24"/>
        </w:rPr>
        <w:tab/>
      </w:r>
      <w:r w:rsidRPr="00816023">
        <w:rPr>
          <w:b/>
          <w:sz w:val="24"/>
          <w:szCs w:val="24"/>
        </w:rPr>
        <w:tab/>
      </w:r>
      <w:r w:rsidRPr="00816023">
        <w:rPr>
          <w:b/>
          <w:sz w:val="24"/>
          <w:szCs w:val="24"/>
        </w:rPr>
        <w:tab/>
      </w:r>
    </w:p>
    <w:p w14:paraId="49CEBA84" w14:textId="3EA9C447" w:rsidR="00753B55" w:rsidRPr="00AC25DC" w:rsidRDefault="00753B55" w:rsidP="00816023">
      <w:pPr>
        <w:spacing w:after="0" w:line="240" w:lineRule="auto"/>
        <w:ind w:left="720"/>
        <w:rPr>
          <w:bCs/>
        </w:rPr>
      </w:pPr>
      <w:r w:rsidRPr="00405D92">
        <w:rPr>
          <w:i/>
          <w:iCs/>
          <w:sz w:val="20"/>
          <w:szCs w:val="20"/>
        </w:rPr>
        <w:t>Master of Science in Marketing and Consumer Insight</w:t>
      </w:r>
      <w:r w:rsidR="00816023" w:rsidRPr="00816023">
        <w:rPr>
          <w:i/>
          <w:iCs/>
        </w:rPr>
        <w:tab/>
      </w:r>
      <w:r w:rsidR="00816023" w:rsidRPr="00816023">
        <w:rPr>
          <w:i/>
          <w:iCs/>
        </w:rPr>
        <w:tab/>
      </w:r>
      <w:r w:rsidR="00816023" w:rsidRPr="00816023">
        <w:rPr>
          <w:i/>
          <w:iCs/>
        </w:rPr>
        <w:tab/>
      </w:r>
      <w:r w:rsidR="00816023" w:rsidRPr="00816023">
        <w:rPr>
          <w:i/>
          <w:iCs/>
        </w:rPr>
        <w:tab/>
      </w:r>
      <w:r w:rsidR="00816023" w:rsidRPr="00816023">
        <w:rPr>
          <w:bCs/>
          <w:i/>
          <w:iCs/>
        </w:rPr>
        <w:tab/>
      </w:r>
      <w:r w:rsidR="00401016" w:rsidRPr="00AC25DC">
        <w:rPr>
          <w:bCs/>
        </w:rPr>
        <w:t xml:space="preserve">GPA </w:t>
      </w:r>
      <w:r w:rsidR="00401016" w:rsidRPr="00AC25DC">
        <w:rPr>
          <w:b/>
        </w:rPr>
        <w:t>4.03</w:t>
      </w:r>
      <w:r w:rsidR="00816023" w:rsidRPr="00AC25DC">
        <w:rPr>
          <w:b/>
        </w:rPr>
        <w:t>/5.00</w:t>
      </w:r>
    </w:p>
    <w:p w14:paraId="1AD64028" w14:textId="37667641" w:rsidR="00753B55" w:rsidRPr="00816023" w:rsidRDefault="00753B55" w:rsidP="00401016">
      <w:pPr>
        <w:spacing w:before="120" w:after="0"/>
        <w:rPr>
          <w:bCs/>
          <w:i/>
          <w:iCs/>
          <w:sz w:val="24"/>
          <w:szCs w:val="24"/>
        </w:rPr>
      </w:pPr>
      <w:r w:rsidRPr="00405D92">
        <w:rPr>
          <w:b/>
        </w:rPr>
        <w:t>G.B. Pant University of Agriculture and Technology, India</w:t>
      </w:r>
      <w:r w:rsidRPr="00816023">
        <w:rPr>
          <w:b/>
        </w:rPr>
        <w:tab/>
      </w:r>
      <w:r w:rsidRPr="00816023">
        <w:rPr>
          <w:b/>
        </w:rPr>
        <w:tab/>
      </w:r>
      <w:r w:rsidRPr="00816023">
        <w:rPr>
          <w:b/>
        </w:rPr>
        <w:tab/>
      </w:r>
      <w:r w:rsidRPr="00816023">
        <w:rPr>
          <w:b/>
        </w:rPr>
        <w:tab/>
      </w:r>
      <w:r w:rsidRPr="00816023">
        <w:rPr>
          <w:b/>
        </w:rPr>
        <w:tab/>
      </w:r>
    </w:p>
    <w:p w14:paraId="28680F15" w14:textId="04754F12" w:rsidR="00753B55" w:rsidRPr="00401016" w:rsidRDefault="00753B55" w:rsidP="00401016">
      <w:pPr>
        <w:spacing w:after="0" w:line="240" w:lineRule="auto"/>
        <w:ind w:firstLine="720"/>
        <w:rPr>
          <w:i/>
          <w:iCs/>
        </w:rPr>
      </w:pPr>
      <w:r w:rsidRPr="00405D92">
        <w:rPr>
          <w:i/>
          <w:iCs/>
          <w:sz w:val="20"/>
          <w:szCs w:val="20"/>
        </w:rPr>
        <w:t>Master of Science in Biochemistry (by Research)</w:t>
      </w:r>
      <w:r w:rsidR="00401016" w:rsidRPr="00405D92">
        <w:rPr>
          <w:i/>
          <w:iCs/>
          <w:sz w:val="20"/>
          <w:szCs w:val="20"/>
        </w:rPr>
        <w:tab/>
      </w:r>
      <w:r w:rsidR="00401016" w:rsidRPr="00405D92">
        <w:rPr>
          <w:i/>
          <w:iCs/>
          <w:sz w:val="20"/>
          <w:szCs w:val="20"/>
        </w:rPr>
        <w:tab/>
      </w:r>
      <w:r w:rsidR="00401016">
        <w:rPr>
          <w:i/>
          <w:iCs/>
        </w:rPr>
        <w:tab/>
      </w:r>
      <w:r w:rsidR="00401016">
        <w:rPr>
          <w:i/>
          <w:iCs/>
        </w:rPr>
        <w:tab/>
      </w:r>
      <w:r w:rsidR="00401016">
        <w:rPr>
          <w:i/>
          <w:iCs/>
        </w:rPr>
        <w:tab/>
      </w:r>
      <w:r w:rsidR="00401016">
        <w:rPr>
          <w:i/>
          <w:iCs/>
        </w:rPr>
        <w:tab/>
      </w:r>
      <w:r w:rsidR="00401016" w:rsidRPr="00AC25DC">
        <w:rPr>
          <w:bCs/>
        </w:rPr>
        <w:t xml:space="preserve">GPA </w:t>
      </w:r>
      <w:r w:rsidR="00401016" w:rsidRPr="00AC25DC">
        <w:rPr>
          <w:b/>
        </w:rPr>
        <w:t>4.303/5.00</w:t>
      </w:r>
    </w:p>
    <w:p w14:paraId="51FF4331" w14:textId="0124DD5C" w:rsidR="00E94759" w:rsidRPr="00371B86" w:rsidRDefault="00677992" w:rsidP="00A05794">
      <w:pPr>
        <w:pStyle w:val="Heading1"/>
      </w:pPr>
      <w:r w:rsidRPr="00371B86">
        <w:t xml:space="preserve">TECHNICAL SKILLS </w:t>
      </w:r>
    </w:p>
    <w:p w14:paraId="48C19F1E" w14:textId="01B3658A" w:rsidR="00E94759" w:rsidRPr="00ED5C39" w:rsidRDefault="00677992" w:rsidP="004415E3">
      <w:pPr>
        <w:numPr>
          <w:ilvl w:val="0"/>
          <w:numId w:val="2"/>
        </w:numPr>
        <w:spacing w:after="0"/>
        <w:ind w:left="807" w:hanging="101"/>
        <w:rPr>
          <w:sz w:val="20"/>
          <w:szCs w:val="20"/>
        </w:rPr>
      </w:pPr>
      <w:r w:rsidRPr="00ED5C39">
        <w:rPr>
          <w:sz w:val="20"/>
          <w:szCs w:val="20"/>
        </w:rPr>
        <w:t xml:space="preserve">Languages: </w:t>
      </w:r>
      <w:r w:rsidR="00A919CE" w:rsidRPr="00ED5C39">
        <w:rPr>
          <w:sz w:val="20"/>
          <w:szCs w:val="20"/>
        </w:rPr>
        <w:tab/>
      </w:r>
      <w:r w:rsidR="00870B88">
        <w:rPr>
          <w:sz w:val="20"/>
          <w:szCs w:val="20"/>
        </w:rPr>
        <w:tab/>
      </w:r>
      <w:r w:rsidRPr="00ED5C39">
        <w:rPr>
          <w:sz w:val="20"/>
          <w:szCs w:val="20"/>
        </w:rPr>
        <w:t>Python, R</w:t>
      </w:r>
      <w:r w:rsidR="009F7CBC">
        <w:rPr>
          <w:sz w:val="20"/>
          <w:szCs w:val="20"/>
        </w:rPr>
        <w:t>, SAS</w:t>
      </w:r>
    </w:p>
    <w:p w14:paraId="29799620" w14:textId="5CE41540" w:rsidR="00433F4E" w:rsidRPr="00ED5C39" w:rsidRDefault="00433F4E" w:rsidP="004415E3">
      <w:pPr>
        <w:numPr>
          <w:ilvl w:val="0"/>
          <w:numId w:val="2"/>
        </w:numPr>
        <w:spacing w:after="0"/>
        <w:ind w:left="807" w:hanging="101"/>
        <w:rPr>
          <w:sz w:val="20"/>
          <w:szCs w:val="20"/>
        </w:rPr>
      </w:pPr>
      <w:r w:rsidRPr="00ED5C39">
        <w:rPr>
          <w:sz w:val="20"/>
          <w:szCs w:val="20"/>
        </w:rPr>
        <w:t xml:space="preserve">BI Tools: </w:t>
      </w:r>
      <w:r w:rsidR="00A919CE" w:rsidRPr="00ED5C39">
        <w:rPr>
          <w:sz w:val="20"/>
          <w:szCs w:val="20"/>
        </w:rPr>
        <w:tab/>
      </w:r>
      <w:r w:rsidR="00870B88">
        <w:rPr>
          <w:sz w:val="20"/>
          <w:szCs w:val="20"/>
        </w:rPr>
        <w:tab/>
      </w:r>
      <w:r w:rsidRPr="00ED5C39">
        <w:rPr>
          <w:sz w:val="20"/>
          <w:szCs w:val="20"/>
        </w:rPr>
        <w:t>Power BI, Tableau</w:t>
      </w:r>
    </w:p>
    <w:p w14:paraId="5A447598" w14:textId="35102CB1" w:rsidR="00A919CE" w:rsidRPr="00ED5C39" w:rsidRDefault="00A919CE" w:rsidP="004415E3">
      <w:pPr>
        <w:numPr>
          <w:ilvl w:val="0"/>
          <w:numId w:val="2"/>
        </w:numPr>
        <w:spacing w:after="0"/>
        <w:ind w:left="807" w:hanging="101"/>
        <w:rPr>
          <w:sz w:val="20"/>
          <w:szCs w:val="20"/>
        </w:rPr>
      </w:pPr>
      <w:r w:rsidRPr="00ED5C39">
        <w:rPr>
          <w:sz w:val="20"/>
          <w:szCs w:val="20"/>
        </w:rPr>
        <w:t xml:space="preserve">Database: </w:t>
      </w:r>
      <w:r w:rsidRPr="00ED5C39">
        <w:rPr>
          <w:sz w:val="20"/>
          <w:szCs w:val="20"/>
        </w:rPr>
        <w:tab/>
      </w:r>
      <w:r w:rsidR="00870B88">
        <w:rPr>
          <w:sz w:val="20"/>
          <w:szCs w:val="20"/>
        </w:rPr>
        <w:tab/>
      </w:r>
      <w:r w:rsidRPr="00ED5C39">
        <w:rPr>
          <w:sz w:val="20"/>
          <w:szCs w:val="20"/>
        </w:rPr>
        <w:t>SQL, Oracle, MySQL</w:t>
      </w:r>
    </w:p>
    <w:p w14:paraId="2F785B6D" w14:textId="488F401E" w:rsidR="00A919CE" w:rsidRPr="00ED5C39" w:rsidRDefault="00A919CE" w:rsidP="004415E3">
      <w:pPr>
        <w:numPr>
          <w:ilvl w:val="0"/>
          <w:numId w:val="2"/>
        </w:numPr>
        <w:spacing w:after="0"/>
        <w:ind w:left="807" w:hanging="101"/>
        <w:rPr>
          <w:sz w:val="20"/>
          <w:szCs w:val="20"/>
        </w:rPr>
      </w:pPr>
      <w:r w:rsidRPr="00ED5C39">
        <w:rPr>
          <w:sz w:val="20"/>
          <w:szCs w:val="20"/>
        </w:rPr>
        <w:t>Web technologies:</w:t>
      </w:r>
      <w:r w:rsidR="00870B88">
        <w:rPr>
          <w:sz w:val="20"/>
          <w:szCs w:val="20"/>
        </w:rPr>
        <w:tab/>
      </w:r>
      <w:r w:rsidRPr="00ED5C39">
        <w:rPr>
          <w:sz w:val="20"/>
          <w:szCs w:val="20"/>
        </w:rPr>
        <w:t xml:space="preserve"> ASP.NET, C#, HTML, CSS, JavaScript</w:t>
      </w:r>
    </w:p>
    <w:p w14:paraId="3B76CC3C" w14:textId="3A9B931E" w:rsidR="00705E97" w:rsidRPr="00ED5C39" w:rsidRDefault="00705E97" w:rsidP="004415E3">
      <w:pPr>
        <w:numPr>
          <w:ilvl w:val="0"/>
          <w:numId w:val="2"/>
        </w:numPr>
        <w:spacing w:after="0"/>
        <w:ind w:left="807" w:hanging="101"/>
        <w:rPr>
          <w:sz w:val="20"/>
          <w:szCs w:val="20"/>
        </w:rPr>
      </w:pPr>
      <w:r w:rsidRPr="00ED5C39">
        <w:rPr>
          <w:sz w:val="20"/>
          <w:szCs w:val="20"/>
        </w:rPr>
        <w:t xml:space="preserve">Big Data: </w:t>
      </w:r>
      <w:r w:rsidRPr="00ED5C39">
        <w:rPr>
          <w:sz w:val="20"/>
          <w:szCs w:val="20"/>
        </w:rPr>
        <w:tab/>
      </w:r>
      <w:r w:rsidR="00870B88">
        <w:rPr>
          <w:sz w:val="20"/>
          <w:szCs w:val="20"/>
        </w:rPr>
        <w:tab/>
      </w:r>
      <w:r w:rsidRPr="00ED5C39">
        <w:rPr>
          <w:sz w:val="20"/>
          <w:szCs w:val="20"/>
        </w:rPr>
        <w:t xml:space="preserve">Hadoop, MapReduce, </w:t>
      </w:r>
      <w:proofErr w:type="spellStart"/>
      <w:r w:rsidRPr="00ED5C39">
        <w:rPr>
          <w:sz w:val="20"/>
          <w:szCs w:val="20"/>
        </w:rPr>
        <w:t>PySpark</w:t>
      </w:r>
      <w:proofErr w:type="spellEnd"/>
      <w:r w:rsidRPr="00ED5C39">
        <w:rPr>
          <w:sz w:val="20"/>
          <w:szCs w:val="20"/>
        </w:rPr>
        <w:t>, Databricks, Apache Spark with Python, HDFS, Data Science</w:t>
      </w:r>
    </w:p>
    <w:p w14:paraId="1D968057" w14:textId="7D0F7E43" w:rsidR="00433F4E" w:rsidRDefault="00433F4E" w:rsidP="004415E3">
      <w:pPr>
        <w:numPr>
          <w:ilvl w:val="0"/>
          <w:numId w:val="2"/>
        </w:numPr>
        <w:spacing w:after="0"/>
        <w:ind w:left="807" w:hanging="101"/>
        <w:rPr>
          <w:sz w:val="20"/>
          <w:szCs w:val="20"/>
        </w:rPr>
      </w:pPr>
      <w:r w:rsidRPr="00ED5C39">
        <w:rPr>
          <w:sz w:val="20"/>
          <w:szCs w:val="20"/>
        </w:rPr>
        <w:t xml:space="preserve">Cloud Computing: </w:t>
      </w:r>
      <w:r w:rsidR="00870B88">
        <w:rPr>
          <w:sz w:val="20"/>
          <w:szCs w:val="20"/>
        </w:rPr>
        <w:tab/>
      </w:r>
      <w:r w:rsidRPr="00ED5C39">
        <w:rPr>
          <w:sz w:val="20"/>
          <w:szCs w:val="20"/>
        </w:rPr>
        <w:t xml:space="preserve">AWS, Azure, </w:t>
      </w:r>
      <w:r w:rsidR="00365123" w:rsidRPr="00ED5C39">
        <w:rPr>
          <w:sz w:val="20"/>
          <w:szCs w:val="20"/>
        </w:rPr>
        <w:t xml:space="preserve">Data Factory, </w:t>
      </w:r>
      <w:r w:rsidR="003F2BF8" w:rsidRPr="00ED5C39">
        <w:rPr>
          <w:sz w:val="20"/>
          <w:szCs w:val="20"/>
        </w:rPr>
        <w:t xml:space="preserve">Azure ML, </w:t>
      </w:r>
      <w:r w:rsidRPr="00ED5C39">
        <w:rPr>
          <w:sz w:val="20"/>
          <w:szCs w:val="20"/>
        </w:rPr>
        <w:t>Docker, GitHub</w:t>
      </w:r>
    </w:p>
    <w:p w14:paraId="566BB99D" w14:textId="03751EDD" w:rsidR="00870B88" w:rsidRPr="004A161C" w:rsidRDefault="00870B88" w:rsidP="00870B88">
      <w:pPr>
        <w:numPr>
          <w:ilvl w:val="0"/>
          <w:numId w:val="2"/>
        </w:numPr>
        <w:spacing w:after="0"/>
        <w:ind w:left="807" w:hanging="101"/>
        <w:rPr>
          <w:sz w:val="20"/>
          <w:szCs w:val="20"/>
        </w:rPr>
      </w:pPr>
      <w:r w:rsidRPr="00ED5C39">
        <w:rPr>
          <w:sz w:val="20"/>
          <w:szCs w:val="20"/>
        </w:rPr>
        <w:t xml:space="preserve">Bioinformatics Tools: </w:t>
      </w:r>
      <w:r>
        <w:rPr>
          <w:sz w:val="20"/>
          <w:szCs w:val="20"/>
        </w:rPr>
        <w:tab/>
      </w:r>
      <w:proofErr w:type="spellStart"/>
      <w:r w:rsidRPr="00ED5C39">
        <w:rPr>
          <w:sz w:val="20"/>
          <w:szCs w:val="20"/>
        </w:rPr>
        <w:t>cBioPortal</w:t>
      </w:r>
      <w:proofErr w:type="spellEnd"/>
      <w:r w:rsidRPr="00ED5C39">
        <w:rPr>
          <w:sz w:val="20"/>
          <w:szCs w:val="20"/>
        </w:rPr>
        <w:t xml:space="preserve">, </w:t>
      </w:r>
      <w:proofErr w:type="spellStart"/>
      <w:r w:rsidRPr="00ED5C39">
        <w:rPr>
          <w:sz w:val="20"/>
          <w:szCs w:val="20"/>
        </w:rPr>
        <w:t>iLINCS</w:t>
      </w:r>
      <w:proofErr w:type="spellEnd"/>
      <w:r w:rsidRPr="00ED5C39">
        <w:rPr>
          <w:sz w:val="20"/>
          <w:szCs w:val="20"/>
        </w:rPr>
        <w:t xml:space="preserve">, TCGA, UCSC &amp; </w:t>
      </w:r>
      <w:proofErr w:type="spellStart"/>
      <w:r w:rsidRPr="00ED5C39">
        <w:rPr>
          <w:sz w:val="20"/>
          <w:szCs w:val="20"/>
        </w:rPr>
        <w:t>Ensembl</w:t>
      </w:r>
      <w:proofErr w:type="spellEnd"/>
      <w:r w:rsidRPr="00ED5C39">
        <w:rPr>
          <w:sz w:val="20"/>
          <w:szCs w:val="20"/>
        </w:rPr>
        <w:t xml:space="preserve"> Genome Browser</w:t>
      </w:r>
    </w:p>
    <w:p w14:paraId="175F6389" w14:textId="11834BD4" w:rsidR="00E94759" w:rsidRPr="00631760" w:rsidRDefault="00282939" w:rsidP="00A05794">
      <w:pPr>
        <w:pStyle w:val="Heading1"/>
      </w:pPr>
      <w:r>
        <w:t xml:space="preserve">ACADEMIC </w:t>
      </w:r>
      <w:r w:rsidR="00677992" w:rsidRPr="00631760">
        <w:t>C</w:t>
      </w:r>
      <w:r w:rsidR="005704B9">
        <w:t>OURSE</w:t>
      </w:r>
      <w:r w:rsidR="004415E3">
        <w:t>S</w:t>
      </w:r>
      <w:r w:rsidR="005704B9">
        <w:t xml:space="preserve"> </w:t>
      </w:r>
    </w:p>
    <w:p w14:paraId="417A32D8" w14:textId="54DDD537" w:rsidR="00E94759" w:rsidRPr="00ED5C39" w:rsidRDefault="000E18B2" w:rsidP="004415E3">
      <w:pPr>
        <w:numPr>
          <w:ilvl w:val="0"/>
          <w:numId w:val="2"/>
        </w:numPr>
        <w:spacing w:after="0"/>
        <w:ind w:left="807" w:hanging="101"/>
        <w:rPr>
          <w:sz w:val="20"/>
          <w:szCs w:val="20"/>
        </w:rPr>
      </w:pPr>
      <w:r w:rsidRPr="00ED5C39">
        <w:rPr>
          <w:sz w:val="20"/>
          <w:szCs w:val="20"/>
        </w:rPr>
        <w:t xml:space="preserve">Cloud Computing, </w:t>
      </w:r>
      <w:r w:rsidR="00677992" w:rsidRPr="00ED5C39">
        <w:rPr>
          <w:sz w:val="20"/>
          <w:szCs w:val="20"/>
        </w:rPr>
        <w:t>Statistical Computing, Data Analysis Methods</w:t>
      </w:r>
      <w:r w:rsidR="004415E3" w:rsidRPr="00ED5C39">
        <w:rPr>
          <w:sz w:val="20"/>
          <w:szCs w:val="20"/>
        </w:rPr>
        <w:t>, Data Mining for BI, MG BI Projects</w:t>
      </w:r>
    </w:p>
    <w:p w14:paraId="07FD6B87" w14:textId="77777777" w:rsidR="00E94759" w:rsidRPr="00ED5C39" w:rsidRDefault="00677992" w:rsidP="004415E3">
      <w:pPr>
        <w:numPr>
          <w:ilvl w:val="0"/>
          <w:numId w:val="2"/>
        </w:numPr>
        <w:spacing w:after="0"/>
        <w:ind w:left="807" w:hanging="101"/>
        <w:rPr>
          <w:sz w:val="20"/>
          <w:szCs w:val="20"/>
        </w:rPr>
      </w:pPr>
      <w:r w:rsidRPr="00ED5C39">
        <w:rPr>
          <w:sz w:val="20"/>
          <w:szCs w:val="20"/>
        </w:rPr>
        <w:t xml:space="preserve">Data Modeling, Database Design, System Analysis &amp; Design  </w:t>
      </w:r>
    </w:p>
    <w:p w14:paraId="2012D277" w14:textId="77777777" w:rsidR="00E94759" w:rsidRPr="00ED5C39" w:rsidRDefault="00677992" w:rsidP="004415E3">
      <w:pPr>
        <w:numPr>
          <w:ilvl w:val="0"/>
          <w:numId w:val="2"/>
        </w:numPr>
        <w:spacing w:after="0"/>
        <w:ind w:left="807" w:hanging="101"/>
        <w:rPr>
          <w:sz w:val="20"/>
          <w:szCs w:val="20"/>
        </w:rPr>
      </w:pPr>
      <w:r w:rsidRPr="00ED5C39">
        <w:rPr>
          <w:sz w:val="20"/>
          <w:szCs w:val="20"/>
        </w:rPr>
        <w:t xml:space="preserve">Data Warehousing and BI, Big Data Integration </w:t>
      </w:r>
    </w:p>
    <w:p w14:paraId="0D20F075" w14:textId="0BCFA38C" w:rsidR="00E94759" w:rsidRPr="00ED5C39" w:rsidRDefault="00677992" w:rsidP="004415E3">
      <w:pPr>
        <w:numPr>
          <w:ilvl w:val="0"/>
          <w:numId w:val="2"/>
        </w:numPr>
        <w:spacing w:after="0"/>
        <w:ind w:left="807" w:hanging="101"/>
        <w:rPr>
          <w:sz w:val="20"/>
          <w:szCs w:val="20"/>
        </w:rPr>
      </w:pPr>
      <w:r w:rsidRPr="00ED5C39">
        <w:rPr>
          <w:sz w:val="20"/>
          <w:szCs w:val="20"/>
        </w:rPr>
        <w:t xml:space="preserve">Web Dev w/.NET, XML &amp; Web Services </w:t>
      </w:r>
    </w:p>
    <w:p w14:paraId="43B56815" w14:textId="77777777" w:rsidR="00E94759" w:rsidRPr="00ED5C39" w:rsidRDefault="00677992" w:rsidP="004415E3">
      <w:pPr>
        <w:numPr>
          <w:ilvl w:val="0"/>
          <w:numId w:val="2"/>
        </w:numPr>
        <w:spacing w:after="0"/>
        <w:ind w:left="807" w:hanging="101"/>
        <w:rPr>
          <w:sz w:val="20"/>
          <w:szCs w:val="20"/>
        </w:rPr>
      </w:pPr>
      <w:r w:rsidRPr="00ED5C39">
        <w:rPr>
          <w:sz w:val="20"/>
          <w:szCs w:val="20"/>
        </w:rPr>
        <w:t xml:space="preserve">Medical Informatics, Functional Genomics </w:t>
      </w:r>
    </w:p>
    <w:p w14:paraId="0804F3C8" w14:textId="5F86A697" w:rsidR="00114BB4" w:rsidRDefault="00FE6AAA" w:rsidP="00114BB4">
      <w:pPr>
        <w:numPr>
          <w:ilvl w:val="0"/>
          <w:numId w:val="2"/>
        </w:numPr>
        <w:spacing w:after="0"/>
        <w:ind w:left="807" w:hanging="101"/>
        <w:rPr>
          <w:sz w:val="20"/>
          <w:szCs w:val="20"/>
        </w:rPr>
      </w:pPr>
      <w:r w:rsidRPr="00ED5C39">
        <w:rPr>
          <w:sz w:val="20"/>
          <w:szCs w:val="20"/>
        </w:rPr>
        <w:t>IS Project M</w:t>
      </w:r>
      <w:r w:rsidR="003236F4" w:rsidRPr="00ED5C39">
        <w:rPr>
          <w:sz w:val="20"/>
          <w:szCs w:val="20"/>
        </w:rPr>
        <w:t>ana</w:t>
      </w:r>
      <w:r w:rsidRPr="00ED5C39">
        <w:rPr>
          <w:sz w:val="20"/>
          <w:szCs w:val="20"/>
        </w:rPr>
        <w:t>g</w:t>
      </w:r>
      <w:r w:rsidR="003236F4" w:rsidRPr="00ED5C39">
        <w:rPr>
          <w:sz w:val="20"/>
          <w:szCs w:val="20"/>
        </w:rPr>
        <w:t>e</w:t>
      </w:r>
      <w:r w:rsidRPr="00ED5C39">
        <w:rPr>
          <w:sz w:val="20"/>
          <w:szCs w:val="20"/>
        </w:rPr>
        <w:t>m</w:t>
      </w:r>
      <w:r w:rsidR="003236F4" w:rsidRPr="00ED5C39">
        <w:rPr>
          <w:sz w:val="20"/>
          <w:szCs w:val="20"/>
        </w:rPr>
        <w:t>en</w:t>
      </w:r>
      <w:r w:rsidRPr="00ED5C39">
        <w:rPr>
          <w:sz w:val="20"/>
          <w:szCs w:val="20"/>
        </w:rPr>
        <w:t>t</w:t>
      </w:r>
      <w:r w:rsidR="00322D76" w:rsidRPr="00ED5C39">
        <w:rPr>
          <w:sz w:val="20"/>
          <w:szCs w:val="20"/>
        </w:rPr>
        <w:t>, IS Security</w:t>
      </w:r>
    </w:p>
    <w:p w14:paraId="01B76073" w14:textId="77777777" w:rsidR="00C16622" w:rsidRPr="0096700C" w:rsidRDefault="00C16622" w:rsidP="00C16622">
      <w:pPr>
        <w:pStyle w:val="Heading1"/>
      </w:pPr>
      <w:r w:rsidRPr="005704B9">
        <w:t>CERTIFICATIONS AND TRAINING</w:t>
      </w:r>
    </w:p>
    <w:p w14:paraId="44C0463F" w14:textId="7510D542" w:rsidR="00C16622" w:rsidRPr="00C16622" w:rsidRDefault="00C16622" w:rsidP="00C16622">
      <w:pPr>
        <w:numPr>
          <w:ilvl w:val="0"/>
          <w:numId w:val="2"/>
        </w:numPr>
        <w:spacing w:after="0"/>
        <w:ind w:left="807" w:hanging="101"/>
        <w:rPr>
          <w:sz w:val="20"/>
          <w:szCs w:val="20"/>
        </w:rPr>
      </w:pPr>
      <w:r w:rsidRPr="00C16622">
        <w:rPr>
          <w:b/>
          <w:bCs/>
          <w:sz w:val="20"/>
          <w:szCs w:val="20"/>
        </w:rPr>
        <w:t>Microsoft Azure Fundamentals</w:t>
      </w:r>
      <w:r w:rsidRPr="00741923">
        <w:rPr>
          <w:sz w:val="20"/>
          <w:szCs w:val="20"/>
        </w:rPr>
        <w:t xml:space="preserve">, </w:t>
      </w:r>
      <w:r>
        <w:rPr>
          <w:sz w:val="20"/>
          <w:szCs w:val="20"/>
        </w:rPr>
        <w:t>Microsoft</w:t>
      </w:r>
      <w:r>
        <w:rPr>
          <w:sz w:val="20"/>
          <w:szCs w:val="20"/>
        </w:rPr>
        <w:t xml:space="preserve">, </w:t>
      </w:r>
      <w:r>
        <w:rPr>
          <w:sz w:val="20"/>
          <w:szCs w:val="20"/>
        </w:rPr>
        <w:t>September</w:t>
      </w:r>
      <w:r>
        <w:rPr>
          <w:sz w:val="20"/>
          <w:szCs w:val="20"/>
        </w:rPr>
        <w:t>, 2021</w:t>
      </w:r>
      <w:r w:rsidRPr="00A3707A">
        <w:rPr>
          <w:b/>
          <w:bCs/>
          <w:sz w:val="20"/>
          <w:szCs w:val="20"/>
        </w:rPr>
        <w:t xml:space="preserve"> </w:t>
      </w:r>
    </w:p>
    <w:p w14:paraId="72FBBC98" w14:textId="100C5908" w:rsidR="00C16622" w:rsidRPr="00741923" w:rsidRDefault="00C16622" w:rsidP="00C16622">
      <w:pPr>
        <w:numPr>
          <w:ilvl w:val="0"/>
          <w:numId w:val="2"/>
        </w:numPr>
        <w:spacing w:after="0"/>
        <w:ind w:left="807" w:hanging="101"/>
        <w:rPr>
          <w:sz w:val="20"/>
          <w:szCs w:val="20"/>
        </w:rPr>
      </w:pPr>
      <w:r w:rsidRPr="00A3707A">
        <w:rPr>
          <w:b/>
          <w:bCs/>
          <w:sz w:val="20"/>
          <w:szCs w:val="20"/>
        </w:rPr>
        <w:t>AWS Certified Cloud Practitioner</w:t>
      </w:r>
      <w:r w:rsidRPr="00741923">
        <w:rPr>
          <w:sz w:val="20"/>
          <w:szCs w:val="20"/>
        </w:rPr>
        <w:t>, Amazon Web Services (AWS)</w:t>
      </w:r>
      <w:r>
        <w:rPr>
          <w:sz w:val="20"/>
          <w:szCs w:val="20"/>
        </w:rPr>
        <w:t>, August, 2021</w:t>
      </w:r>
    </w:p>
    <w:p w14:paraId="3E7F027D" w14:textId="77777777" w:rsidR="00C16622" w:rsidRPr="00741923" w:rsidRDefault="00C16622" w:rsidP="00C16622">
      <w:pPr>
        <w:numPr>
          <w:ilvl w:val="0"/>
          <w:numId w:val="2"/>
        </w:numPr>
        <w:spacing w:after="0"/>
        <w:ind w:left="807" w:hanging="101"/>
        <w:rPr>
          <w:sz w:val="20"/>
          <w:szCs w:val="20"/>
        </w:rPr>
      </w:pPr>
      <w:r w:rsidRPr="00741923">
        <w:rPr>
          <w:sz w:val="20"/>
          <w:szCs w:val="20"/>
        </w:rPr>
        <w:t xml:space="preserve"> </w:t>
      </w:r>
      <w:r w:rsidRPr="00A3707A">
        <w:rPr>
          <w:b/>
          <w:bCs/>
          <w:sz w:val="20"/>
          <w:szCs w:val="20"/>
        </w:rPr>
        <w:t>S* Bioinformatics Course</w:t>
      </w:r>
      <w:r w:rsidRPr="00741923">
        <w:rPr>
          <w:sz w:val="20"/>
          <w:szCs w:val="20"/>
        </w:rPr>
        <w:t xml:space="preserve"> - S* Life Science Informatics Alliance, Singapore </w:t>
      </w:r>
    </w:p>
    <w:p w14:paraId="298F5C23" w14:textId="77777777" w:rsidR="00C16622" w:rsidRPr="00741923" w:rsidRDefault="00C16622" w:rsidP="00C16622">
      <w:pPr>
        <w:numPr>
          <w:ilvl w:val="0"/>
          <w:numId w:val="2"/>
        </w:numPr>
        <w:spacing w:after="0"/>
        <w:ind w:left="807" w:hanging="101"/>
        <w:rPr>
          <w:sz w:val="20"/>
          <w:szCs w:val="20"/>
        </w:rPr>
      </w:pPr>
      <w:r w:rsidRPr="00A3707A">
        <w:rPr>
          <w:b/>
          <w:bCs/>
          <w:sz w:val="20"/>
          <w:szCs w:val="20"/>
        </w:rPr>
        <w:t>Good Distribution Practice for Medical Device</w:t>
      </w:r>
      <w:r w:rsidRPr="00741923">
        <w:rPr>
          <w:sz w:val="20"/>
          <w:szCs w:val="20"/>
        </w:rPr>
        <w:t xml:space="preserve"> (GDPMDS) - SGS, Singapore  </w:t>
      </w:r>
    </w:p>
    <w:p w14:paraId="7BCE85AD" w14:textId="77777777" w:rsidR="00C16622" w:rsidRPr="006648FD" w:rsidRDefault="00C16622" w:rsidP="00C16622">
      <w:pPr>
        <w:numPr>
          <w:ilvl w:val="0"/>
          <w:numId w:val="2"/>
        </w:numPr>
        <w:spacing w:after="0"/>
        <w:ind w:left="807" w:hanging="101"/>
        <w:rPr>
          <w:sz w:val="20"/>
          <w:szCs w:val="20"/>
        </w:rPr>
      </w:pPr>
      <w:r w:rsidRPr="00A3707A">
        <w:rPr>
          <w:b/>
          <w:bCs/>
          <w:sz w:val="20"/>
          <w:szCs w:val="20"/>
        </w:rPr>
        <w:t xml:space="preserve">Singapore-Stanford </w:t>
      </w:r>
      <w:proofErr w:type="spellStart"/>
      <w:r w:rsidRPr="00A3707A">
        <w:rPr>
          <w:b/>
          <w:bCs/>
          <w:sz w:val="20"/>
          <w:szCs w:val="20"/>
        </w:rPr>
        <w:t>Biodesign</w:t>
      </w:r>
      <w:proofErr w:type="spellEnd"/>
      <w:r w:rsidRPr="00A3707A">
        <w:rPr>
          <w:b/>
          <w:bCs/>
          <w:sz w:val="20"/>
          <w:szCs w:val="20"/>
        </w:rPr>
        <w:t xml:space="preserve"> Innovation</w:t>
      </w:r>
      <w:r w:rsidRPr="006648FD">
        <w:rPr>
          <w:sz w:val="20"/>
          <w:szCs w:val="20"/>
        </w:rPr>
        <w:t xml:space="preserve"> Class 2014 - Singapore-Stanford </w:t>
      </w:r>
      <w:proofErr w:type="spellStart"/>
      <w:r w:rsidRPr="006648FD">
        <w:rPr>
          <w:sz w:val="20"/>
          <w:szCs w:val="20"/>
        </w:rPr>
        <w:t>Biodesign</w:t>
      </w:r>
      <w:proofErr w:type="spellEnd"/>
      <w:r w:rsidRPr="006648FD">
        <w:rPr>
          <w:sz w:val="20"/>
          <w:szCs w:val="20"/>
        </w:rPr>
        <w:t xml:space="preserve">  </w:t>
      </w:r>
    </w:p>
    <w:p w14:paraId="3CEB2B52" w14:textId="77777777" w:rsidR="00C16622" w:rsidRPr="006648FD" w:rsidRDefault="00C16622" w:rsidP="00C16622">
      <w:pPr>
        <w:numPr>
          <w:ilvl w:val="0"/>
          <w:numId w:val="2"/>
        </w:numPr>
        <w:spacing w:after="0"/>
        <w:ind w:left="807" w:hanging="101"/>
        <w:rPr>
          <w:sz w:val="20"/>
          <w:szCs w:val="20"/>
        </w:rPr>
      </w:pPr>
      <w:r w:rsidRPr="00A3707A">
        <w:rPr>
          <w:b/>
          <w:bCs/>
          <w:sz w:val="20"/>
          <w:szCs w:val="20"/>
        </w:rPr>
        <w:t>Responsible care and use of laboratory animals</w:t>
      </w:r>
      <w:r w:rsidRPr="00282939">
        <w:rPr>
          <w:sz w:val="20"/>
          <w:szCs w:val="20"/>
        </w:rPr>
        <w:t xml:space="preserve"> (RCULA)</w:t>
      </w:r>
      <w:r w:rsidRPr="006648FD">
        <w:rPr>
          <w:sz w:val="20"/>
          <w:szCs w:val="20"/>
        </w:rPr>
        <w:t xml:space="preserve"> - A*STAR, Singapore  </w:t>
      </w:r>
    </w:p>
    <w:p w14:paraId="24E9AACE" w14:textId="77777777" w:rsidR="00C16622" w:rsidRPr="006648FD" w:rsidRDefault="00C16622" w:rsidP="00C16622">
      <w:pPr>
        <w:numPr>
          <w:ilvl w:val="0"/>
          <w:numId w:val="2"/>
        </w:numPr>
        <w:spacing w:after="0"/>
        <w:ind w:left="807" w:hanging="101"/>
        <w:rPr>
          <w:sz w:val="20"/>
          <w:szCs w:val="20"/>
        </w:rPr>
      </w:pPr>
      <w:r w:rsidRPr="00A3707A">
        <w:rPr>
          <w:b/>
          <w:bCs/>
          <w:sz w:val="20"/>
          <w:szCs w:val="20"/>
        </w:rPr>
        <w:t>In-house Safety Induction</w:t>
      </w:r>
      <w:r w:rsidRPr="006648FD">
        <w:rPr>
          <w:sz w:val="20"/>
          <w:szCs w:val="20"/>
        </w:rPr>
        <w:t xml:space="preserve"> Training - National Cancer Centre, Singapore </w:t>
      </w:r>
    </w:p>
    <w:p w14:paraId="4BB1DEA6" w14:textId="60340624" w:rsidR="00C16622" w:rsidRPr="00C16622" w:rsidRDefault="00C16622" w:rsidP="00C16622">
      <w:pPr>
        <w:numPr>
          <w:ilvl w:val="0"/>
          <w:numId w:val="2"/>
        </w:numPr>
        <w:spacing w:after="0"/>
        <w:ind w:left="807" w:hanging="101"/>
        <w:rPr>
          <w:sz w:val="20"/>
          <w:szCs w:val="20"/>
        </w:rPr>
      </w:pPr>
      <w:r w:rsidRPr="00A3707A">
        <w:rPr>
          <w:b/>
          <w:bCs/>
          <w:sz w:val="20"/>
          <w:szCs w:val="20"/>
        </w:rPr>
        <w:t>Specialist Diploma for Molecular Biotechnology</w:t>
      </w:r>
      <w:r w:rsidRPr="006648FD">
        <w:rPr>
          <w:sz w:val="20"/>
          <w:szCs w:val="20"/>
        </w:rPr>
        <w:t xml:space="preserve"> (Short courses) - Ngee Ann Polytechnic, Singapore  </w:t>
      </w:r>
    </w:p>
    <w:p w14:paraId="7E396D3B" w14:textId="22A76858" w:rsidR="006A3F5B" w:rsidRPr="006A3F5B" w:rsidRDefault="00114BB4" w:rsidP="006A3F5B">
      <w:pPr>
        <w:pStyle w:val="Heading1"/>
      </w:pPr>
      <w:r>
        <w:t>ACADEMIC</w:t>
      </w:r>
      <w:r w:rsidR="00705C1C">
        <w:t xml:space="preserve"> PROJECTS</w:t>
      </w:r>
      <w:r w:rsidR="00B670BC">
        <w:t xml:space="preserve"> (Links)</w:t>
      </w:r>
    </w:p>
    <w:p w14:paraId="368B806B" w14:textId="096CF408" w:rsidR="00870B88" w:rsidRDefault="000D114B" w:rsidP="00282939">
      <w:pPr>
        <w:pStyle w:val="ListParagraph"/>
        <w:numPr>
          <w:ilvl w:val="0"/>
          <w:numId w:val="32"/>
        </w:numPr>
        <w:spacing w:after="0"/>
        <w:ind w:left="810" w:hanging="180"/>
        <w:rPr>
          <w:sz w:val="20"/>
          <w:szCs w:val="20"/>
        </w:rPr>
      </w:pPr>
      <w:hyperlink r:id="rId11" w:history="1">
        <w:r w:rsidR="00870B88" w:rsidRPr="00870B88">
          <w:rPr>
            <w:rStyle w:val="Hyperlink"/>
            <w:sz w:val="20"/>
            <w:szCs w:val="20"/>
          </w:rPr>
          <w:t>Covid Data Visualization using Tableau</w:t>
        </w:r>
      </w:hyperlink>
      <w:r w:rsidR="00870B88" w:rsidRPr="00870B88">
        <w:rPr>
          <w:sz w:val="20"/>
          <w:szCs w:val="20"/>
        </w:rPr>
        <w:t>: Tableau dashboard showing COVID-19 spread and state’s vaccination efforts to prevent coronavirus disease spread.</w:t>
      </w:r>
    </w:p>
    <w:p w14:paraId="60A592A9" w14:textId="4F1218E5" w:rsidR="006A3F5B" w:rsidRPr="00870B88" w:rsidRDefault="000D114B" w:rsidP="006A3F5B">
      <w:pPr>
        <w:pStyle w:val="ListParagraph"/>
        <w:numPr>
          <w:ilvl w:val="0"/>
          <w:numId w:val="32"/>
        </w:numPr>
        <w:spacing w:after="0"/>
        <w:ind w:left="810" w:hanging="180"/>
        <w:rPr>
          <w:sz w:val="20"/>
          <w:szCs w:val="20"/>
        </w:rPr>
      </w:pPr>
      <w:hyperlink r:id="rId12" w:history="1">
        <w:r w:rsidR="00461B77" w:rsidRPr="00265E76">
          <w:rPr>
            <w:rStyle w:val="Hyperlink"/>
            <w:sz w:val="20"/>
            <w:szCs w:val="20"/>
          </w:rPr>
          <w:t>https://propertyinvestment.azurewebsites.net</w:t>
        </w:r>
      </w:hyperlink>
      <w:r w:rsidR="00461B77">
        <w:rPr>
          <w:sz w:val="20"/>
          <w:szCs w:val="20"/>
        </w:rPr>
        <w:t xml:space="preserve"> - </w:t>
      </w:r>
      <w:r w:rsidR="006A3F5B" w:rsidRPr="00870B88">
        <w:rPr>
          <w:sz w:val="20"/>
          <w:szCs w:val="20"/>
        </w:rPr>
        <w:t>Deployment of web service on Azure created using Visual Studio/GitHub by integrating 2 external data sources (https://data.cincinnati-oh.gov/)</w:t>
      </w:r>
    </w:p>
    <w:p w14:paraId="326F5C95" w14:textId="77777777" w:rsidR="00C16622" w:rsidRPr="00870B88" w:rsidRDefault="00C16622" w:rsidP="00C16622">
      <w:pPr>
        <w:pStyle w:val="ListParagraph"/>
        <w:numPr>
          <w:ilvl w:val="0"/>
          <w:numId w:val="32"/>
        </w:numPr>
        <w:spacing w:after="0"/>
        <w:ind w:left="810" w:hanging="180"/>
        <w:rPr>
          <w:sz w:val="20"/>
          <w:szCs w:val="20"/>
        </w:rPr>
      </w:pPr>
      <w:hyperlink r:id="rId13" w:history="1">
        <w:r w:rsidRPr="00870B88">
          <w:rPr>
            <w:rStyle w:val="Hyperlink"/>
            <w:sz w:val="20"/>
            <w:szCs w:val="20"/>
          </w:rPr>
          <w:t>Identification of Hepatocellular Carcinoma Subtypes</w:t>
        </w:r>
      </w:hyperlink>
      <w:r w:rsidRPr="00870B88">
        <w:rPr>
          <w:sz w:val="20"/>
          <w:szCs w:val="20"/>
        </w:rPr>
        <w:t xml:space="preserve">: Identification of Hepatocellular Carcinoma subtypes using the TCGA dataset by identifying differentially expressed genes. </w:t>
      </w:r>
    </w:p>
    <w:p w14:paraId="33DA8177" w14:textId="09845A4E" w:rsidR="006A3F5B" w:rsidRDefault="000D114B" w:rsidP="00282939">
      <w:pPr>
        <w:pStyle w:val="ListParagraph"/>
        <w:numPr>
          <w:ilvl w:val="0"/>
          <w:numId w:val="32"/>
        </w:numPr>
        <w:spacing w:after="0"/>
        <w:ind w:left="810" w:hanging="180"/>
        <w:rPr>
          <w:sz w:val="20"/>
          <w:szCs w:val="20"/>
        </w:rPr>
      </w:pPr>
      <w:hyperlink r:id="rId14" w:history="1">
        <w:r w:rsidR="0062408F" w:rsidRPr="00265E76">
          <w:rPr>
            <w:rStyle w:val="Hyperlink"/>
          </w:rPr>
          <w:t>https://nayal.azurewebsites.net</w:t>
        </w:r>
      </w:hyperlink>
      <w:r w:rsidR="0062408F">
        <w:t xml:space="preserve"> - </w:t>
      </w:r>
      <w:r w:rsidR="006A3F5B" w:rsidRPr="006A3F5B">
        <w:rPr>
          <w:sz w:val="20"/>
          <w:szCs w:val="20"/>
        </w:rPr>
        <w:t>.NET Web Development</w:t>
      </w:r>
      <w:r w:rsidR="000B1B60">
        <w:rPr>
          <w:sz w:val="20"/>
          <w:szCs w:val="20"/>
        </w:rPr>
        <w:t xml:space="preserve"> and published on Azure</w:t>
      </w:r>
    </w:p>
    <w:p w14:paraId="1DA8C373" w14:textId="51339949" w:rsidR="00870B88" w:rsidRPr="00870B88" w:rsidRDefault="000D114B" w:rsidP="00282939">
      <w:pPr>
        <w:pStyle w:val="ListParagraph"/>
        <w:numPr>
          <w:ilvl w:val="0"/>
          <w:numId w:val="32"/>
        </w:numPr>
        <w:spacing w:after="0"/>
        <w:ind w:left="810" w:hanging="180"/>
        <w:rPr>
          <w:sz w:val="20"/>
          <w:szCs w:val="20"/>
        </w:rPr>
      </w:pPr>
      <w:hyperlink r:id="rId15" w:history="1">
        <w:r w:rsidR="00870B88" w:rsidRPr="00870B88">
          <w:rPr>
            <w:rStyle w:val="Hyperlink"/>
            <w:sz w:val="20"/>
            <w:szCs w:val="20"/>
          </w:rPr>
          <w:t>Integrating Multi-Omics data and EHR to advance Precision Medicine</w:t>
        </w:r>
      </w:hyperlink>
      <w:r w:rsidR="00870B88" w:rsidRPr="00870B88">
        <w:rPr>
          <w:sz w:val="20"/>
          <w:szCs w:val="20"/>
        </w:rPr>
        <w:t xml:space="preserve"> : Integrating analysis of multi-omics-based approach to target the right treatment to the right patient at the right time by focusing on understanding and treating disease as well as lead to the discovery of novel biomarkers. </w:t>
      </w:r>
    </w:p>
    <w:p w14:paraId="08723547" w14:textId="5B026401" w:rsidR="00705C1C" w:rsidRPr="00870B88" w:rsidRDefault="000D114B" w:rsidP="00282939">
      <w:pPr>
        <w:pStyle w:val="ListParagraph"/>
        <w:numPr>
          <w:ilvl w:val="0"/>
          <w:numId w:val="32"/>
        </w:numPr>
        <w:spacing w:after="0"/>
        <w:ind w:left="810" w:hanging="180"/>
        <w:rPr>
          <w:sz w:val="20"/>
          <w:szCs w:val="20"/>
        </w:rPr>
      </w:pPr>
      <w:hyperlink r:id="rId16" w:history="1">
        <w:r w:rsidR="00FD70D5" w:rsidRPr="00870B88">
          <w:rPr>
            <w:rStyle w:val="Hyperlink"/>
            <w:sz w:val="20"/>
            <w:szCs w:val="20"/>
          </w:rPr>
          <w:t>Prediction model</w:t>
        </w:r>
        <w:r w:rsidR="007C72ED" w:rsidRPr="00870B88">
          <w:rPr>
            <w:rStyle w:val="Hyperlink"/>
            <w:sz w:val="20"/>
            <w:szCs w:val="20"/>
          </w:rPr>
          <w:t xml:space="preserve"> using Supervised</w:t>
        </w:r>
        <w:r w:rsidR="00805145" w:rsidRPr="00870B88">
          <w:rPr>
            <w:rStyle w:val="Hyperlink"/>
            <w:sz w:val="20"/>
            <w:szCs w:val="20"/>
          </w:rPr>
          <w:t xml:space="preserve"> </w:t>
        </w:r>
        <w:r w:rsidR="007C72ED" w:rsidRPr="00870B88">
          <w:rPr>
            <w:rStyle w:val="Hyperlink"/>
            <w:sz w:val="20"/>
            <w:szCs w:val="20"/>
          </w:rPr>
          <w:t>L</w:t>
        </w:r>
        <w:r w:rsidR="00805145" w:rsidRPr="00870B88">
          <w:rPr>
            <w:rStyle w:val="Hyperlink"/>
            <w:sz w:val="20"/>
            <w:szCs w:val="20"/>
          </w:rPr>
          <w:t>earning</w:t>
        </w:r>
      </w:hyperlink>
      <w:r w:rsidR="00805145" w:rsidRPr="00870B88">
        <w:rPr>
          <w:sz w:val="20"/>
          <w:szCs w:val="20"/>
        </w:rPr>
        <w:t xml:space="preserve"> : </w:t>
      </w:r>
      <w:r w:rsidR="00BC4825" w:rsidRPr="00870B88">
        <w:rPr>
          <w:sz w:val="20"/>
          <w:szCs w:val="20"/>
        </w:rPr>
        <w:t>Predication model to diagnose abnormality in the spine</w:t>
      </w:r>
      <w:r w:rsidR="005960D0" w:rsidRPr="00870B88">
        <w:rPr>
          <w:sz w:val="20"/>
          <w:szCs w:val="20"/>
        </w:rPr>
        <w:t xml:space="preserve"> which causes Spondylolisthesis in the patient</w:t>
      </w:r>
      <w:r w:rsidR="00E57431" w:rsidRPr="00870B88">
        <w:rPr>
          <w:sz w:val="20"/>
          <w:szCs w:val="20"/>
        </w:rPr>
        <w:t xml:space="preserve"> by using two different supervised learning methods</w:t>
      </w:r>
      <w:r w:rsidR="00B72D17" w:rsidRPr="00870B88">
        <w:rPr>
          <w:sz w:val="20"/>
          <w:szCs w:val="20"/>
        </w:rPr>
        <w:t xml:space="preserve"> named</w:t>
      </w:r>
      <w:r w:rsidR="00E57431" w:rsidRPr="00870B88">
        <w:rPr>
          <w:sz w:val="20"/>
          <w:szCs w:val="20"/>
        </w:rPr>
        <w:t xml:space="preserve"> Logistics Regression and Decision Tree Model</w:t>
      </w:r>
      <w:r w:rsidR="0054687E" w:rsidRPr="00870B88">
        <w:rPr>
          <w:sz w:val="20"/>
          <w:szCs w:val="20"/>
        </w:rPr>
        <w:t xml:space="preserve"> and </w:t>
      </w:r>
      <w:r w:rsidR="00524784" w:rsidRPr="00870B88">
        <w:rPr>
          <w:sz w:val="20"/>
          <w:szCs w:val="20"/>
        </w:rPr>
        <w:t>its comparison</w:t>
      </w:r>
      <w:r w:rsidR="00751F35">
        <w:rPr>
          <w:sz w:val="20"/>
          <w:szCs w:val="20"/>
        </w:rPr>
        <w:t xml:space="preserve"> using R.</w:t>
      </w:r>
    </w:p>
    <w:p w14:paraId="44A7D34D" w14:textId="501B13CE" w:rsidR="004963F2" w:rsidRDefault="000D114B" w:rsidP="00282939">
      <w:pPr>
        <w:pStyle w:val="ListParagraph"/>
        <w:numPr>
          <w:ilvl w:val="0"/>
          <w:numId w:val="32"/>
        </w:numPr>
        <w:spacing w:after="0"/>
        <w:ind w:left="810" w:hanging="180"/>
        <w:rPr>
          <w:sz w:val="20"/>
          <w:szCs w:val="20"/>
        </w:rPr>
      </w:pPr>
      <w:hyperlink r:id="rId17" w:history="1">
        <w:r w:rsidR="00411E8F" w:rsidRPr="00870B88">
          <w:rPr>
            <w:rStyle w:val="Hyperlink"/>
            <w:sz w:val="20"/>
            <w:szCs w:val="20"/>
          </w:rPr>
          <w:t xml:space="preserve">Wholesale customer Segmentation using </w:t>
        </w:r>
        <w:r w:rsidR="004963F2" w:rsidRPr="00870B88">
          <w:rPr>
            <w:rStyle w:val="Hyperlink"/>
            <w:sz w:val="20"/>
            <w:szCs w:val="20"/>
          </w:rPr>
          <w:t xml:space="preserve">Unsupervised </w:t>
        </w:r>
        <w:r w:rsidR="00411E8F" w:rsidRPr="00870B88">
          <w:rPr>
            <w:rStyle w:val="Hyperlink"/>
            <w:sz w:val="20"/>
            <w:szCs w:val="20"/>
          </w:rPr>
          <w:t>L</w:t>
        </w:r>
        <w:r w:rsidR="004963F2" w:rsidRPr="00870B88">
          <w:rPr>
            <w:rStyle w:val="Hyperlink"/>
            <w:sz w:val="20"/>
            <w:szCs w:val="20"/>
          </w:rPr>
          <w:t>earning</w:t>
        </w:r>
      </w:hyperlink>
      <w:r w:rsidR="004963F2" w:rsidRPr="00870B88">
        <w:rPr>
          <w:sz w:val="20"/>
          <w:szCs w:val="20"/>
        </w:rPr>
        <w:t xml:space="preserve"> :</w:t>
      </w:r>
      <w:r w:rsidR="00411E8F" w:rsidRPr="00870B88">
        <w:rPr>
          <w:sz w:val="20"/>
          <w:szCs w:val="20"/>
        </w:rPr>
        <w:t xml:space="preserve"> </w:t>
      </w:r>
      <w:r w:rsidR="00DE4443" w:rsidRPr="00870B88">
        <w:rPr>
          <w:sz w:val="20"/>
          <w:szCs w:val="20"/>
        </w:rPr>
        <w:t>Unsupervised learning model to identify customer segment</w:t>
      </w:r>
      <w:r w:rsidR="00722EB9" w:rsidRPr="00870B88">
        <w:rPr>
          <w:sz w:val="20"/>
          <w:szCs w:val="20"/>
        </w:rPr>
        <w:t>s</w:t>
      </w:r>
      <w:r w:rsidR="00EC5C5F" w:rsidRPr="00870B88">
        <w:rPr>
          <w:sz w:val="20"/>
          <w:szCs w:val="20"/>
        </w:rPr>
        <w:t xml:space="preserve"> using K-means </w:t>
      </w:r>
      <w:r w:rsidR="005754FD" w:rsidRPr="00870B88">
        <w:rPr>
          <w:sz w:val="20"/>
          <w:szCs w:val="20"/>
        </w:rPr>
        <w:t>clustering technique</w:t>
      </w:r>
      <w:r w:rsidR="00722EB9" w:rsidRPr="00870B88">
        <w:rPr>
          <w:sz w:val="20"/>
          <w:szCs w:val="20"/>
        </w:rPr>
        <w:t xml:space="preserve">. </w:t>
      </w:r>
      <w:r w:rsidR="005754FD" w:rsidRPr="00870B88">
        <w:rPr>
          <w:sz w:val="20"/>
          <w:szCs w:val="20"/>
        </w:rPr>
        <w:t xml:space="preserve">Dataset is taken from </w:t>
      </w:r>
      <w:r w:rsidR="0054687E" w:rsidRPr="00870B88">
        <w:rPr>
          <w:sz w:val="20"/>
          <w:szCs w:val="20"/>
        </w:rPr>
        <w:t>Kaggle</w:t>
      </w:r>
      <w:r w:rsidR="0056592B">
        <w:rPr>
          <w:sz w:val="20"/>
          <w:szCs w:val="20"/>
        </w:rPr>
        <w:t>.</w:t>
      </w:r>
    </w:p>
    <w:p w14:paraId="5079C370" w14:textId="1C02874F" w:rsidR="004E6D15" w:rsidRDefault="000D114B" w:rsidP="00282939">
      <w:pPr>
        <w:pStyle w:val="ListParagraph"/>
        <w:numPr>
          <w:ilvl w:val="0"/>
          <w:numId w:val="32"/>
        </w:numPr>
        <w:spacing w:after="0"/>
        <w:ind w:left="810" w:hanging="180"/>
        <w:rPr>
          <w:sz w:val="20"/>
          <w:szCs w:val="20"/>
        </w:rPr>
      </w:pPr>
      <w:hyperlink r:id="rId18" w:history="1">
        <w:r w:rsidR="004E6D15" w:rsidRPr="004E6D15">
          <w:rPr>
            <w:rStyle w:val="Hyperlink"/>
            <w:sz w:val="20"/>
            <w:szCs w:val="20"/>
          </w:rPr>
          <w:t xml:space="preserve"> Alteryx Designer</w:t>
        </w:r>
      </w:hyperlink>
      <w:r w:rsidR="004E6D15">
        <w:rPr>
          <w:sz w:val="20"/>
          <w:szCs w:val="20"/>
        </w:rPr>
        <w:t xml:space="preserve">: </w:t>
      </w:r>
      <w:r w:rsidR="00055296">
        <w:rPr>
          <w:sz w:val="20"/>
          <w:szCs w:val="20"/>
        </w:rPr>
        <w:t xml:space="preserve">Self Service Data analytics using </w:t>
      </w:r>
      <w:r w:rsidR="004E6D15" w:rsidRPr="00055296">
        <w:rPr>
          <w:sz w:val="20"/>
          <w:szCs w:val="20"/>
        </w:rPr>
        <w:t xml:space="preserve">Alteryx </w:t>
      </w:r>
      <w:r w:rsidR="00055296" w:rsidRPr="00055296">
        <w:rPr>
          <w:sz w:val="20"/>
          <w:szCs w:val="20"/>
        </w:rPr>
        <w:t>Designer</w:t>
      </w:r>
      <w:r w:rsidR="00055296">
        <w:rPr>
          <w:sz w:val="20"/>
          <w:szCs w:val="20"/>
        </w:rPr>
        <w:t xml:space="preserve"> to quickly access, manipulate</w:t>
      </w:r>
      <w:r w:rsidR="00B670BC">
        <w:rPr>
          <w:sz w:val="20"/>
          <w:szCs w:val="20"/>
        </w:rPr>
        <w:t>,</w:t>
      </w:r>
      <w:r w:rsidR="00055296">
        <w:rPr>
          <w:sz w:val="20"/>
          <w:szCs w:val="20"/>
        </w:rPr>
        <w:t xml:space="preserve"> analyze </w:t>
      </w:r>
      <w:r w:rsidR="00B670BC">
        <w:rPr>
          <w:sz w:val="20"/>
          <w:szCs w:val="20"/>
        </w:rPr>
        <w:t xml:space="preserve">and visualize </w:t>
      </w:r>
      <w:r w:rsidR="00055296">
        <w:rPr>
          <w:sz w:val="20"/>
          <w:szCs w:val="20"/>
        </w:rPr>
        <w:t>big data</w:t>
      </w:r>
      <w:r w:rsidR="00B670BC">
        <w:rPr>
          <w:sz w:val="20"/>
          <w:szCs w:val="20"/>
        </w:rPr>
        <w:t xml:space="preserve">. </w:t>
      </w:r>
      <w:r w:rsidR="00055296">
        <w:rPr>
          <w:sz w:val="20"/>
          <w:szCs w:val="20"/>
        </w:rPr>
        <w:t>(</w:t>
      </w:r>
      <w:r w:rsidR="00973D35">
        <w:rPr>
          <w:sz w:val="20"/>
          <w:szCs w:val="20"/>
        </w:rPr>
        <w:t>Source</w:t>
      </w:r>
      <w:r w:rsidR="00055296">
        <w:rPr>
          <w:sz w:val="20"/>
          <w:szCs w:val="20"/>
        </w:rPr>
        <w:t xml:space="preserve">: </w:t>
      </w:r>
      <w:r w:rsidR="00055296" w:rsidRPr="00055296">
        <w:rPr>
          <w:sz w:val="20"/>
          <w:szCs w:val="20"/>
        </w:rPr>
        <w:t>world bank data literacy</w:t>
      </w:r>
      <w:r w:rsidR="00055296">
        <w:rPr>
          <w:sz w:val="20"/>
          <w:szCs w:val="20"/>
        </w:rPr>
        <w:t>)</w:t>
      </w:r>
    </w:p>
    <w:p w14:paraId="7298F331" w14:textId="247894C3" w:rsidR="00870B88" w:rsidRPr="00870B88" w:rsidRDefault="000D114B" w:rsidP="00282939">
      <w:pPr>
        <w:pStyle w:val="ListParagraph"/>
        <w:numPr>
          <w:ilvl w:val="0"/>
          <w:numId w:val="32"/>
        </w:numPr>
        <w:spacing w:after="0"/>
        <w:ind w:left="810" w:hanging="180"/>
        <w:rPr>
          <w:sz w:val="20"/>
          <w:szCs w:val="20"/>
        </w:rPr>
      </w:pPr>
      <w:hyperlink r:id="rId19" w:history="1">
        <w:r w:rsidR="00870B88" w:rsidRPr="00870B88">
          <w:rPr>
            <w:rStyle w:val="Hyperlink"/>
            <w:sz w:val="20"/>
            <w:szCs w:val="20"/>
          </w:rPr>
          <w:t>House Sales Price Prediction Model:</w:t>
        </w:r>
      </w:hyperlink>
      <w:r w:rsidR="00870B88" w:rsidRPr="00870B88">
        <w:rPr>
          <w:sz w:val="20"/>
          <w:szCs w:val="20"/>
        </w:rPr>
        <w:t xml:space="preserve"> To develop Linear Regression model to predict the sold prices of houses in Mason, OH using self-collect data</w:t>
      </w:r>
      <w:r w:rsidR="00751F35">
        <w:rPr>
          <w:sz w:val="20"/>
          <w:szCs w:val="20"/>
        </w:rPr>
        <w:t xml:space="preserve"> using R.</w:t>
      </w:r>
    </w:p>
    <w:p w14:paraId="2C8B2F0E" w14:textId="4EFC91FD" w:rsidR="00870B88" w:rsidRPr="00870B88" w:rsidRDefault="000D114B" w:rsidP="00282939">
      <w:pPr>
        <w:pStyle w:val="ListParagraph"/>
        <w:numPr>
          <w:ilvl w:val="0"/>
          <w:numId w:val="32"/>
        </w:numPr>
        <w:spacing w:after="0"/>
        <w:ind w:left="810" w:hanging="180"/>
        <w:rPr>
          <w:sz w:val="20"/>
          <w:szCs w:val="20"/>
        </w:rPr>
      </w:pPr>
      <w:hyperlink r:id="rId20" w:history="1">
        <w:r w:rsidR="00870B88" w:rsidRPr="00870B88">
          <w:rPr>
            <w:rStyle w:val="Hyperlink"/>
            <w:sz w:val="20"/>
            <w:szCs w:val="20"/>
          </w:rPr>
          <w:t>Flight Landing Analysis:</w:t>
        </w:r>
      </w:hyperlink>
      <w:r w:rsidR="00870B88" w:rsidRPr="00870B88">
        <w:rPr>
          <w:sz w:val="20"/>
          <w:szCs w:val="20"/>
        </w:rPr>
        <w:t xml:space="preserve"> Identification of key factors affecting the landing distance of commercial flights by creating linear regression model keeping landing distance as dependent variable</w:t>
      </w:r>
      <w:r w:rsidR="00751F35">
        <w:rPr>
          <w:sz w:val="20"/>
          <w:szCs w:val="20"/>
        </w:rPr>
        <w:t xml:space="preserve"> using SAS</w:t>
      </w:r>
    </w:p>
    <w:p w14:paraId="6B42DAC1" w14:textId="6807F8F2" w:rsidR="00282939" w:rsidRPr="00282939" w:rsidRDefault="000D114B" w:rsidP="00282939">
      <w:pPr>
        <w:pStyle w:val="ListParagraph"/>
        <w:numPr>
          <w:ilvl w:val="0"/>
          <w:numId w:val="32"/>
        </w:numPr>
        <w:spacing w:after="0"/>
        <w:ind w:left="810" w:hanging="180"/>
        <w:rPr>
          <w:sz w:val="20"/>
          <w:szCs w:val="20"/>
        </w:rPr>
      </w:pPr>
      <w:hyperlink r:id="rId21" w:history="1">
        <w:proofErr w:type="spellStart"/>
        <w:r w:rsidR="00352253" w:rsidRPr="00870B88">
          <w:rPr>
            <w:rStyle w:val="Hyperlink"/>
            <w:sz w:val="20"/>
            <w:szCs w:val="20"/>
          </w:rPr>
          <w:t>ERPsim</w:t>
        </w:r>
        <w:proofErr w:type="spellEnd"/>
        <w:r w:rsidR="00352253" w:rsidRPr="00870B88">
          <w:rPr>
            <w:rStyle w:val="Hyperlink"/>
            <w:sz w:val="20"/>
            <w:szCs w:val="20"/>
          </w:rPr>
          <w:t xml:space="preserve"> </w:t>
        </w:r>
        <w:r w:rsidR="004D3A90" w:rsidRPr="00870B88">
          <w:rPr>
            <w:rStyle w:val="Hyperlink"/>
            <w:sz w:val="20"/>
            <w:szCs w:val="20"/>
          </w:rPr>
          <w:t>L</w:t>
        </w:r>
        <w:r w:rsidR="00352253" w:rsidRPr="00870B88">
          <w:rPr>
            <w:rStyle w:val="Hyperlink"/>
            <w:sz w:val="20"/>
            <w:szCs w:val="20"/>
          </w:rPr>
          <w:t xml:space="preserve">ogistics </w:t>
        </w:r>
        <w:r w:rsidR="004D3A90" w:rsidRPr="00870B88">
          <w:rPr>
            <w:rStyle w:val="Hyperlink"/>
            <w:sz w:val="20"/>
            <w:szCs w:val="20"/>
          </w:rPr>
          <w:t>G</w:t>
        </w:r>
        <w:r w:rsidR="00352253" w:rsidRPr="00870B88">
          <w:rPr>
            <w:rStyle w:val="Hyperlink"/>
            <w:sz w:val="20"/>
            <w:szCs w:val="20"/>
          </w:rPr>
          <w:t>ame</w:t>
        </w:r>
        <w:r w:rsidR="004D3A90" w:rsidRPr="00870B88">
          <w:rPr>
            <w:rStyle w:val="Hyperlink"/>
            <w:sz w:val="20"/>
            <w:szCs w:val="20"/>
          </w:rPr>
          <w:t xml:space="preserve"> Post Analysis</w:t>
        </w:r>
      </w:hyperlink>
      <w:r w:rsidR="003048C9" w:rsidRPr="00870B88">
        <w:rPr>
          <w:sz w:val="20"/>
          <w:szCs w:val="20"/>
        </w:rPr>
        <w:t>:</w:t>
      </w:r>
      <w:r w:rsidR="00DD5601" w:rsidRPr="00870B88">
        <w:rPr>
          <w:sz w:val="20"/>
          <w:szCs w:val="20"/>
        </w:rPr>
        <w:t xml:space="preserve"> </w:t>
      </w:r>
      <w:r w:rsidR="00874A74" w:rsidRPr="00870B88">
        <w:rPr>
          <w:sz w:val="20"/>
          <w:szCs w:val="20"/>
        </w:rPr>
        <w:t xml:space="preserve">Played </w:t>
      </w:r>
      <w:r w:rsidR="003A7263" w:rsidRPr="00870B88">
        <w:rPr>
          <w:sz w:val="20"/>
          <w:szCs w:val="20"/>
        </w:rPr>
        <w:t xml:space="preserve">five round of </w:t>
      </w:r>
      <w:proofErr w:type="spellStart"/>
      <w:r w:rsidR="00874A74" w:rsidRPr="00870B88">
        <w:rPr>
          <w:sz w:val="20"/>
          <w:szCs w:val="20"/>
        </w:rPr>
        <w:t>ERPSim</w:t>
      </w:r>
      <w:proofErr w:type="spellEnd"/>
      <w:r w:rsidR="00874A74" w:rsidRPr="00870B88">
        <w:rPr>
          <w:sz w:val="20"/>
          <w:szCs w:val="20"/>
        </w:rPr>
        <w:t xml:space="preserve"> logistics game </w:t>
      </w:r>
      <w:r w:rsidR="003A7263" w:rsidRPr="00870B88">
        <w:rPr>
          <w:sz w:val="20"/>
          <w:szCs w:val="20"/>
        </w:rPr>
        <w:t xml:space="preserve">and </w:t>
      </w:r>
      <w:r w:rsidR="000E18B2" w:rsidRPr="00870B88">
        <w:rPr>
          <w:sz w:val="20"/>
          <w:szCs w:val="20"/>
        </w:rPr>
        <w:t>presented its post analysis report.</w:t>
      </w:r>
    </w:p>
    <w:p w14:paraId="22D43C58" w14:textId="77777777" w:rsidR="009A33A8" w:rsidRPr="004415E3" w:rsidRDefault="009A33A8" w:rsidP="00A05794">
      <w:pPr>
        <w:pStyle w:val="Heading1"/>
      </w:pPr>
      <w:r w:rsidRPr="004415E3">
        <w:t xml:space="preserve">RESEARCH PUBLICATIONS </w:t>
      </w:r>
    </w:p>
    <w:p w14:paraId="431BD150" w14:textId="77777777" w:rsidR="009A33A8" w:rsidRPr="00B670BC" w:rsidRDefault="009A33A8" w:rsidP="009A33A8">
      <w:pPr>
        <w:numPr>
          <w:ilvl w:val="0"/>
          <w:numId w:val="2"/>
        </w:numPr>
        <w:spacing w:after="0"/>
        <w:ind w:left="807" w:hanging="101"/>
        <w:rPr>
          <w:sz w:val="18"/>
          <w:szCs w:val="18"/>
        </w:rPr>
      </w:pPr>
      <w:r w:rsidRPr="006648FD">
        <w:rPr>
          <w:sz w:val="20"/>
          <w:szCs w:val="20"/>
        </w:rPr>
        <w:t xml:space="preserve">Ultrasensitive Near-Infrared Raman Reporters for SERS-Based In Vivo Cancer Detection. </w:t>
      </w:r>
      <w:hyperlink r:id="rId22" w:history="1">
        <w:proofErr w:type="spellStart"/>
        <w:r w:rsidRPr="00A3707A">
          <w:rPr>
            <w:rStyle w:val="Hyperlink"/>
            <w:b/>
            <w:bCs/>
            <w:sz w:val="18"/>
            <w:szCs w:val="18"/>
          </w:rPr>
          <w:t>Angewandte</w:t>
        </w:r>
        <w:proofErr w:type="spellEnd"/>
        <w:r w:rsidRPr="00A3707A">
          <w:rPr>
            <w:rStyle w:val="Hyperlink"/>
            <w:b/>
            <w:bCs/>
            <w:sz w:val="18"/>
            <w:szCs w:val="18"/>
          </w:rPr>
          <w:t xml:space="preserve"> </w:t>
        </w:r>
        <w:proofErr w:type="spellStart"/>
        <w:r w:rsidRPr="00A3707A">
          <w:rPr>
            <w:rStyle w:val="Hyperlink"/>
            <w:b/>
            <w:bCs/>
            <w:sz w:val="18"/>
            <w:szCs w:val="18"/>
          </w:rPr>
          <w:t>Chemie</w:t>
        </w:r>
        <w:proofErr w:type="spellEnd"/>
        <w:r w:rsidRPr="00A3707A">
          <w:rPr>
            <w:rStyle w:val="Hyperlink"/>
            <w:b/>
            <w:bCs/>
            <w:sz w:val="18"/>
            <w:szCs w:val="18"/>
          </w:rPr>
          <w:t xml:space="preserve"> 50(27): 6089-92</w:t>
        </w:r>
      </w:hyperlink>
      <w:r w:rsidRPr="00B670BC">
        <w:rPr>
          <w:sz w:val="18"/>
          <w:szCs w:val="18"/>
        </w:rPr>
        <w:t xml:space="preserve"> </w:t>
      </w:r>
    </w:p>
    <w:p w14:paraId="1D39BFA2" w14:textId="77777777" w:rsidR="009A33A8" w:rsidRPr="00B670BC" w:rsidRDefault="009A33A8" w:rsidP="009A33A8">
      <w:pPr>
        <w:numPr>
          <w:ilvl w:val="0"/>
          <w:numId w:val="2"/>
        </w:numPr>
        <w:spacing w:after="0"/>
        <w:ind w:left="807" w:hanging="101"/>
        <w:rPr>
          <w:sz w:val="18"/>
          <w:szCs w:val="18"/>
        </w:rPr>
      </w:pPr>
      <w:r w:rsidRPr="006648FD">
        <w:rPr>
          <w:sz w:val="20"/>
          <w:szCs w:val="20"/>
        </w:rPr>
        <w:t xml:space="preserve">Sputtering-growth of seeded Au nanoparticles for nanogap assisted surface-enhanced Raman scattering (SERS) bio-sensing. </w:t>
      </w:r>
      <w:hyperlink r:id="rId23" w:history="1">
        <w:r w:rsidRPr="00A3707A">
          <w:rPr>
            <w:rStyle w:val="Hyperlink"/>
            <w:b/>
            <w:bCs/>
            <w:sz w:val="18"/>
            <w:szCs w:val="18"/>
          </w:rPr>
          <w:t>Smart Nano-Micro Materials and Devices - December 2011</w:t>
        </w:r>
      </w:hyperlink>
      <w:r w:rsidRPr="00A3707A">
        <w:rPr>
          <w:b/>
          <w:bCs/>
          <w:sz w:val="18"/>
          <w:szCs w:val="18"/>
        </w:rPr>
        <w:t xml:space="preserve"> </w:t>
      </w:r>
    </w:p>
    <w:p w14:paraId="3342C033" w14:textId="24F1143B" w:rsidR="009A33A8" w:rsidRPr="00282939" w:rsidRDefault="009A33A8" w:rsidP="009A33A8">
      <w:pPr>
        <w:numPr>
          <w:ilvl w:val="0"/>
          <w:numId w:val="2"/>
        </w:numPr>
        <w:spacing w:after="0"/>
        <w:ind w:left="807" w:hanging="101"/>
        <w:rPr>
          <w:sz w:val="20"/>
          <w:szCs w:val="20"/>
        </w:rPr>
      </w:pPr>
      <w:r w:rsidRPr="006648FD">
        <w:rPr>
          <w:sz w:val="20"/>
          <w:szCs w:val="20"/>
        </w:rPr>
        <w:t xml:space="preserve">ITIL Based Service Desk: Interacted with cross-functional team of 5 analysts to analyze IT functions, designed and implemented IT Helpdesk solution, prepared reporting dashboard for stakeholders and presented to senior leadership. </w:t>
      </w:r>
    </w:p>
    <w:p w14:paraId="067C6DE1" w14:textId="67B6C8B8" w:rsidR="007C57CC" w:rsidRPr="004415E3" w:rsidRDefault="007C57CC" w:rsidP="00A05794">
      <w:pPr>
        <w:pStyle w:val="Heading1"/>
      </w:pPr>
      <w:r w:rsidRPr="004415E3">
        <w:t>PROFESSIONAL EXPERIENCE</w:t>
      </w:r>
    </w:p>
    <w:p w14:paraId="37864A65" w14:textId="1E07D898" w:rsidR="00E94759" w:rsidRPr="00A05794" w:rsidRDefault="00677992" w:rsidP="00A05794">
      <w:pPr>
        <w:pStyle w:val="Heading2"/>
      </w:pPr>
      <w:r w:rsidRPr="00A05794">
        <w:t xml:space="preserve">Regulatory Affair Specialist- Medical Device </w:t>
      </w:r>
      <w:r w:rsidRPr="00A05794">
        <w:tab/>
        <w:t xml:space="preserve"> </w:t>
      </w:r>
      <w:r w:rsidRPr="00A05794">
        <w:tab/>
        <w:t xml:space="preserve"> </w:t>
      </w:r>
      <w:r w:rsidRPr="00A05794">
        <w:tab/>
        <w:t xml:space="preserve"> </w:t>
      </w:r>
      <w:r w:rsidR="00873727" w:rsidRPr="00A05794">
        <w:tab/>
      </w:r>
      <w:r w:rsidR="00873727" w:rsidRPr="00A05794">
        <w:tab/>
      </w:r>
      <w:r w:rsidR="00873727" w:rsidRPr="00A05794">
        <w:tab/>
      </w:r>
      <w:r w:rsidRPr="00A05794">
        <w:tab/>
        <w:t xml:space="preserve">01/2015 – 09/2016 </w:t>
      </w:r>
    </w:p>
    <w:p w14:paraId="35E0C9ED" w14:textId="77777777" w:rsidR="00E94759" w:rsidRPr="00ED5C39" w:rsidRDefault="00677992">
      <w:pPr>
        <w:spacing w:after="24"/>
        <w:ind w:left="355"/>
        <w:rPr>
          <w:sz w:val="20"/>
          <w:szCs w:val="20"/>
        </w:rPr>
      </w:pPr>
      <w:proofErr w:type="spellStart"/>
      <w:r w:rsidRPr="00ED5C39">
        <w:rPr>
          <w:i/>
          <w:sz w:val="20"/>
          <w:szCs w:val="20"/>
        </w:rPr>
        <w:t>Mindwave</w:t>
      </w:r>
      <w:proofErr w:type="spellEnd"/>
      <w:r w:rsidRPr="00ED5C39">
        <w:rPr>
          <w:i/>
          <w:sz w:val="20"/>
          <w:szCs w:val="20"/>
        </w:rPr>
        <w:t xml:space="preserve"> Solutions, Singapore </w:t>
      </w:r>
    </w:p>
    <w:p w14:paraId="0BAF5CA5" w14:textId="1581B1DD" w:rsidR="00E94759" w:rsidRPr="006648FD" w:rsidRDefault="00677992" w:rsidP="004415E3">
      <w:pPr>
        <w:numPr>
          <w:ilvl w:val="0"/>
          <w:numId w:val="2"/>
        </w:numPr>
        <w:ind w:left="810" w:hanging="105"/>
        <w:rPr>
          <w:sz w:val="20"/>
          <w:szCs w:val="20"/>
        </w:rPr>
      </w:pPr>
      <w:r w:rsidRPr="006648FD">
        <w:rPr>
          <w:sz w:val="20"/>
          <w:szCs w:val="20"/>
        </w:rPr>
        <w:t>Evaluated Pre-submission classifications with regulatory bodies</w:t>
      </w:r>
      <w:r w:rsidR="00BD0F15" w:rsidRPr="006648FD">
        <w:rPr>
          <w:sz w:val="20"/>
          <w:szCs w:val="20"/>
        </w:rPr>
        <w:t>,</w:t>
      </w:r>
      <w:r w:rsidRPr="006648FD">
        <w:rPr>
          <w:sz w:val="20"/>
          <w:szCs w:val="20"/>
        </w:rPr>
        <w:t xml:space="preserve"> developed product specification for new</w:t>
      </w:r>
      <w:r w:rsidR="004415E3" w:rsidRPr="006648FD">
        <w:rPr>
          <w:sz w:val="20"/>
          <w:szCs w:val="20"/>
        </w:rPr>
        <w:t xml:space="preserve"> </w:t>
      </w:r>
      <w:r w:rsidRPr="006648FD">
        <w:rPr>
          <w:sz w:val="20"/>
          <w:szCs w:val="20"/>
        </w:rPr>
        <w:t xml:space="preserve">product launch per compliance, fulfilled departmental regulatory actions, ensuring compliance with HSA amendments. </w:t>
      </w:r>
    </w:p>
    <w:p w14:paraId="6181EDB9" w14:textId="7500B6F7" w:rsidR="00E94759" w:rsidRPr="004415E3" w:rsidRDefault="00677992" w:rsidP="00A05794">
      <w:pPr>
        <w:pStyle w:val="Heading2"/>
      </w:pPr>
      <w:r w:rsidRPr="004415E3">
        <w:t>Lab Manager &amp; Research Officer, Laboratory of Bio-Optical Imaging</w:t>
      </w:r>
      <w:r w:rsidR="00873727" w:rsidRPr="004415E3">
        <w:tab/>
      </w:r>
      <w:r w:rsidR="00873727" w:rsidRPr="004415E3">
        <w:tab/>
      </w:r>
      <w:r w:rsidR="00873727" w:rsidRPr="004415E3">
        <w:tab/>
      </w:r>
      <w:r w:rsidR="004415E3">
        <w:tab/>
      </w:r>
      <w:r w:rsidRPr="004415E3">
        <w:t xml:space="preserve">02/2009 – 02/ 2012 </w:t>
      </w:r>
    </w:p>
    <w:p w14:paraId="5089AC7F" w14:textId="77777777" w:rsidR="00E94759" w:rsidRPr="00ED5C39" w:rsidRDefault="00677992" w:rsidP="00C16622">
      <w:pPr>
        <w:spacing w:after="120"/>
        <w:ind w:left="360"/>
        <w:rPr>
          <w:sz w:val="20"/>
          <w:szCs w:val="20"/>
        </w:rPr>
      </w:pPr>
      <w:r w:rsidRPr="00ED5C39">
        <w:rPr>
          <w:i/>
          <w:sz w:val="20"/>
          <w:szCs w:val="20"/>
        </w:rPr>
        <w:t xml:space="preserve">Singapore Bio-imaging Consortium, BMSI, A*STAR, Singapore </w:t>
      </w:r>
    </w:p>
    <w:p w14:paraId="4CAB5941"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Fabricated Nanoparticle-assembled fiber tip for SERS-based sensing application through cross-functional collaborations </w:t>
      </w:r>
    </w:p>
    <w:p w14:paraId="648BF9A3"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Synthesized different size of gold nanoparticles &amp; nano-substrates. </w:t>
      </w:r>
    </w:p>
    <w:p w14:paraId="68F4D90D"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Developed Bimetallic Metal Film Over Nanosphere (BMFON) for SERS based biosensing.  </w:t>
      </w:r>
    </w:p>
    <w:p w14:paraId="1437A4B6" w14:textId="5ECF1BFA" w:rsidR="00E94759" w:rsidRPr="006648FD" w:rsidRDefault="00677992" w:rsidP="004415E3">
      <w:pPr>
        <w:numPr>
          <w:ilvl w:val="0"/>
          <w:numId w:val="2"/>
        </w:numPr>
        <w:spacing w:after="0" w:line="232" w:lineRule="auto"/>
        <w:ind w:left="807" w:hanging="101"/>
        <w:rPr>
          <w:sz w:val="20"/>
          <w:szCs w:val="20"/>
        </w:rPr>
      </w:pPr>
      <w:r w:rsidRPr="006648FD">
        <w:rPr>
          <w:sz w:val="20"/>
          <w:szCs w:val="20"/>
        </w:rPr>
        <w:t xml:space="preserve">Techniques used UV/Visible spectroscopy, </w:t>
      </w:r>
      <w:r w:rsidR="001C3725" w:rsidRPr="006648FD">
        <w:rPr>
          <w:sz w:val="20"/>
          <w:szCs w:val="20"/>
        </w:rPr>
        <w:t>AFM,</w:t>
      </w:r>
      <w:r w:rsidRPr="006648FD">
        <w:rPr>
          <w:sz w:val="20"/>
          <w:szCs w:val="20"/>
        </w:rPr>
        <w:t xml:space="preserve"> SEM, TEM, Raman Spectroscopy</w:t>
      </w:r>
      <w:r w:rsidR="001C3725" w:rsidRPr="006648FD">
        <w:rPr>
          <w:sz w:val="20"/>
          <w:szCs w:val="20"/>
        </w:rPr>
        <w:t xml:space="preserve"> </w:t>
      </w:r>
      <w:r w:rsidRPr="006648FD">
        <w:rPr>
          <w:sz w:val="20"/>
          <w:szCs w:val="20"/>
        </w:rPr>
        <w:t xml:space="preserve">(laser 633nm, 750nm) Mouse xenograft. </w:t>
      </w:r>
    </w:p>
    <w:p w14:paraId="35B69D8E" w14:textId="1D4D2595" w:rsidR="00E94759" w:rsidRPr="004415E3" w:rsidRDefault="00677992" w:rsidP="00A05794">
      <w:pPr>
        <w:pStyle w:val="Heading2"/>
      </w:pPr>
      <w:r w:rsidRPr="004415E3">
        <w:t xml:space="preserve">Research Officer – Department of Molecular Endocrinology </w:t>
      </w:r>
      <w:r w:rsidRPr="004415E3">
        <w:tab/>
        <w:t xml:space="preserve"> </w:t>
      </w:r>
      <w:r w:rsidRPr="004415E3">
        <w:tab/>
        <w:t xml:space="preserve"> </w:t>
      </w:r>
      <w:r w:rsidRPr="004415E3">
        <w:tab/>
        <w:t xml:space="preserve"> </w:t>
      </w:r>
      <w:r w:rsidR="004A161C">
        <w:tab/>
      </w:r>
      <w:r w:rsidRPr="004415E3">
        <w:tab/>
        <w:t xml:space="preserve">07/2007 – 11/ 2007 </w:t>
      </w:r>
    </w:p>
    <w:p w14:paraId="39C71658" w14:textId="77777777" w:rsidR="00E94759" w:rsidRPr="00ED5C39" w:rsidRDefault="00677992" w:rsidP="00C16622">
      <w:pPr>
        <w:spacing w:after="120"/>
        <w:ind w:left="360"/>
        <w:rPr>
          <w:sz w:val="20"/>
          <w:szCs w:val="20"/>
        </w:rPr>
      </w:pPr>
      <w:r w:rsidRPr="00ED5C39">
        <w:rPr>
          <w:i/>
          <w:sz w:val="20"/>
          <w:szCs w:val="20"/>
        </w:rPr>
        <w:t xml:space="preserve">National Cancer Centre Singapore (NCCS), Singapore </w:t>
      </w:r>
    </w:p>
    <w:p w14:paraId="25B10BEE"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Worked on project based on therapeutic drug development for advanced Hepatocellular carcinoma (HCC)  </w:t>
      </w:r>
    </w:p>
    <w:p w14:paraId="14237AC3"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Performed protein purification, SDS-PAGE, Western blotting, ELISA, FACS (Flow cytometry)  </w:t>
      </w:r>
    </w:p>
    <w:p w14:paraId="30294164" w14:textId="1109420A" w:rsidR="00E94759" w:rsidRPr="006648FD" w:rsidRDefault="00677992" w:rsidP="004415E3">
      <w:pPr>
        <w:numPr>
          <w:ilvl w:val="0"/>
          <w:numId w:val="2"/>
        </w:numPr>
        <w:spacing w:after="0"/>
        <w:ind w:left="807" w:hanging="101"/>
        <w:rPr>
          <w:sz w:val="20"/>
          <w:szCs w:val="20"/>
        </w:rPr>
      </w:pPr>
      <w:r w:rsidRPr="006648FD">
        <w:rPr>
          <w:sz w:val="20"/>
          <w:szCs w:val="20"/>
        </w:rPr>
        <w:t xml:space="preserve">Managed primary cells culture, cell lines passage, inventory of media and supplements, vendor management </w:t>
      </w:r>
    </w:p>
    <w:p w14:paraId="39BE55CC" w14:textId="660E8FBD" w:rsidR="00E94759" w:rsidRPr="004415E3" w:rsidRDefault="00677992" w:rsidP="00A05794">
      <w:pPr>
        <w:pStyle w:val="Heading2"/>
      </w:pPr>
      <w:r w:rsidRPr="004415E3">
        <w:t xml:space="preserve">Research Officer – Department of Biochemistry </w:t>
      </w:r>
      <w:r w:rsidRPr="004415E3">
        <w:tab/>
        <w:t xml:space="preserve"> </w:t>
      </w:r>
      <w:r w:rsidRPr="004415E3">
        <w:tab/>
        <w:t xml:space="preserve"> </w:t>
      </w:r>
      <w:r w:rsidRPr="004415E3">
        <w:tab/>
        <w:t xml:space="preserve">              </w:t>
      </w:r>
      <w:r w:rsidRPr="004415E3">
        <w:tab/>
      </w:r>
      <w:r w:rsidR="004415E3">
        <w:tab/>
      </w:r>
      <w:r w:rsidR="004415E3">
        <w:tab/>
      </w:r>
      <w:r w:rsidRPr="004415E3">
        <w:t xml:space="preserve"> </w:t>
      </w:r>
      <w:r w:rsidRPr="004415E3">
        <w:tab/>
        <w:t xml:space="preserve">06/ 2005 – 02/ 2006 </w:t>
      </w:r>
    </w:p>
    <w:p w14:paraId="55EE3CFD" w14:textId="77777777" w:rsidR="00E94759" w:rsidRPr="00ED5C39" w:rsidRDefault="00677992" w:rsidP="00C16622">
      <w:pPr>
        <w:spacing w:after="120"/>
        <w:ind w:left="360"/>
        <w:rPr>
          <w:sz w:val="20"/>
          <w:szCs w:val="20"/>
        </w:rPr>
      </w:pPr>
      <w:r w:rsidRPr="00ED5C39">
        <w:rPr>
          <w:i/>
          <w:sz w:val="20"/>
          <w:szCs w:val="20"/>
        </w:rPr>
        <w:t xml:space="preserve">Yong Loo Lin School of Medicine, University of Singapore (NUS), Singapore </w:t>
      </w:r>
    </w:p>
    <w:p w14:paraId="2FA6937F"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Worked on project to analyze the impact of NADPH oxidase derived superoxide anions Diabetes Type-II  </w:t>
      </w:r>
    </w:p>
    <w:p w14:paraId="247543F5"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Performed western blot, cell culture, flow cytometry, and Florescent Confocal microscopy </w:t>
      </w:r>
    </w:p>
    <w:p w14:paraId="41BCD928"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Cultured and maintained animal Cell lines (Bovine aortic endothelial cell) for cell-based assays. </w:t>
      </w:r>
    </w:p>
    <w:p w14:paraId="04E3B47E" w14:textId="029BD59E" w:rsidR="00E94759" w:rsidRPr="004415E3" w:rsidRDefault="00677992" w:rsidP="00A05794">
      <w:pPr>
        <w:pStyle w:val="Heading2"/>
      </w:pPr>
      <w:r w:rsidRPr="004A161C">
        <w:t>IT Systems Engineer</w:t>
      </w:r>
      <w:r w:rsidRPr="004415E3">
        <w:t xml:space="preserve"> </w:t>
      </w:r>
      <w:r w:rsidRPr="004415E3">
        <w:tab/>
        <w:t xml:space="preserve"> </w:t>
      </w:r>
      <w:r w:rsidRPr="004415E3">
        <w:tab/>
        <w:t xml:space="preserve"> </w:t>
      </w:r>
      <w:r w:rsidRPr="004415E3">
        <w:tab/>
        <w:t xml:space="preserve"> </w:t>
      </w:r>
      <w:r w:rsidRPr="004415E3">
        <w:tab/>
        <w:t xml:space="preserve"> </w:t>
      </w:r>
      <w:r w:rsidRPr="004415E3">
        <w:tab/>
        <w:t xml:space="preserve">                      </w:t>
      </w:r>
      <w:r w:rsidR="004415E3">
        <w:tab/>
      </w:r>
      <w:r w:rsidRPr="004415E3">
        <w:t xml:space="preserve">07/2001 – 05/2005 </w:t>
      </w:r>
    </w:p>
    <w:p w14:paraId="2E8FFAE6" w14:textId="77777777" w:rsidR="00E94759" w:rsidRPr="00ED5C39" w:rsidRDefault="00677992" w:rsidP="00C16622">
      <w:pPr>
        <w:spacing w:after="120"/>
        <w:ind w:left="360"/>
        <w:rPr>
          <w:sz w:val="20"/>
          <w:szCs w:val="20"/>
        </w:rPr>
      </w:pPr>
      <w:r w:rsidRPr="00ED5C39">
        <w:rPr>
          <w:i/>
          <w:sz w:val="20"/>
          <w:szCs w:val="20"/>
        </w:rPr>
        <w:t xml:space="preserve">GlobalFoundries, Singapore </w:t>
      </w:r>
    </w:p>
    <w:p w14:paraId="64991B13" w14:textId="77777777" w:rsidR="00E94759" w:rsidRPr="006648FD" w:rsidRDefault="00677992" w:rsidP="004415E3">
      <w:pPr>
        <w:numPr>
          <w:ilvl w:val="0"/>
          <w:numId w:val="2"/>
        </w:numPr>
        <w:spacing w:after="0"/>
        <w:ind w:left="807" w:hanging="101"/>
        <w:rPr>
          <w:sz w:val="20"/>
          <w:szCs w:val="20"/>
        </w:rPr>
      </w:pPr>
      <w:r w:rsidRPr="006648FD">
        <w:rPr>
          <w:sz w:val="20"/>
          <w:szCs w:val="20"/>
        </w:rPr>
        <w:t xml:space="preserve">Communicated with stakeholders as point of contact and resolved 95% issues including IT Systems, Networks, Applications and End user Computing Systems in first call; handled inbound customer service requests and issues on daily basis. </w:t>
      </w:r>
    </w:p>
    <w:p w14:paraId="7205FE4F" w14:textId="583F362B" w:rsidR="00E94759" w:rsidRPr="006648FD" w:rsidRDefault="00677992" w:rsidP="004415E3">
      <w:pPr>
        <w:numPr>
          <w:ilvl w:val="0"/>
          <w:numId w:val="2"/>
        </w:numPr>
        <w:spacing w:after="0"/>
        <w:ind w:left="807" w:hanging="101"/>
        <w:rPr>
          <w:sz w:val="20"/>
          <w:szCs w:val="20"/>
        </w:rPr>
      </w:pPr>
      <w:r w:rsidRPr="006648FD">
        <w:rPr>
          <w:sz w:val="20"/>
          <w:szCs w:val="20"/>
        </w:rPr>
        <w:t xml:space="preserve">Conducted sessions to troubleshoot and root cause analysis to create knowledge articles as part of improvisations. </w:t>
      </w:r>
    </w:p>
    <w:sectPr w:rsidR="00E94759" w:rsidRPr="006648FD" w:rsidSect="0087372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0A6D" w14:textId="77777777" w:rsidR="000D114B" w:rsidRDefault="000D114B" w:rsidP="00873727">
      <w:pPr>
        <w:spacing w:after="0" w:line="240" w:lineRule="auto"/>
      </w:pPr>
      <w:r>
        <w:separator/>
      </w:r>
    </w:p>
  </w:endnote>
  <w:endnote w:type="continuationSeparator" w:id="0">
    <w:p w14:paraId="40E193E3" w14:textId="77777777" w:rsidR="000D114B" w:rsidRDefault="000D114B" w:rsidP="0087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venir Next LT Pro Demi">
    <w:altName w:val="Avenir Next LT Pro Demi"/>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0F8E" w14:textId="77777777" w:rsidR="000D114B" w:rsidRDefault="000D114B" w:rsidP="00873727">
      <w:pPr>
        <w:spacing w:after="0" w:line="240" w:lineRule="auto"/>
      </w:pPr>
      <w:r>
        <w:separator/>
      </w:r>
    </w:p>
  </w:footnote>
  <w:footnote w:type="continuationSeparator" w:id="0">
    <w:p w14:paraId="3298E80E" w14:textId="77777777" w:rsidR="000D114B" w:rsidRDefault="000D114B" w:rsidP="00873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5C6C"/>
    <w:multiLevelType w:val="hybridMultilevel"/>
    <w:tmpl w:val="ED046A50"/>
    <w:lvl w:ilvl="0" w:tplc="F6BC567E">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863A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2C914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A0B1D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0005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8AB79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EA5F2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8074CC">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AE67B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5D57BD"/>
    <w:multiLevelType w:val="hybridMultilevel"/>
    <w:tmpl w:val="09DEDB6A"/>
    <w:lvl w:ilvl="0" w:tplc="F6BC567E">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A2395"/>
    <w:multiLevelType w:val="hybridMultilevel"/>
    <w:tmpl w:val="7EAAB0F0"/>
    <w:lvl w:ilvl="0" w:tplc="5E7E8E0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3A9112">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4A8E32">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D00BF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6C171A">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5C4BDE">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6AB856">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482C08">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58B87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CE4192"/>
    <w:multiLevelType w:val="hybridMultilevel"/>
    <w:tmpl w:val="6CE630AC"/>
    <w:lvl w:ilvl="0" w:tplc="8DEADB72">
      <w:start w:val="1"/>
      <w:numFmt w:val="bullet"/>
      <w:lvlText w:val="•"/>
      <w:lvlJc w:val="left"/>
      <w:pPr>
        <w:ind w:left="11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82C22A">
      <w:start w:val="1"/>
      <w:numFmt w:val="bullet"/>
      <w:lvlText w:val="o"/>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B8A6C4">
      <w:start w:val="1"/>
      <w:numFmt w:val="bullet"/>
      <w:lvlText w:val="▪"/>
      <w:lvlJc w:val="left"/>
      <w:pPr>
        <w:ind w:left="2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4442DE">
      <w:start w:val="1"/>
      <w:numFmt w:val="bullet"/>
      <w:lvlText w:val="•"/>
      <w:lvlJc w:val="left"/>
      <w:pPr>
        <w:ind w:left="3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4E1EBE">
      <w:start w:val="1"/>
      <w:numFmt w:val="bullet"/>
      <w:lvlText w:val="o"/>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BA2474">
      <w:start w:val="1"/>
      <w:numFmt w:val="bullet"/>
      <w:lvlText w:val="▪"/>
      <w:lvlJc w:val="left"/>
      <w:pPr>
        <w:ind w:left="4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8694A0">
      <w:start w:val="1"/>
      <w:numFmt w:val="bullet"/>
      <w:lvlText w:val="•"/>
      <w:lvlJc w:val="left"/>
      <w:pPr>
        <w:ind w:left="5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12A1EA">
      <w:start w:val="1"/>
      <w:numFmt w:val="bullet"/>
      <w:lvlText w:val="o"/>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2CBA08">
      <w:start w:val="1"/>
      <w:numFmt w:val="bullet"/>
      <w:lvlText w:val="▪"/>
      <w:lvlJc w:val="left"/>
      <w:pPr>
        <w:ind w:left="6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18685A"/>
    <w:multiLevelType w:val="hybridMultilevel"/>
    <w:tmpl w:val="1D42CA26"/>
    <w:lvl w:ilvl="0" w:tplc="BA24AAA4">
      <w:start w:val="1"/>
      <w:numFmt w:val="bullet"/>
      <w:lvlText w:val="•"/>
      <w:lvlJc w:val="left"/>
      <w:pPr>
        <w:ind w:left="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AE72A6">
      <w:start w:val="1"/>
      <w:numFmt w:val="bullet"/>
      <w:lvlText w:val="o"/>
      <w:lvlJc w:val="left"/>
      <w:pPr>
        <w:ind w:left="1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6085FC">
      <w:start w:val="1"/>
      <w:numFmt w:val="bullet"/>
      <w:lvlText w:val="▪"/>
      <w:lvlJc w:val="left"/>
      <w:pPr>
        <w:ind w:left="2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FA887C">
      <w:start w:val="1"/>
      <w:numFmt w:val="bullet"/>
      <w:lvlText w:val="•"/>
      <w:lvlJc w:val="left"/>
      <w:pPr>
        <w:ind w:left="3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245042">
      <w:start w:val="1"/>
      <w:numFmt w:val="bullet"/>
      <w:lvlText w:val="o"/>
      <w:lvlJc w:val="left"/>
      <w:pPr>
        <w:ind w:left="3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A2C8EA">
      <w:start w:val="1"/>
      <w:numFmt w:val="bullet"/>
      <w:lvlText w:val="▪"/>
      <w:lvlJc w:val="left"/>
      <w:pPr>
        <w:ind w:left="4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402932">
      <w:start w:val="1"/>
      <w:numFmt w:val="bullet"/>
      <w:lvlText w:val="•"/>
      <w:lvlJc w:val="left"/>
      <w:pPr>
        <w:ind w:left="5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B426E6">
      <w:start w:val="1"/>
      <w:numFmt w:val="bullet"/>
      <w:lvlText w:val="o"/>
      <w:lvlJc w:val="left"/>
      <w:pPr>
        <w:ind w:left="61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5672AA">
      <w:start w:val="1"/>
      <w:numFmt w:val="bullet"/>
      <w:lvlText w:val="▪"/>
      <w:lvlJc w:val="left"/>
      <w:pPr>
        <w:ind w:left="6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D06774"/>
    <w:multiLevelType w:val="hybridMultilevel"/>
    <w:tmpl w:val="50ECCE3A"/>
    <w:lvl w:ilvl="0" w:tplc="2EF6F3D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4E2A2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52EBC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74D01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00A65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62F45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7237D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08DA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FEEB9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361F1A"/>
    <w:multiLevelType w:val="hybridMultilevel"/>
    <w:tmpl w:val="C52E2AC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60BE227E"/>
    <w:multiLevelType w:val="hybridMultilevel"/>
    <w:tmpl w:val="F51CEFBE"/>
    <w:lvl w:ilvl="0" w:tplc="E49A6FDC">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2E1D3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A89F3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D2D03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A69E1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227CE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2E22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A6ABC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2C3D1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DF4F6B"/>
    <w:multiLevelType w:val="hybridMultilevel"/>
    <w:tmpl w:val="1D6ACFF4"/>
    <w:lvl w:ilvl="0" w:tplc="5A1C479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EE1E56">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06340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6ED6C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2EE58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8297F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5A794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DCF64C">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B6799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7C25FD"/>
    <w:multiLevelType w:val="hybridMultilevel"/>
    <w:tmpl w:val="1522314A"/>
    <w:lvl w:ilvl="0" w:tplc="40D8F356">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C80B2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EEA9C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E8DEE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9C7F0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E6DD4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2AE9B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2454D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9EF76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0"/>
  </w:num>
  <w:num w:numId="4">
    <w:abstractNumId w:val="9"/>
  </w:num>
  <w:num w:numId="5">
    <w:abstractNumId w:val="8"/>
  </w:num>
  <w:num w:numId="6">
    <w:abstractNumId w:val="6"/>
  </w:num>
  <w:num w:numId="7">
    <w:abstractNumId w:val="5"/>
  </w:num>
  <w:num w:numId="8">
    <w:abstractNumId w:val="4"/>
  </w:num>
  <w:num w:numId="9">
    <w:abstractNumId w:val="7"/>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759"/>
    <w:rsid w:val="000205F1"/>
    <w:rsid w:val="000300B9"/>
    <w:rsid w:val="00055296"/>
    <w:rsid w:val="00074CAF"/>
    <w:rsid w:val="000B01F6"/>
    <w:rsid w:val="000B1B60"/>
    <w:rsid w:val="000C7D91"/>
    <w:rsid w:val="000D06B2"/>
    <w:rsid w:val="000D114B"/>
    <w:rsid w:val="000E18B2"/>
    <w:rsid w:val="00114BB4"/>
    <w:rsid w:val="00131AF4"/>
    <w:rsid w:val="001453FE"/>
    <w:rsid w:val="001757FE"/>
    <w:rsid w:val="00190534"/>
    <w:rsid w:val="00190C72"/>
    <w:rsid w:val="00195179"/>
    <w:rsid w:val="0019740D"/>
    <w:rsid w:val="001C3725"/>
    <w:rsid w:val="001D1039"/>
    <w:rsid w:val="001E17E7"/>
    <w:rsid w:val="002051FE"/>
    <w:rsid w:val="00206A59"/>
    <w:rsid w:val="00212475"/>
    <w:rsid w:val="00222874"/>
    <w:rsid w:val="00240D74"/>
    <w:rsid w:val="002445B3"/>
    <w:rsid w:val="00250A92"/>
    <w:rsid w:val="00273561"/>
    <w:rsid w:val="00277250"/>
    <w:rsid w:val="00282939"/>
    <w:rsid w:val="002874DE"/>
    <w:rsid w:val="00287CA2"/>
    <w:rsid w:val="00290E30"/>
    <w:rsid w:val="002B088F"/>
    <w:rsid w:val="002C12C3"/>
    <w:rsid w:val="002E44AC"/>
    <w:rsid w:val="002E6BFF"/>
    <w:rsid w:val="003048C9"/>
    <w:rsid w:val="003222C2"/>
    <w:rsid w:val="00322D76"/>
    <w:rsid w:val="003236F4"/>
    <w:rsid w:val="0034394F"/>
    <w:rsid w:val="00352253"/>
    <w:rsid w:val="00365123"/>
    <w:rsid w:val="00371B86"/>
    <w:rsid w:val="0039124E"/>
    <w:rsid w:val="00395837"/>
    <w:rsid w:val="003A7263"/>
    <w:rsid w:val="003E3572"/>
    <w:rsid w:val="003F2BF8"/>
    <w:rsid w:val="0040094A"/>
    <w:rsid w:val="00401016"/>
    <w:rsid w:val="00405D92"/>
    <w:rsid w:val="00406793"/>
    <w:rsid w:val="00411E8F"/>
    <w:rsid w:val="00414B60"/>
    <w:rsid w:val="004165DA"/>
    <w:rsid w:val="00433F4E"/>
    <w:rsid w:val="004379F0"/>
    <w:rsid w:val="004415E3"/>
    <w:rsid w:val="00444178"/>
    <w:rsid w:val="00444547"/>
    <w:rsid w:val="004454CB"/>
    <w:rsid w:val="004550A4"/>
    <w:rsid w:val="00461217"/>
    <w:rsid w:val="00461B77"/>
    <w:rsid w:val="00476E6E"/>
    <w:rsid w:val="004808C2"/>
    <w:rsid w:val="0048747B"/>
    <w:rsid w:val="004925C4"/>
    <w:rsid w:val="00495866"/>
    <w:rsid w:val="004963F2"/>
    <w:rsid w:val="004974FF"/>
    <w:rsid w:val="004A161C"/>
    <w:rsid w:val="004D3A90"/>
    <w:rsid w:val="004E5349"/>
    <w:rsid w:val="004E6D15"/>
    <w:rsid w:val="00507AF9"/>
    <w:rsid w:val="00513E1E"/>
    <w:rsid w:val="0052150F"/>
    <w:rsid w:val="00524784"/>
    <w:rsid w:val="005412E3"/>
    <w:rsid w:val="0054687E"/>
    <w:rsid w:val="00547908"/>
    <w:rsid w:val="0056124E"/>
    <w:rsid w:val="0056592B"/>
    <w:rsid w:val="005704B9"/>
    <w:rsid w:val="005754FD"/>
    <w:rsid w:val="00594F67"/>
    <w:rsid w:val="005960D0"/>
    <w:rsid w:val="005B6725"/>
    <w:rsid w:val="005C0507"/>
    <w:rsid w:val="006207DF"/>
    <w:rsid w:val="0062408F"/>
    <w:rsid w:val="00631760"/>
    <w:rsid w:val="00636350"/>
    <w:rsid w:val="00637A6B"/>
    <w:rsid w:val="00642E6B"/>
    <w:rsid w:val="00643208"/>
    <w:rsid w:val="006648FD"/>
    <w:rsid w:val="006675D6"/>
    <w:rsid w:val="00677992"/>
    <w:rsid w:val="006A3F5B"/>
    <w:rsid w:val="006A7B30"/>
    <w:rsid w:val="006D031B"/>
    <w:rsid w:val="00705C1C"/>
    <w:rsid w:val="00705D5A"/>
    <w:rsid w:val="00705E97"/>
    <w:rsid w:val="00722EB9"/>
    <w:rsid w:val="007337BD"/>
    <w:rsid w:val="00741923"/>
    <w:rsid w:val="00751F35"/>
    <w:rsid w:val="00753B55"/>
    <w:rsid w:val="007729E8"/>
    <w:rsid w:val="0078104C"/>
    <w:rsid w:val="007C3509"/>
    <w:rsid w:val="007C39A3"/>
    <w:rsid w:val="007C57CC"/>
    <w:rsid w:val="007C72ED"/>
    <w:rsid w:val="007E745A"/>
    <w:rsid w:val="007E7FF8"/>
    <w:rsid w:val="00805145"/>
    <w:rsid w:val="00816023"/>
    <w:rsid w:val="008173DB"/>
    <w:rsid w:val="00823B8E"/>
    <w:rsid w:val="00832C33"/>
    <w:rsid w:val="00870B88"/>
    <w:rsid w:val="00873727"/>
    <w:rsid w:val="00874A74"/>
    <w:rsid w:val="00876DE8"/>
    <w:rsid w:val="00885A42"/>
    <w:rsid w:val="00896CD2"/>
    <w:rsid w:val="008D39B1"/>
    <w:rsid w:val="008F053E"/>
    <w:rsid w:val="008F7324"/>
    <w:rsid w:val="009209F4"/>
    <w:rsid w:val="00950C40"/>
    <w:rsid w:val="0096700C"/>
    <w:rsid w:val="00973D35"/>
    <w:rsid w:val="00985E59"/>
    <w:rsid w:val="0098648E"/>
    <w:rsid w:val="00992A92"/>
    <w:rsid w:val="009A33A8"/>
    <w:rsid w:val="009B145D"/>
    <w:rsid w:val="009D1CF7"/>
    <w:rsid w:val="009D2681"/>
    <w:rsid w:val="009F7CBC"/>
    <w:rsid w:val="00A0457B"/>
    <w:rsid w:val="00A05794"/>
    <w:rsid w:val="00A07BE5"/>
    <w:rsid w:val="00A314CC"/>
    <w:rsid w:val="00A3707A"/>
    <w:rsid w:val="00A659F9"/>
    <w:rsid w:val="00A919CE"/>
    <w:rsid w:val="00A923DC"/>
    <w:rsid w:val="00A92426"/>
    <w:rsid w:val="00AA0695"/>
    <w:rsid w:val="00AC25DC"/>
    <w:rsid w:val="00AD1548"/>
    <w:rsid w:val="00AF1CF9"/>
    <w:rsid w:val="00B1624A"/>
    <w:rsid w:val="00B177D0"/>
    <w:rsid w:val="00B20741"/>
    <w:rsid w:val="00B63D32"/>
    <w:rsid w:val="00B670BC"/>
    <w:rsid w:val="00B72D17"/>
    <w:rsid w:val="00B73EE3"/>
    <w:rsid w:val="00B82137"/>
    <w:rsid w:val="00B9769D"/>
    <w:rsid w:val="00BA47A7"/>
    <w:rsid w:val="00BB0116"/>
    <w:rsid w:val="00BC4825"/>
    <w:rsid w:val="00BC4F17"/>
    <w:rsid w:val="00BD0F15"/>
    <w:rsid w:val="00BD3EAF"/>
    <w:rsid w:val="00C02FFA"/>
    <w:rsid w:val="00C036BA"/>
    <w:rsid w:val="00C079D5"/>
    <w:rsid w:val="00C12E33"/>
    <w:rsid w:val="00C16622"/>
    <w:rsid w:val="00C320A8"/>
    <w:rsid w:val="00C40668"/>
    <w:rsid w:val="00C522AC"/>
    <w:rsid w:val="00C5431B"/>
    <w:rsid w:val="00C64007"/>
    <w:rsid w:val="00C72C57"/>
    <w:rsid w:val="00C7734B"/>
    <w:rsid w:val="00CA2EBA"/>
    <w:rsid w:val="00CB5585"/>
    <w:rsid w:val="00CD559B"/>
    <w:rsid w:val="00CE2460"/>
    <w:rsid w:val="00CE29E6"/>
    <w:rsid w:val="00D42C69"/>
    <w:rsid w:val="00D43420"/>
    <w:rsid w:val="00D51907"/>
    <w:rsid w:val="00D6661C"/>
    <w:rsid w:val="00D92DC6"/>
    <w:rsid w:val="00DC00A2"/>
    <w:rsid w:val="00DC2F96"/>
    <w:rsid w:val="00DD176F"/>
    <w:rsid w:val="00DD5601"/>
    <w:rsid w:val="00DE4443"/>
    <w:rsid w:val="00DF5BB8"/>
    <w:rsid w:val="00DF6CD1"/>
    <w:rsid w:val="00E002C8"/>
    <w:rsid w:val="00E02788"/>
    <w:rsid w:val="00E04EF3"/>
    <w:rsid w:val="00E05136"/>
    <w:rsid w:val="00E22D65"/>
    <w:rsid w:val="00E26846"/>
    <w:rsid w:val="00E30720"/>
    <w:rsid w:val="00E56154"/>
    <w:rsid w:val="00E57431"/>
    <w:rsid w:val="00E60954"/>
    <w:rsid w:val="00E6196C"/>
    <w:rsid w:val="00E94759"/>
    <w:rsid w:val="00EA0D02"/>
    <w:rsid w:val="00EB0A6E"/>
    <w:rsid w:val="00EC5C5F"/>
    <w:rsid w:val="00ED2CA0"/>
    <w:rsid w:val="00ED5C39"/>
    <w:rsid w:val="00F10B76"/>
    <w:rsid w:val="00F36D83"/>
    <w:rsid w:val="00F433D9"/>
    <w:rsid w:val="00F4458A"/>
    <w:rsid w:val="00F45EB7"/>
    <w:rsid w:val="00F45FFD"/>
    <w:rsid w:val="00F47337"/>
    <w:rsid w:val="00F52FFD"/>
    <w:rsid w:val="00F53623"/>
    <w:rsid w:val="00F72E84"/>
    <w:rsid w:val="00F955D7"/>
    <w:rsid w:val="00FD70D5"/>
    <w:rsid w:val="00FD71CB"/>
    <w:rsid w:val="00FE6AAA"/>
    <w:rsid w:val="00FE7E1E"/>
    <w:rsid w:val="00FF3E05"/>
    <w:rsid w:val="00FF510C"/>
    <w:rsid w:val="00FF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5A9F2"/>
  <w15:docId w15:val="{C8C8EAB9-9F58-4666-83C9-37BF84CD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FD"/>
  </w:style>
  <w:style w:type="paragraph" w:styleId="Heading1">
    <w:name w:val="heading 1"/>
    <w:basedOn w:val="Normal"/>
    <w:next w:val="Normal"/>
    <w:link w:val="Heading1Char"/>
    <w:uiPriority w:val="9"/>
    <w:qFormat/>
    <w:rsid w:val="00A05794"/>
    <w:pPr>
      <w:keepNext/>
      <w:keepLines/>
      <w:pBdr>
        <w:bottom w:val="single" w:sz="4" w:space="1" w:color="595959" w:themeColor="text1" w:themeTint="A6"/>
      </w:pBdr>
      <w:spacing w:before="120" w:line="240" w:lineRule="auto"/>
      <w:outlineLvl w:val="0"/>
    </w:pPr>
    <w:rPr>
      <w:rFonts w:ascii="Franklin Gothic Demi" w:eastAsiaTheme="majorEastAsia" w:hAnsi="Franklin Gothic Demi" w:cstheme="majorBidi"/>
      <w:smallCaps/>
      <w:color w:val="000000" w:themeColor="text1"/>
      <w:szCs w:val="16"/>
    </w:rPr>
  </w:style>
  <w:style w:type="paragraph" w:styleId="Heading2">
    <w:name w:val="heading 2"/>
    <w:basedOn w:val="Normal"/>
    <w:next w:val="Normal"/>
    <w:link w:val="Heading2Char"/>
    <w:uiPriority w:val="9"/>
    <w:unhideWhenUsed/>
    <w:qFormat/>
    <w:rsid w:val="00A05794"/>
    <w:pPr>
      <w:keepNext/>
      <w:keepLines/>
      <w:tabs>
        <w:tab w:val="center" w:pos="4321"/>
        <w:tab w:val="center" w:pos="5041"/>
        <w:tab w:val="center" w:pos="5761"/>
        <w:tab w:val="center" w:pos="6481"/>
        <w:tab w:val="center" w:pos="7201"/>
        <w:tab w:val="center" w:pos="7921"/>
        <w:tab w:val="center" w:pos="9510"/>
      </w:tabs>
      <w:spacing w:before="120" w:after="0"/>
      <w:ind w:left="-14"/>
      <w:outlineLvl w:val="1"/>
    </w:pPr>
    <w:rPr>
      <w:rFonts w:ascii="Franklin Gothic Demi" w:hAnsi="Franklin Gothic Demi"/>
      <w:sz w:val="20"/>
      <w:szCs w:val="20"/>
    </w:rPr>
  </w:style>
  <w:style w:type="paragraph" w:styleId="Heading3">
    <w:name w:val="heading 3"/>
    <w:basedOn w:val="Normal"/>
    <w:next w:val="Normal"/>
    <w:link w:val="Heading3Char"/>
    <w:uiPriority w:val="9"/>
    <w:semiHidden/>
    <w:unhideWhenUsed/>
    <w:qFormat/>
    <w:rsid w:val="00F45FFD"/>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45FFD"/>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45FFD"/>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45FFD"/>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45FFD"/>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FFD"/>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FFD"/>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94"/>
    <w:rPr>
      <w:rFonts w:ascii="Franklin Gothic Demi" w:eastAsiaTheme="majorEastAsia" w:hAnsi="Franklin Gothic Demi" w:cstheme="majorBidi"/>
      <w:smallCaps/>
      <w:color w:val="000000" w:themeColor="text1"/>
      <w:szCs w:val="16"/>
    </w:rPr>
  </w:style>
  <w:style w:type="character" w:customStyle="1" w:styleId="Heading2Char">
    <w:name w:val="Heading 2 Char"/>
    <w:basedOn w:val="DefaultParagraphFont"/>
    <w:link w:val="Heading2"/>
    <w:uiPriority w:val="9"/>
    <w:rsid w:val="00A05794"/>
    <w:rPr>
      <w:rFonts w:ascii="Franklin Gothic Demi" w:hAnsi="Franklin Gothic Demi"/>
      <w:sz w:val="20"/>
      <w:szCs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73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727"/>
    <w:rPr>
      <w:rFonts w:ascii="Calibri" w:eastAsia="Calibri" w:hAnsi="Calibri" w:cs="Calibri"/>
      <w:color w:val="000000"/>
    </w:rPr>
  </w:style>
  <w:style w:type="paragraph" w:styleId="Footer">
    <w:name w:val="footer"/>
    <w:basedOn w:val="Normal"/>
    <w:link w:val="FooterChar"/>
    <w:uiPriority w:val="99"/>
    <w:unhideWhenUsed/>
    <w:rsid w:val="00873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727"/>
    <w:rPr>
      <w:rFonts w:ascii="Calibri" w:eastAsia="Calibri" w:hAnsi="Calibri" w:cs="Calibri"/>
      <w:color w:val="000000"/>
    </w:rPr>
  </w:style>
  <w:style w:type="character" w:styleId="Hyperlink">
    <w:name w:val="Hyperlink"/>
    <w:basedOn w:val="DefaultParagraphFont"/>
    <w:uiPriority w:val="99"/>
    <w:unhideWhenUsed/>
    <w:rsid w:val="00BD0F15"/>
    <w:rPr>
      <w:color w:val="0563C1" w:themeColor="hyperlink"/>
      <w:u w:val="single"/>
    </w:rPr>
  </w:style>
  <w:style w:type="character" w:styleId="UnresolvedMention">
    <w:name w:val="Unresolved Mention"/>
    <w:basedOn w:val="DefaultParagraphFont"/>
    <w:uiPriority w:val="99"/>
    <w:semiHidden/>
    <w:unhideWhenUsed/>
    <w:rsid w:val="00BD0F15"/>
    <w:rPr>
      <w:color w:val="605E5C"/>
      <w:shd w:val="clear" w:color="auto" w:fill="E1DFDD"/>
    </w:rPr>
  </w:style>
  <w:style w:type="character" w:styleId="FollowedHyperlink">
    <w:name w:val="FollowedHyperlink"/>
    <w:basedOn w:val="DefaultParagraphFont"/>
    <w:uiPriority w:val="99"/>
    <w:semiHidden/>
    <w:unhideWhenUsed/>
    <w:rsid w:val="00C5431B"/>
    <w:rPr>
      <w:color w:val="954F72" w:themeColor="followedHyperlink"/>
      <w:u w:val="single"/>
    </w:rPr>
  </w:style>
  <w:style w:type="character" w:customStyle="1" w:styleId="Heading3Char">
    <w:name w:val="Heading 3 Char"/>
    <w:basedOn w:val="DefaultParagraphFont"/>
    <w:link w:val="Heading3"/>
    <w:uiPriority w:val="9"/>
    <w:semiHidden/>
    <w:rsid w:val="00F45FF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45FF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45FF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45FF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45F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F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F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5FF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45FF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45FF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45FF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45FFD"/>
    <w:rPr>
      <w:color w:val="5A5A5A" w:themeColor="text1" w:themeTint="A5"/>
      <w:spacing w:val="10"/>
    </w:rPr>
  </w:style>
  <w:style w:type="character" w:styleId="Strong">
    <w:name w:val="Strong"/>
    <w:basedOn w:val="DefaultParagraphFont"/>
    <w:uiPriority w:val="22"/>
    <w:qFormat/>
    <w:rsid w:val="00F45FFD"/>
    <w:rPr>
      <w:b/>
      <w:bCs/>
      <w:color w:val="000000" w:themeColor="text1"/>
    </w:rPr>
  </w:style>
  <w:style w:type="character" w:styleId="Emphasis">
    <w:name w:val="Emphasis"/>
    <w:basedOn w:val="DefaultParagraphFont"/>
    <w:uiPriority w:val="20"/>
    <w:qFormat/>
    <w:rsid w:val="00F45FFD"/>
    <w:rPr>
      <w:i/>
      <w:iCs/>
      <w:color w:val="auto"/>
    </w:rPr>
  </w:style>
  <w:style w:type="paragraph" w:styleId="NoSpacing">
    <w:name w:val="No Spacing"/>
    <w:uiPriority w:val="1"/>
    <w:qFormat/>
    <w:rsid w:val="00F45FFD"/>
    <w:pPr>
      <w:spacing w:after="0" w:line="240" w:lineRule="auto"/>
    </w:pPr>
  </w:style>
  <w:style w:type="paragraph" w:styleId="Quote">
    <w:name w:val="Quote"/>
    <w:basedOn w:val="Normal"/>
    <w:next w:val="Normal"/>
    <w:link w:val="QuoteChar"/>
    <w:uiPriority w:val="29"/>
    <w:qFormat/>
    <w:rsid w:val="00F45FFD"/>
    <w:pPr>
      <w:spacing w:before="160"/>
      <w:ind w:left="720" w:right="720"/>
    </w:pPr>
    <w:rPr>
      <w:i/>
      <w:iCs/>
      <w:color w:val="000000" w:themeColor="text1"/>
    </w:rPr>
  </w:style>
  <w:style w:type="character" w:customStyle="1" w:styleId="QuoteChar">
    <w:name w:val="Quote Char"/>
    <w:basedOn w:val="DefaultParagraphFont"/>
    <w:link w:val="Quote"/>
    <w:uiPriority w:val="29"/>
    <w:rsid w:val="00F45FFD"/>
    <w:rPr>
      <w:i/>
      <w:iCs/>
      <w:color w:val="000000" w:themeColor="text1"/>
    </w:rPr>
  </w:style>
  <w:style w:type="paragraph" w:styleId="IntenseQuote">
    <w:name w:val="Intense Quote"/>
    <w:basedOn w:val="Normal"/>
    <w:next w:val="Normal"/>
    <w:link w:val="IntenseQuoteChar"/>
    <w:uiPriority w:val="30"/>
    <w:qFormat/>
    <w:rsid w:val="00F45FF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45FFD"/>
    <w:rPr>
      <w:color w:val="000000" w:themeColor="text1"/>
      <w:shd w:val="clear" w:color="auto" w:fill="F2F2F2" w:themeFill="background1" w:themeFillShade="F2"/>
    </w:rPr>
  </w:style>
  <w:style w:type="character" w:styleId="SubtleEmphasis">
    <w:name w:val="Subtle Emphasis"/>
    <w:basedOn w:val="DefaultParagraphFont"/>
    <w:uiPriority w:val="19"/>
    <w:qFormat/>
    <w:rsid w:val="00F45FFD"/>
    <w:rPr>
      <w:i/>
      <w:iCs/>
      <w:color w:val="404040" w:themeColor="text1" w:themeTint="BF"/>
    </w:rPr>
  </w:style>
  <w:style w:type="character" w:styleId="IntenseEmphasis">
    <w:name w:val="Intense Emphasis"/>
    <w:basedOn w:val="DefaultParagraphFont"/>
    <w:uiPriority w:val="21"/>
    <w:qFormat/>
    <w:rsid w:val="00F45FFD"/>
    <w:rPr>
      <w:b/>
      <w:bCs/>
      <w:i/>
      <w:iCs/>
      <w:caps/>
    </w:rPr>
  </w:style>
  <w:style w:type="character" w:styleId="SubtleReference">
    <w:name w:val="Subtle Reference"/>
    <w:basedOn w:val="DefaultParagraphFont"/>
    <w:uiPriority w:val="31"/>
    <w:qFormat/>
    <w:rsid w:val="00F45F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5FFD"/>
    <w:rPr>
      <w:b/>
      <w:bCs/>
      <w:smallCaps/>
      <w:u w:val="single"/>
    </w:rPr>
  </w:style>
  <w:style w:type="character" w:styleId="BookTitle">
    <w:name w:val="Book Title"/>
    <w:basedOn w:val="DefaultParagraphFont"/>
    <w:uiPriority w:val="33"/>
    <w:qFormat/>
    <w:rsid w:val="00F45FFD"/>
    <w:rPr>
      <w:b w:val="0"/>
      <w:bCs w:val="0"/>
      <w:smallCaps/>
      <w:spacing w:val="5"/>
    </w:rPr>
  </w:style>
  <w:style w:type="paragraph" w:styleId="TOCHeading">
    <w:name w:val="TOC Heading"/>
    <w:basedOn w:val="Heading1"/>
    <w:next w:val="Normal"/>
    <w:uiPriority w:val="39"/>
    <w:semiHidden/>
    <w:unhideWhenUsed/>
    <w:qFormat/>
    <w:rsid w:val="00F45FFD"/>
    <w:pPr>
      <w:outlineLvl w:val="9"/>
    </w:pPr>
  </w:style>
  <w:style w:type="character" w:customStyle="1" w:styleId="t">
    <w:name w:val="t"/>
    <w:basedOn w:val="DefaultParagraphFont"/>
    <w:rsid w:val="00352253"/>
  </w:style>
  <w:style w:type="paragraph" w:styleId="ListParagraph">
    <w:name w:val="List Paragraph"/>
    <w:basedOn w:val="Normal"/>
    <w:uiPriority w:val="34"/>
    <w:qFormat/>
    <w:rsid w:val="00870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hashirautela/" TargetMode="External"/><Relationship Id="rId13" Type="http://schemas.openxmlformats.org/officeDocument/2006/relationships/hyperlink" Target="https://drive.google.com/file/d/1EiWcSkfCmw4VwmzFqv6KHie1OlTzdJlx/view?usp=sharing" TargetMode="External"/><Relationship Id="rId18" Type="http://schemas.openxmlformats.org/officeDocument/2006/relationships/hyperlink" Target="https://docs.google.com/presentation/d/1tXEqmSShtDpzLBOCsbk0zLZ0p8SiKiuh/edit?usp=sharing&amp;ouid=108613999137146211587&amp;rtpof=true&amp;sd=true" TargetMode="External"/><Relationship Id="rId3" Type="http://schemas.openxmlformats.org/officeDocument/2006/relationships/settings" Target="settings.xml"/><Relationship Id="rId21" Type="http://schemas.openxmlformats.org/officeDocument/2006/relationships/hyperlink" Target="https://docs.google.com/presentation/d/1JyVCBBHA35THBbfQwERpzhbzV-HBqLpI/edit?usp=sharing&amp;ouid=108613999137146211587&amp;rtpof=true&amp;sd=true" TargetMode="External"/><Relationship Id="rId7" Type="http://schemas.openxmlformats.org/officeDocument/2006/relationships/hyperlink" Target="mailto:rautelsi@mail.uc.edu" TargetMode="External"/><Relationship Id="rId12" Type="http://schemas.openxmlformats.org/officeDocument/2006/relationships/hyperlink" Target="https://propertyinvestment.azurewebsites.net" TargetMode="External"/><Relationship Id="rId17" Type="http://schemas.openxmlformats.org/officeDocument/2006/relationships/hyperlink" Target="https://drive.google.com/file/d/1pxpy3_A166Ba7JIsObHD3aanVoVZyqiI/view?usp=shar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file/d/16C6tLSOjwtc1e_NCX48SNao5SdolGDWk/view?usp=sharing" TargetMode="External"/><Relationship Id="rId20" Type="http://schemas.openxmlformats.org/officeDocument/2006/relationships/hyperlink" Target="https://drive.google.com/file/d/1noaD7R-il_2OPoKmLHH_SAGFq6WOhOJ0/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z3c3W6g_edkwQt1SZmnTyKxOteiVC-Ak/edit?usp=sharing&amp;ouid=108613999137146211587&amp;rtpof=true&amp;sd=tru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rive.google.com/file/d/1veUtGJf3QrzNZFTCzN29jCqZob-ooWKr/view?usp=sharing" TargetMode="External"/><Relationship Id="rId23" Type="http://schemas.openxmlformats.org/officeDocument/2006/relationships/hyperlink" Target="https://www.spiedigitallibrary.org/conference-proceedings-of-spie/8204/82041O/Sputtering-growth-of-seeded-Au-nanoparticles-for-nanogap-assisted-surface/10.1117/12.903639.short?SSO=1" TargetMode="External"/><Relationship Id="rId10" Type="http://schemas.openxmlformats.org/officeDocument/2006/relationships/hyperlink" Target="https://www.researchgate.net/profile/Shashi_Nayal_Rautela" TargetMode="External"/><Relationship Id="rId19" Type="http://schemas.openxmlformats.org/officeDocument/2006/relationships/hyperlink" Target="https://drive.google.com/file/d/17evLBjJhRv0-Lpue19ZOIxQN3tRte0kR/view?usp=sharing" TargetMode="External"/><Relationship Id="rId4" Type="http://schemas.openxmlformats.org/officeDocument/2006/relationships/webSettings" Target="webSettings.xml"/><Relationship Id="rId9" Type="http://schemas.openxmlformats.org/officeDocument/2006/relationships/hyperlink" Target="https://github.com/snayal?tab=repositories" TargetMode="External"/><Relationship Id="rId14" Type="http://schemas.openxmlformats.org/officeDocument/2006/relationships/hyperlink" Target="https://nayal.azurewebsites.net" TargetMode="External"/><Relationship Id="rId22" Type="http://schemas.openxmlformats.org/officeDocument/2006/relationships/hyperlink" Target="https://onlinelibrary.wiley.com/doi/10.1002/anie.201007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Resume Shashi Rautela</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Shashi Rautela</dc:title>
  <dc:subject/>
  <dc:creator>Shashi Rautela</dc:creator>
  <cp:keywords>Resume;MSIS;University of Cincinnati;Data Analytics;Bioinformatics;Big Data;Hadoop;SQL;Python;R;Azure;AWS;Data Science;MS project</cp:keywords>
  <cp:lastModifiedBy>Devendra Rautela</cp:lastModifiedBy>
  <cp:revision>3</cp:revision>
  <cp:lastPrinted>2021-08-30T18:13:00Z</cp:lastPrinted>
  <dcterms:created xsi:type="dcterms:W3CDTF">2021-09-01T00:29:00Z</dcterms:created>
  <dcterms:modified xsi:type="dcterms:W3CDTF">2021-09-06T17:17:00Z</dcterms:modified>
</cp:coreProperties>
</file>