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EA8F4" w14:textId="77777777" w:rsidR="006F5263" w:rsidRPr="006F5263" w:rsidRDefault="006F5263" w:rsidP="006F5263">
      <w:pPr>
        <w:shd w:val="clear" w:color="auto" w:fill="FFFFFF"/>
        <w:rPr>
          <w:rFonts w:ascii="Helvetica Neue" w:hAnsi="Helvetica Neue" w:cs="Times New Roman"/>
          <w:color w:val="212121"/>
          <w:sz w:val="20"/>
          <w:szCs w:val="26"/>
        </w:rPr>
      </w:pPr>
      <w:r w:rsidRPr="006F5263">
        <w:rPr>
          <w:rFonts w:ascii="Helvetica Neue" w:hAnsi="Helvetica Neue" w:cs="Times New Roman"/>
          <w:b/>
          <w:bCs/>
          <w:color w:val="212121"/>
          <w:sz w:val="20"/>
          <w:szCs w:val="26"/>
        </w:rPr>
        <w:t>BASIC REQUIREMENTS:  </w:t>
      </w:r>
      <w:r w:rsidRPr="006F5263">
        <w:rPr>
          <w:rFonts w:ascii="Helvetica Neue" w:hAnsi="Helvetica Neue" w:cs="Times New Roman"/>
          <w:color w:val="212121"/>
          <w:sz w:val="20"/>
          <w:szCs w:val="26"/>
        </w:rPr>
        <w:t>Have IT-related experience demonstrating EACH of the five competencies listed below:</w:t>
      </w:r>
    </w:p>
    <w:p w14:paraId="5E444E83" w14:textId="77777777" w:rsidR="006F5263" w:rsidRPr="006F5263" w:rsidRDefault="006F5263" w:rsidP="006F5263">
      <w:pPr>
        <w:numPr>
          <w:ilvl w:val="0"/>
          <w:numId w:val="1"/>
        </w:numPr>
        <w:shd w:val="clear" w:color="auto" w:fill="FFFFFF"/>
        <w:rPr>
          <w:rFonts w:ascii="Helvetica Neue" w:eastAsia="Times New Roman" w:hAnsi="Helvetica Neue" w:cs="Times New Roman"/>
          <w:color w:val="212121"/>
          <w:sz w:val="20"/>
          <w:szCs w:val="26"/>
        </w:rPr>
      </w:pPr>
      <w:r w:rsidRPr="006F5263">
        <w:rPr>
          <w:rFonts w:ascii="Helvetica Neue" w:eastAsia="Times New Roman" w:hAnsi="Helvetica Neue" w:cs="Times New Roman"/>
          <w:b/>
          <w:bCs/>
          <w:color w:val="212121"/>
          <w:sz w:val="20"/>
          <w:szCs w:val="26"/>
        </w:rPr>
        <w:t>Data Preparation</w:t>
      </w:r>
      <w:r w:rsidRPr="006F5263">
        <w:rPr>
          <w:rFonts w:ascii="Helvetica Neue" w:eastAsia="Times New Roman" w:hAnsi="Helvetica Neue" w:cs="Times New Roman"/>
          <w:color w:val="212121"/>
          <w:sz w:val="20"/>
          <w:szCs w:val="26"/>
        </w:rPr>
        <w:t> - Collects, wrangles, and prepares data for analysis from disparate sources, using scripting languages. Facilitates work with IT staff to develop and deploy automated and scalable processes. </w:t>
      </w:r>
    </w:p>
    <w:p w14:paraId="7D84E86E" w14:textId="77777777" w:rsidR="006F5263" w:rsidRPr="006F5263" w:rsidRDefault="006F5263" w:rsidP="006F5263">
      <w:pPr>
        <w:numPr>
          <w:ilvl w:val="0"/>
          <w:numId w:val="1"/>
        </w:numPr>
        <w:shd w:val="clear" w:color="auto" w:fill="FFFFFF"/>
        <w:rPr>
          <w:rFonts w:ascii="Helvetica Neue" w:eastAsia="Times New Roman" w:hAnsi="Helvetica Neue" w:cs="Times New Roman"/>
          <w:color w:val="212121"/>
          <w:sz w:val="20"/>
          <w:szCs w:val="26"/>
        </w:rPr>
      </w:pPr>
      <w:r w:rsidRPr="006F5263">
        <w:rPr>
          <w:rFonts w:ascii="Helvetica Neue" w:eastAsia="Times New Roman" w:hAnsi="Helvetica Neue" w:cs="Times New Roman"/>
          <w:b/>
          <w:bCs/>
          <w:color w:val="212121"/>
          <w:sz w:val="20"/>
          <w:szCs w:val="26"/>
        </w:rPr>
        <w:t>Data Analysis and Reporting</w:t>
      </w:r>
      <w:r w:rsidRPr="006F5263">
        <w:rPr>
          <w:rFonts w:ascii="Helvetica Neue" w:eastAsia="Times New Roman" w:hAnsi="Helvetica Neue" w:cs="Times New Roman"/>
          <w:color w:val="212121"/>
          <w:sz w:val="20"/>
          <w:szCs w:val="26"/>
        </w:rPr>
        <w:t> - Performs applicable statistical analysis and modeling to pull meaningful insights. Produces data visualizations, summaries, and reports. Provides recommendations on analytical approaches, tools, and architectures.</w:t>
      </w:r>
    </w:p>
    <w:p w14:paraId="6ED5B2ED" w14:textId="77777777" w:rsidR="006F5263" w:rsidRPr="006F5263" w:rsidRDefault="006F5263" w:rsidP="006F5263">
      <w:pPr>
        <w:numPr>
          <w:ilvl w:val="0"/>
          <w:numId w:val="1"/>
        </w:numPr>
        <w:shd w:val="clear" w:color="auto" w:fill="FFFFFF"/>
        <w:rPr>
          <w:rFonts w:ascii="Helvetica Neue" w:eastAsia="Times New Roman" w:hAnsi="Helvetica Neue" w:cs="Times New Roman"/>
          <w:color w:val="212121"/>
          <w:sz w:val="20"/>
          <w:szCs w:val="26"/>
        </w:rPr>
      </w:pPr>
      <w:r w:rsidRPr="006F5263">
        <w:rPr>
          <w:rFonts w:ascii="Helvetica Neue" w:eastAsia="Times New Roman" w:hAnsi="Helvetica Neue" w:cs="Times New Roman"/>
          <w:b/>
          <w:bCs/>
          <w:color w:val="212121"/>
          <w:sz w:val="20"/>
          <w:szCs w:val="26"/>
        </w:rPr>
        <w:t>Applied Data Science</w:t>
      </w:r>
      <w:r w:rsidRPr="006F5263">
        <w:rPr>
          <w:rFonts w:ascii="Helvetica Neue" w:eastAsia="Times New Roman" w:hAnsi="Helvetica Neue" w:cs="Times New Roman"/>
          <w:color w:val="212121"/>
          <w:sz w:val="20"/>
          <w:szCs w:val="26"/>
        </w:rPr>
        <w:t> - Enhances products, services, and systems with design and development of data science projects to support business needs and operations. Ensures long-term sustainability and continuity of projects through documentation and engineering best practices.</w:t>
      </w:r>
    </w:p>
    <w:p w14:paraId="173E2EC1" w14:textId="77777777" w:rsidR="006F5263" w:rsidRPr="006F5263" w:rsidRDefault="006F5263" w:rsidP="006F5263">
      <w:pPr>
        <w:numPr>
          <w:ilvl w:val="0"/>
          <w:numId w:val="1"/>
        </w:numPr>
        <w:shd w:val="clear" w:color="auto" w:fill="FFFFFF"/>
        <w:rPr>
          <w:rFonts w:ascii="Helvetica Neue" w:eastAsia="Times New Roman" w:hAnsi="Helvetica Neue" w:cs="Times New Roman"/>
          <w:color w:val="212121"/>
          <w:sz w:val="20"/>
          <w:szCs w:val="26"/>
        </w:rPr>
      </w:pPr>
      <w:r w:rsidRPr="006F5263">
        <w:rPr>
          <w:rFonts w:ascii="Helvetica Neue" w:eastAsia="Times New Roman" w:hAnsi="Helvetica Neue" w:cs="Times New Roman"/>
          <w:b/>
          <w:bCs/>
          <w:color w:val="212121"/>
          <w:sz w:val="20"/>
          <w:szCs w:val="26"/>
        </w:rPr>
        <w:t>Problem Solving</w:t>
      </w:r>
      <w:r w:rsidRPr="006F5263">
        <w:rPr>
          <w:rFonts w:ascii="Helvetica Neue" w:eastAsia="Times New Roman" w:hAnsi="Helvetica Neue" w:cs="Times New Roman"/>
          <w:color w:val="212121"/>
          <w:sz w:val="20"/>
          <w:szCs w:val="26"/>
        </w:rPr>
        <w:t> - Uses sound judgment and creativity to apply technical knowledge, methodologies, and tools in order to recommend and/or develop new solutions for organizational problems. Able to collaborate with others to resolve challenges, come up with solutions, and make progress using empathy, situational awareness, and tact.</w:t>
      </w:r>
    </w:p>
    <w:p w14:paraId="479450F1" w14:textId="77777777" w:rsidR="006F5263" w:rsidRPr="006F5263" w:rsidRDefault="006F5263" w:rsidP="006F5263">
      <w:pPr>
        <w:numPr>
          <w:ilvl w:val="0"/>
          <w:numId w:val="1"/>
        </w:numPr>
        <w:shd w:val="clear" w:color="auto" w:fill="FFFFFF"/>
        <w:rPr>
          <w:rFonts w:ascii="Helvetica Neue" w:eastAsia="Times New Roman" w:hAnsi="Helvetica Neue" w:cs="Times New Roman"/>
          <w:color w:val="212121"/>
          <w:sz w:val="20"/>
          <w:szCs w:val="26"/>
        </w:rPr>
      </w:pPr>
      <w:r w:rsidRPr="006F5263">
        <w:rPr>
          <w:rFonts w:ascii="Helvetica Neue" w:eastAsia="Times New Roman" w:hAnsi="Helvetica Neue" w:cs="Times New Roman"/>
          <w:b/>
          <w:bCs/>
          <w:color w:val="212121"/>
          <w:sz w:val="20"/>
          <w:szCs w:val="26"/>
        </w:rPr>
        <w:t>Communication</w:t>
      </w:r>
      <w:r w:rsidRPr="006F5263">
        <w:rPr>
          <w:rFonts w:ascii="Helvetica Neue" w:eastAsia="Times New Roman" w:hAnsi="Helvetica Neue" w:cs="Times New Roman"/>
          <w:color w:val="212121"/>
          <w:sz w:val="20"/>
          <w:szCs w:val="26"/>
        </w:rPr>
        <w:t xml:space="preserve">- </w:t>
      </w:r>
      <w:proofErr w:type="gramStart"/>
      <w:r w:rsidRPr="006F5263">
        <w:rPr>
          <w:rFonts w:ascii="Helvetica Neue" w:eastAsia="Times New Roman" w:hAnsi="Helvetica Neue" w:cs="Times New Roman"/>
          <w:color w:val="212121"/>
          <w:sz w:val="20"/>
          <w:szCs w:val="26"/>
        </w:rPr>
        <w:t>Explains</w:t>
      </w:r>
      <w:proofErr w:type="gramEnd"/>
      <w:r w:rsidRPr="006F5263">
        <w:rPr>
          <w:rFonts w:ascii="Helvetica Neue" w:eastAsia="Times New Roman" w:hAnsi="Helvetica Neue" w:cs="Times New Roman"/>
          <w:color w:val="212121"/>
          <w:sz w:val="20"/>
          <w:szCs w:val="26"/>
        </w:rPr>
        <w:t xml:space="preserve"> in-depth or technical concepts using oral, written, and visual mediums, and in ways that different types of audiences can understand. Presents findings, recommendations, and alternatives to help others make a decision or understand the value of organizational IT needs. Communicates relevant project considerations and updates such as risks, estimates, and dependencies, within a team and across stakeholder groups.</w:t>
      </w:r>
    </w:p>
    <w:p w14:paraId="1FF21B8C" w14:textId="77777777" w:rsidR="006F5263" w:rsidRDefault="006F5263" w:rsidP="006F5263">
      <w:pPr>
        <w:shd w:val="clear" w:color="auto" w:fill="FFFFFF"/>
        <w:rPr>
          <w:rFonts w:ascii="Helvetica Neue" w:hAnsi="Helvetica Neue" w:cs="Times New Roman"/>
          <w:b/>
          <w:bCs/>
          <w:color w:val="212121"/>
          <w:sz w:val="20"/>
          <w:szCs w:val="26"/>
        </w:rPr>
      </w:pPr>
    </w:p>
    <w:p w14:paraId="26179637" w14:textId="77777777" w:rsidR="006F5263" w:rsidRDefault="006F5263" w:rsidP="006F5263">
      <w:pPr>
        <w:shd w:val="clear" w:color="auto" w:fill="FFFFFF"/>
        <w:rPr>
          <w:rFonts w:ascii="Helvetica Neue" w:hAnsi="Helvetica Neue" w:cs="Times New Roman"/>
          <w:color w:val="212121"/>
          <w:sz w:val="20"/>
          <w:szCs w:val="26"/>
        </w:rPr>
      </w:pPr>
      <w:r w:rsidRPr="006F5263">
        <w:rPr>
          <w:rFonts w:ascii="Helvetica Neue" w:hAnsi="Helvetica Neue" w:cs="Times New Roman"/>
          <w:b/>
          <w:bCs/>
          <w:color w:val="212121"/>
          <w:sz w:val="20"/>
          <w:szCs w:val="26"/>
        </w:rPr>
        <w:t>Examples of specialized experience</w:t>
      </w:r>
      <w:r w:rsidRPr="006F5263">
        <w:rPr>
          <w:rFonts w:ascii="Helvetica Neue" w:hAnsi="Helvetica Neue" w:cs="Times New Roman"/>
          <w:color w:val="212121"/>
          <w:sz w:val="20"/>
          <w:szCs w:val="26"/>
        </w:rPr>
        <w:t xml:space="preserve"> include </w:t>
      </w:r>
    </w:p>
    <w:p w14:paraId="71EA72FA" w14:textId="77777777" w:rsidR="006F5263" w:rsidRPr="006F5263" w:rsidRDefault="006F5263" w:rsidP="006F5263">
      <w:pPr>
        <w:pStyle w:val="ListParagraph"/>
        <w:numPr>
          <w:ilvl w:val="0"/>
          <w:numId w:val="5"/>
        </w:numPr>
        <w:shd w:val="clear" w:color="auto" w:fill="FFFFFF"/>
        <w:ind w:left="720"/>
        <w:rPr>
          <w:rFonts w:ascii="Helvetica Neue" w:hAnsi="Helvetica Neue" w:cs="Times New Roman"/>
          <w:color w:val="212121"/>
          <w:sz w:val="20"/>
          <w:szCs w:val="26"/>
        </w:rPr>
      </w:pPr>
      <w:r w:rsidRPr="006F5263">
        <w:rPr>
          <w:rFonts w:ascii="Helvetica Neue" w:hAnsi="Helvetica Neue" w:cs="Times New Roman"/>
          <w:color w:val="212121"/>
          <w:sz w:val="20"/>
          <w:szCs w:val="26"/>
        </w:rPr>
        <w:t xml:space="preserve">Experience that demonstrates the </w:t>
      </w:r>
      <w:r w:rsidRPr="006F5263">
        <w:rPr>
          <w:rFonts w:ascii="Helvetica Neue" w:hAnsi="Helvetica Neue" w:cs="Times New Roman"/>
          <w:b/>
          <w:color w:val="212121"/>
          <w:sz w:val="20"/>
          <w:szCs w:val="26"/>
        </w:rPr>
        <w:t>ability to utilize data analysis and data science knowledge and methods</w:t>
      </w:r>
      <w:r w:rsidRPr="006F5263">
        <w:rPr>
          <w:rFonts w:ascii="Helvetica Neue" w:hAnsi="Helvetica Neue" w:cs="Times New Roman"/>
          <w:color w:val="212121"/>
          <w:sz w:val="20"/>
          <w:szCs w:val="26"/>
        </w:rPr>
        <w:t xml:space="preserve"> to solve business problems from concept to delivery</w:t>
      </w:r>
    </w:p>
    <w:p w14:paraId="4A49C719" w14:textId="77777777" w:rsidR="006F5263" w:rsidRPr="006F5263" w:rsidRDefault="006F5263" w:rsidP="006F5263">
      <w:pPr>
        <w:pStyle w:val="ListParagraph"/>
        <w:numPr>
          <w:ilvl w:val="0"/>
          <w:numId w:val="5"/>
        </w:numPr>
        <w:shd w:val="clear" w:color="auto" w:fill="FFFFFF"/>
        <w:ind w:left="720"/>
        <w:rPr>
          <w:rFonts w:ascii="Helvetica Neue" w:eastAsia="Times New Roman" w:hAnsi="Helvetica Neue" w:cs="Times New Roman"/>
          <w:color w:val="212121"/>
          <w:sz w:val="20"/>
          <w:szCs w:val="26"/>
        </w:rPr>
      </w:pPr>
      <w:r w:rsidRPr="006F5263">
        <w:rPr>
          <w:rFonts w:ascii="Helvetica Neue" w:hAnsi="Helvetica Neue" w:cs="Times New Roman"/>
          <w:b/>
          <w:color w:val="212121"/>
          <w:sz w:val="20"/>
          <w:szCs w:val="26"/>
        </w:rPr>
        <w:t>Collect, wrangle, and prepare data</w:t>
      </w:r>
      <w:r w:rsidRPr="006F5263">
        <w:rPr>
          <w:rFonts w:ascii="Helvetica Neue" w:hAnsi="Helvetica Neue" w:cs="Times New Roman"/>
          <w:color w:val="212121"/>
          <w:sz w:val="20"/>
          <w:szCs w:val="26"/>
        </w:rPr>
        <w:t xml:space="preserve"> using scripting languages</w:t>
      </w:r>
    </w:p>
    <w:p w14:paraId="0B67E1AD" w14:textId="77777777" w:rsidR="006F5263" w:rsidRPr="006F5263" w:rsidRDefault="006F5263" w:rsidP="006F5263">
      <w:pPr>
        <w:pStyle w:val="ListParagraph"/>
        <w:numPr>
          <w:ilvl w:val="0"/>
          <w:numId w:val="5"/>
        </w:numPr>
        <w:shd w:val="clear" w:color="auto" w:fill="FFFFFF"/>
        <w:ind w:left="720"/>
        <w:rPr>
          <w:rFonts w:ascii="Helvetica Neue" w:eastAsia="Times New Roman" w:hAnsi="Helvetica Neue" w:cs="Times New Roman"/>
          <w:color w:val="212121"/>
          <w:sz w:val="20"/>
          <w:szCs w:val="26"/>
        </w:rPr>
      </w:pPr>
      <w:r w:rsidRPr="006F5263">
        <w:rPr>
          <w:rFonts w:ascii="Helvetica Neue" w:hAnsi="Helvetica Neue" w:cs="Times New Roman"/>
          <w:b/>
          <w:color w:val="212121"/>
          <w:sz w:val="20"/>
          <w:szCs w:val="26"/>
        </w:rPr>
        <w:t>Apply appropriate analytical techniques</w:t>
      </w:r>
      <w:r w:rsidRPr="006F5263">
        <w:rPr>
          <w:rFonts w:ascii="Helvetica Neue" w:hAnsi="Helvetica Neue" w:cs="Times New Roman"/>
          <w:color w:val="212121"/>
          <w:sz w:val="20"/>
          <w:szCs w:val="26"/>
        </w:rPr>
        <w:t xml:space="preserve"> and tools to </w:t>
      </w:r>
      <w:r w:rsidRPr="006F5263">
        <w:rPr>
          <w:rFonts w:ascii="Helvetica Neue" w:hAnsi="Helvetica Neue" w:cs="Times New Roman"/>
          <w:b/>
          <w:color w:val="212121"/>
          <w:sz w:val="20"/>
          <w:szCs w:val="26"/>
        </w:rPr>
        <w:t>produce data visualizations</w:t>
      </w:r>
      <w:r w:rsidRPr="006F5263">
        <w:rPr>
          <w:rFonts w:ascii="Helvetica Neue" w:hAnsi="Helvetica Neue" w:cs="Times New Roman"/>
          <w:color w:val="212121"/>
          <w:sz w:val="20"/>
          <w:szCs w:val="26"/>
        </w:rPr>
        <w:t xml:space="preserve">; summaries, reports, effectively </w:t>
      </w:r>
      <w:r w:rsidRPr="006F5263">
        <w:rPr>
          <w:rFonts w:ascii="Helvetica Neue" w:hAnsi="Helvetica Neue" w:cs="Times New Roman"/>
          <w:b/>
          <w:color w:val="212121"/>
          <w:sz w:val="20"/>
          <w:szCs w:val="26"/>
        </w:rPr>
        <w:t>document code for reproducibility</w:t>
      </w:r>
    </w:p>
    <w:p w14:paraId="2B496A4A" w14:textId="77777777" w:rsidR="006F5263" w:rsidRPr="006F5263" w:rsidRDefault="006F5263" w:rsidP="006F5263">
      <w:pPr>
        <w:pStyle w:val="ListParagraph"/>
        <w:numPr>
          <w:ilvl w:val="0"/>
          <w:numId w:val="5"/>
        </w:numPr>
        <w:shd w:val="clear" w:color="auto" w:fill="FFFFFF"/>
        <w:ind w:left="720"/>
        <w:rPr>
          <w:rFonts w:ascii="Helvetica Neue" w:eastAsia="Times New Roman" w:hAnsi="Helvetica Neue" w:cs="Times New Roman"/>
          <w:color w:val="212121"/>
          <w:sz w:val="20"/>
          <w:szCs w:val="26"/>
        </w:rPr>
      </w:pPr>
      <w:r w:rsidRPr="006F5263">
        <w:rPr>
          <w:rFonts w:ascii="Helvetica Neue" w:hAnsi="Helvetica Neue" w:cs="Times New Roman"/>
          <w:b/>
          <w:color w:val="212121"/>
          <w:sz w:val="20"/>
          <w:szCs w:val="26"/>
        </w:rPr>
        <w:t>Communicate technical information</w:t>
      </w:r>
      <w:r w:rsidRPr="006F5263">
        <w:rPr>
          <w:rFonts w:ascii="Helvetica Neue" w:hAnsi="Helvetica Neue" w:cs="Times New Roman"/>
          <w:color w:val="212121"/>
          <w:sz w:val="20"/>
          <w:szCs w:val="26"/>
        </w:rPr>
        <w:t xml:space="preserve"> including information about analytical methods and outcomes </w:t>
      </w:r>
      <w:r w:rsidRPr="006F5263">
        <w:rPr>
          <w:rFonts w:ascii="Helvetica Neue" w:hAnsi="Helvetica Neue" w:cs="Times New Roman"/>
          <w:b/>
          <w:color w:val="212121"/>
          <w:sz w:val="20"/>
          <w:szCs w:val="26"/>
        </w:rPr>
        <w:t>in ways that different types of audiences can understand</w:t>
      </w:r>
      <w:r w:rsidRPr="006F5263">
        <w:rPr>
          <w:rFonts w:ascii="Helvetica Neue" w:hAnsi="Helvetica Neue" w:cs="Times New Roman"/>
          <w:color w:val="212121"/>
          <w:sz w:val="20"/>
          <w:szCs w:val="26"/>
        </w:rPr>
        <w:t>.</w:t>
      </w:r>
    </w:p>
    <w:p w14:paraId="3A7F5474" w14:textId="77777777" w:rsidR="00F04A3A" w:rsidRDefault="00F04A3A" w:rsidP="006F5263">
      <w:pPr>
        <w:pStyle w:val="ListParagraph"/>
        <w:rPr>
          <w:rFonts w:ascii="Times New Roman" w:eastAsia="Times New Roman" w:hAnsi="Times New Roman" w:cs="Times New Roman"/>
          <w:sz w:val="14"/>
          <w:szCs w:val="20"/>
        </w:rPr>
      </w:pPr>
    </w:p>
    <w:p w14:paraId="41D7A920" w14:textId="77777777" w:rsidR="0072112F" w:rsidRPr="0072112F" w:rsidRDefault="0072112F" w:rsidP="0072112F">
      <w:pPr>
        <w:pStyle w:val="ListParagraph"/>
        <w:ind w:left="0"/>
        <w:rPr>
          <w:rFonts w:ascii="Helvetica Neue" w:eastAsia="Times New Roman" w:hAnsi="Helvetica Neue" w:cs="Times New Roman"/>
          <w:sz w:val="20"/>
          <w:szCs w:val="20"/>
        </w:rPr>
      </w:pPr>
      <w:r w:rsidRPr="0072112F">
        <w:rPr>
          <w:rFonts w:ascii="Helvetica Neue" w:eastAsia="Times New Roman" w:hAnsi="Helvetica Neue" w:cs="Times New Roman"/>
          <w:b/>
          <w:bCs/>
          <w:sz w:val="20"/>
          <w:szCs w:val="20"/>
        </w:rPr>
        <w:t xml:space="preserve">Assessment prompts </w:t>
      </w:r>
    </w:p>
    <w:p w14:paraId="0980194E" w14:textId="77777777" w:rsidR="0072112F" w:rsidRPr="0072112F" w:rsidRDefault="0072112F" w:rsidP="0072112F">
      <w:pPr>
        <w:pStyle w:val="ListParagraph"/>
        <w:numPr>
          <w:ilvl w:val="0"/>
          <w:numId w:val="7"/>
        </w:numPr>
        <w:ind w:left="720"/>
        <w:rPr>
          <w:rFonts w:ascii="Helvetica Neue" w:eastAsia="Times New Roman" w:hAnsi="Helvetica Neue" w:cs="Times New Roman"/>
          <w:sz w:val="20"/>
          <w:szCs w:val="20"/>
        </w:rPr>
      </w:pPr>
      <w:r w:rsidRPr="0072112F">
        <w:rPr>
          <w:rFonts w:ascii="Helvetica Neue" w:eastAsia="Times New Roman" w:hAnsi="Helvetica Neue" w:cs="Times New Roman"/>
          <w:sz w:val="20"/>
          <w:szCs w:val="20"/>
        </w:rPr>
        <w:t>Download, merge, and describe the dataset and its basic characteristics (e.g., shape, variable types, basic stats).  </w:t>
      </w:r>
    </w:p>
    <w:p w14:paraId="12576F4D" w14:textId="77777777" w:rsidR="0072112F" w:rsidRPr="0072112F" w:rsidRDefault="0072112F" w:rsidP="0072112F">
      <w:pPr>
        <w:pStyle w:val="ListParagraph"/>
        <w:numPr>
          <w:ilvl w:val="0"/>
          <w:numId w:val="7"/>
        </w:numPr>
        <w:ind w:left="720"/>
        <w:rPr>
          <w:rFonts w:ascii="Helvetica Neue" w:eastAsia="Times New Roman" w:hAnsi="Helvetica Neue" w:cs="Times New Roman"/>
          <w:sz w:val="20"/>
          <w:szCs w:val="20"/>
        </w:rPr>
      </w:pPr>
      <w:r w:rsidRPr="0072112F">
        <w:rPr>
          <w:rFonts w:ascii="Helvetica Neue" w:eastAsia="Times New Roman" w:hAnsi="Helvetica Neue" w:cs="Times New Roman"/>
          <w:sz w:val="20"/>
          <w:szCs w:val="20"/>
        </w:rPr>
        <w:t>Choose several variables and create visualizations to show their distributions. Justify your variable selection.  </w:t>
      </w:r>
    </w:p>
    <w:p w14:paraId="3F5585A9" w14:textId="77777777" w:rsidR="0072112F" w:rsidRPr="0072112F" w:rsidRDefault="0072112F" w:rsidP="0072112F">
      <w:pPr>
        <w:pStyle w:val="ListParagraph"/>
        <w:numPr>
          <w:ilvl w:val="0"/>
          <w:numId w:val="7"/>
        </w:numPr>
        <w:ind w:left="720"/>
        <w:rPr>
          <w:rFonts w:ascii="Helvetica Neue" w:eastAsia="Times New Roman" w:hAnsi="Helvetica Neue" w:cs="Times New Roman"/>
          <w:sz w:val="20"/>
          <w:szCs w:val="20"/>
        </w:rPr>
      </w:pPr>
      <w:r w:rsidRPr="0072112F">
        <w:rPr>
          <w:rFonts w:ascii="Helvetica Neue" w:eastAsia="Times New Roman" w:hAnsi="Helvetica Neue" w:cs="Times New Roman"/>
          <w:sz w:val="20"/>
          <w:szCs w:val="20"/>
        </w:rPr>
        <w:t xml:space="preserve">Clean the dataset to handle </w:t>
      </w:r>
      <w:bookmarkStart w:id="0" w:name="_GoBack"/>
      <w:bookmarkEnd w:id="0"/>
      <w:r w:rsidRPr="0072112F">
        <w:rPr>
          <w:rFonts w:ascii="Helvetica Neue" w:eastAsia="Times New Roman" w:hAnsi="Helvetica Neue" w:cs="Times New Roman"/>
          <w:sz w:val="20"/>
          <w:szCs w:val="20"/>
        </w:rPr>
        <w:t>any missing data and justify your decisions.  </w:t>
      </w:r>
    </w:p>
    <w:p w14:paraId="4EF57012" w14:textId="77777777" w:rsidR="0072112F" w:rsidRPr="0072112F" w:rsidRDefault="0072112F" w:rsidP="0072112F">
      <w:pPr>
        <w:pStyle w:val="ListParagraph"/>
        <w:numPr>
          <w:ilvl w:val="0"/>
          <w:numId w:val="7"/>
        </w:numPr>
        <w:ind w:left="720"/>
        <w:rPr>
          <w:rFonts w:ascii="Helvetica Neue" w:eastAsia="Times New Roman" w:hAnsi="Helvetica Neue" w:cs="Times New Roman"/>
          <w:sz w:val="20"/>
          <w:szCs w:val="20"/>
        </w:rPr>
      </w:pPr>
      <w:r w:rsidRPr="0072112F">
        <w:rPr>
          <w:rFonts w:ascii="Helvetica Neue" w:eastAsia="Times New Roman" w:hAnsi="Helvetica Neue" w:cs="Times New Roman"/>
          <w:sz w:val="20"/>
          <w:szCs w:val="20"/>
        </w:rPr>
        <w:t>For building a model, would you rescale any data in this dataset? How and why or  why not?  </w:t>
      </w:r>
    </w:p>
    <w:p w14:paraId="38D94DE9" w14:textId="77777777" w:rsidR="0072112F" w:rsidRPr="0072112F" w:rsidRDefault="0072112F" w:rsidP="0072112F">
      <w:pPr>
        <w:pStyle w:val="ListParagraph"/>
        <w:numPr>
          <w:ilvl w:val="0"/>
          <w:numId w:val="7"/>
        </w:numPr>
        <w:ind w:left="720"/>
        <w:rPr>
          <w:rFonts w:ascii="Helvetica Neue" w:eastAsia="Times New Roman" w:hAnsi="Helvetica Neue" w:cs="Times New Roman"/>
          <w:sz w:val="20"/>
          <w:szCs w:val="20"/>
        </w:rPr>
      </w:pPr>
      <w:r w:rsidRPr="0072112F">
        <w:rPr>
          <w:rFonts w:ascii="Helvetica Neue" w:eastAsia="Times New Roman" w:hAnsi="Helvetica Neue" w:cs="Times New Roman"/>
          <w:sz w:val="20"/>
          <w:szCs w:val="20"/>
        </w:rPr>
        <w:t>Build a model to identify risk factors for diabetes. Explain your choice of model and  what it can predict. What metrics would you use to assess performance? For this  dataset, how would you know your model is adequate?  </w:t>
      </w:r>
    </w:p>
    <w:p w14:paraId="038EC8A7" w14:textId="77777777" w:rsidR="0072112F" w:rsidRPr="0072112F" w:rsidRDefault="0072112F" w:rsidP="0072112F">
      <w:pPr>
        <w:pStyle w:val="ListParagraph"/>
        <w:numPr>
          <w:ilvl w:val="0"/>
          <w:numId w:val="7"/>
        </w:numPr>
        <w:ind w:left="720"/>
        <w:rPr>
          <w:rFonts w:ascii="Helvetica Neue" w:eastAsia="Times New Roman" w:hAnsi="Helvetica Neue" w:cs="Times New Roman"/>
          <w:sz w:val="20"/>
          <w:szCs w:val="20"/>
        </w:rPr>
      </w:pPr>
      <w:r w:rsidRPr="0072112F">
        <w:rPr>
          <w:rFonts w:ascii="Helvetica Neue" w:eastAsia="Times New Roman" w:hAnsi="Helvetica Neue" w:cs="Times New Roman"/>
          <w:sz w:val="20"/>
          <w:szCs w:val="20"/>
        </w:rPr>
        <w:t>Using these data, what are some identifiable risk factors for diabetes? How do you  know? Explain as if you were reporting the results to a non-technical stakeholder.  </w:t>
      </w:r>
    </w:p>
    <w:p w14:paraId="17B45C74" w14:textId="77777777" w:rsidR="0072112F" w:rsidRPr="006F5263" w:rsidRDefault="0072112F" w:rsidP="006F5263">
      <w:pPr>
        <w:pStyle w:val="ListParagraph"/>
        <w:rPr>
          <w:rFonts w:ascii="Times New Roman" w:eastAsia="Times New Roman" w:hAnsi="Times New Roman" w:cs="Times New Roman"/>
          <w:sz w:val="14"/>
          <w:szCs w:val="20"/>
        </w:rPr>
      </w:pPr>
    </w:p>
    <w:sectPr w:rsidR="0072112F" w:rsidRPr="006F5263" w:rsidSect="00C722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61BEC"/>
    <w:multiLevelType w:val="hybridMultilevel"/>
    <w:tmpl w:val="ACB2BF72"/>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1511FA"/>
    <w:multiLevelType w:val="hybridMultilevel"/>
    <w:tmpl w:val="A87AB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E35E07"/>
    <w:multiLevelType w:val="multilevel"/>
    <w:tmpl w:val="EFC2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0B7E4A"/>
    <w:multiLevelType w:val="hybridMultilevel"/>
    <w:tmpl w:val="208283E6"/>
    <w:lvl w:ilvl="0" w:tplc="70922790">
      <w:numFmt w:val="bullet"/>
      <w:lvlText w:val="-"/>
      <w:lvlJc w:val="left"/>
      <w:pPr>
        <w:ind w:left="720" w:hanging="360"/>
      </w:pPr>
      <w:rPr>
        <w:rFonts w:ascii="Helvetica Neue" w:eastAsiaTheme="minorEastAsia" w:hAnsi="Helvetica Neue"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834B4B"/>
    <w:multiLevelType w:val="multilevel"/>
    <w:tmpl w:val="ACB2BF72"/>
    <w:lvl w:ilvl="0">
      <w:start w:val="1"/>
      <w:numFmt w:val="decimal"/>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65787F55"/>
    <w:multiLevelType w:val="hybridMultilevel"/>
    <w:tmpl w:val="70FC0416"/>
    <w:lvl w:ilvl="0" w:tplc="70922790">
      <w:numFmt w:val="bullet"/>
      <w:lvlText w:val="-"/>
      <w:lvlJc w:val="left"/>
      <w:pPr>
        <w:ind w:left="1080" w:hanging="360"/>
      </w:pPr>
      <w:rPr>
        <w:rFonts w:ascii="Helvetica Neue" w:eastAsiaTheme="minorEastAsia" w:hAnsi="Helvetica Neue"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C8E1839"/>
    <w:multiLevelType w:val="hybridMultilevel"/>
    <w:tmpl w:val="039001B6"/>
    <w:lvl w:ilvl="0" w:tplc="70922790">
      <w:numFmt w:val="bullet"/>
      <w:lvlText w:val="-"/>
      <w:lvlJc w:val="left"/>
      <w:pPr>
        <w:ind w:left="1080" w:hanging="360"/>
      </w:pPr>
      <w:rPr>
        <w:rFonts w:ascii="Helvetica Neue" w:eastAsiaTheme="minorEastAsia" w:hAnsi="Helvetica Neue"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63"/>
    <w:rsid w:val="00084481"/>
    <w:rsid w:val="006F5263"/>
    <w:rsid w:val="0072112F"/>
    <w:rsid w:val="00C72207"/>
    <w:rsid w:val="00D964BF"/>
    <w:rsid w:val="00F04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9E7D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26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6F5263"/>
    <w:rPr>
      <w:b/>
      <w:bCs/>
    </w:rPr>
  </w:style>
  <w:style w:type="paragraph" w:styleId="ListParagraph">
    <w:name w:val="List Paragraph"/>
    <w:basedOn w:val="Normal"/>
    <w:uiPriority w:val="34"/>
    <w:qFormat/>
    <w:rsid w:val="006F52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263"/>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6F5263"/>
    <w:rPr>
      <w:b/>
      <w:bCs/>
    </w:rPr>
  </w:style>
  <w:style w:type="paragraph" w:styleId="ListParagraph">
    <w:name w:val="List Paragraph"/>
    <w:basedOn w:val="Normal"/>
    <w:uiPriority w:val="34"/>
    <w:qFormat/>
    <w:rsid w:val="006F5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286932">
      <w:bodyDiv w:val="1"/>
      <w:marLeft w:val="0"/>
      <w:marRight w:val="0"/>
      <w:marTop w:val="0"/>
      <w:marBottom w:val="0"/>
      <w:divBdr>
        <w:top w:val="none" w:sz="0" w:space="0" w:color="auto"/>
        <w:left w:val="none" w:sz="0" w:space="0" w:color="auto"/>
        <w:bottom w:val="none" w:sz="0" w:space="0" w:color="auto"/>
        <w:right w:val="none" w:sz="0" w:space="0" w:color="auto"/>
      </w:divBdr>
    </w:div>
    <w:div w:id="939609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445</Words>
  <Characters>2537</Characters>
  <Application>Microsoft Macintosh Word</Application>
  <DocSecurity>0</DocSecurity>
  <Lines>21</Lines>
  <Paragraphs>5</Paragraphs>
  <ScaleCrop>false</ScaleCrop>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Verma</dc:creator>
  <cp:keywords/>
  <dc:description/>
  <cp:lastModifiedBy>Sneha Verma</cp:lastModifiedBy>
  <cp:revision>2</cp:revision>
  <dcterms:created xsi:type="dcterms:W3CDTF">2022-12-19T21:39:00Z</dcterms:created>
  <dcterms:modified xsi:type="dcterms:W3CDTF">2022-12-21T00:35:00Z</dcterms:modified>
</cp:coreProperties>
</file>