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1AB22" w14:textId="21530D83" w:rsidR="00003ED3" w:rsidRPr="00D56385" w:rsidRDefault="007E005F" w:rsidP="00D56385">
      <w:pPr>
        <w:pStyle w:val="Heading1"/>
        <w:spacing w:before="74" w:line="246" w:lineRule="auto"/>
        <w:ind w:left="0" w:right="600"/>
        <w:jc w:val="center"/>
      </w:pPr>
      <w:r>
        <w:t>MATT LEAR</w:t>
      </w:r>
      <w:r w:rsidR="00D56385">
        <w:t>D</w:t>
      </w:r>
    </w:p>
    <w:p w14:paraId="7914044F" w14:textId="246DF3CF" w:rsidR="002B1A41" w:rsidRDefault="00003ED3" w:rsidP="00003ED3">
      <w:pPr>
        <w:widowControl w:val="0"/>
        <w:pBdr>
          <w:top w:val="nil"/>
          <w:left w:val="nil"/>
          <w:bottom w:val="nil"/>
          <w:right w:val="nil"/>
          <w:between w:val="nil"/>
        </w:pBdr>
        <w:spacing w:line="246" w:lineRule="auto"/>
        <w:ind w:left="624" w:right="593"/>
        <w:rPr>
          <w:color w:val="000000"/>
          <w:sz w:val="22"/>
          <w:szCs w:val="22"/>
        </w:rPr>
      </w:pPr>
      <w:r>
        <w:rPr>
          <w:color w:val="000000"/>
          <w:sz w:val="22"/>
          <w:szCs w:val="22"/>
        </w:rPr>
        <w:t xml:space="preserve">                                           </w:t>
      </w:r>
      <w:r w:rsidR="007E005F">
        <w:rPr>
          <w:color w:val="000000"/>
          <w:sz w:val="22"/>
          <w:szCs w:val="22"/>
        </w:rPr>
        <w:t>(703) 884-7478 • leardmo@gmail.com</w:t>
      </w:r>
    </w:p>
    <w:p w14:paraId="147705D7" w14:textId="192605A5" w:rsidR="002B1A41" w:rsidRDefault="002B1A41" w:rsidP="506B27B7">
      <w:pPr>
        <w:rPr>
          <w:sz w:val="22"/>
          <w:szCs w:val="22"/>
        </w:rPr>
      </w:pPr>
    </w:p>
    <w:p w14:paraId="3527C31A" w14:textId="3ACDBECF" w:rsidR="002B1A41" w:rsidRDefault="005F6B7B">
      <w:pPr>
        <w:rPr>
          <w:sz w:val="22"/>
          <w:szCs w:val="22"/>
        </w:rPr>
      </w:pPr>
      <w:r>
        <w:rPr>
          <w:sz w:val="22"/>
          <w:szCs w:val="22"/>
        </w:rPr>
        <w:t>M</w:t>
      </w:r>
      <w:r w:rsidR="00E00E76">
        <w:rPr>
          <w:sz w:val="22"/>
          <w:szCs w:val="22"/>
        </w:rPr>
        <w:t xml:space="preserve">ission-driven </w:t>
      </w:r>
      <w:r>
        <w:rPr>
          <w:sz w:val="22"/>
          <w:szCs w:val="22"/>
        </w:rPr>
        <w:t>m</w:t>
      </w:r>
      <w:r w:rsidR="004F517F">
        <w:rPr>
          <w:sz w:val="22"/>
          <w:szCs w:val="22"/>
        </w:rPr>
        <w:t>ilitary disabled veteran</w:t>
      </w:r>
      <w:r w:rsidR="007E005F">
        <w:rPr>
          <w:sz w:val="22"/>
          <w:szCs w:val="22"/>
        </w:rPr>
        <w:t xml:space="preserve"> with </w:t>
      </w:r>
      <w:r w:rsidR="008F7167">
        <w:rPr>
          <w:sz w:val="22"/>
          <w:szCs w:val="22"/>
        </w:rPr>
        <w:t xml:space="preserve">over </w:t>
      </w:r>
      <w:r w:rsidR="00C5617C">
        <w:rPr>
          <w:sz w:val="22"/>
          <w:szCs w:val="22"/>
        </w:rPr>
        <w:t>20</w:t>
      </w:r>
      <w:r w:rsidR="007E005F">
        <w:rPr>
          <w:sz w:val="22"/>
          <w:szCs w:val="22"/>
        </w:rPr>
        <w:t xml:space="preserve"> years of </w:t>
      </w:r>
      <w:r w:rsidR="00E00E76">
        <w:rPr>
          <w:sz w:val="22"/>
          <w:szCs w:val="22"/>
        </w:rPr>
        <w:t xml:space="preserve">extensive government </w:t>
      </w:r>
      <w:r w:rsidR="007E005F">
        <w:rPr>
          <w:sz w:val="22"/>
          <w:szCs w:val="22"/>
        </w:rPr>
        <w:t>experience cultivating advanced research</w:t>
      </w:r>
      <w:r w:rsidR="005D0E2B">
        <w:rPr>
          <w:sz w:val="22"/>
          <w:szCs w:val="22"/>
        </w:rPr>
        <w:t xml:space="preserve">, </w:t>
      </w:r>
      <w:r w:rsidR="007E005F">
        <w:rPr>
          <w:sz w:val="22"/>
          <w:szCs w:val="22"/>
        </w:rPr>
        <w:t xml:space="preserve">writing and analysis skills in </w:t>
      </w:r>
      <w:r>
        <w:rPr>
          <w:sz w:val="22"/>
          <w:szCs w:val="22"/>
        </w:rPr>
        <w:t xml:space="preserve">both </w:t>
      </w:r>
      <w:r w:rsidR="00BD4E92">
        <w:rPr>
          <w:sz w:val="22"/>
          <w:szCs w:val="22"/>
        </w:rPr>
        <w:t>un</w:t>
      </w:r>
      <w:r w:rsidR="007E005F">
        <w:rPr>
          <w:sz w:val="22"/>
          <w:szCs w:val="22"/>
        </w:rPr>
        <w:t xml:space="preserve">classified and classified settings. </w:t>
      </w:r>
      <w:r w:rsidR="00E00E76">
        <w:rPr>
          <w:sz w:val="22"/>
          <w:szCs w:val="22"/>
        </w:rPr>
        <w:t>Self-starter with extensive experience managing large and diverse teams</w:t>
      </w:r>
      <w:r w:rsidR="000223D0">
        <w:rPr>
          <w:sz w:val="22"/>
          <w:szCs w:val="22"/>
        </w:rPr>
        <w:t xml:space="preserve"> combined with a thorough </w:t>
      </w:r>
      <w:r>
        <w:rPr>
          <w:sz w:val="22"/>
          <w:szCs w:val="22"/>
        </w:rPr>
        <w:t>t</w:t>
      </w:r>
      <w:r w:rsidR="007E005F">
        <w:rPr>
          <w:sz w:val="22"/>
          <w:szCs w:val="22"/>
        </w:rPr>
        <w:t xml:space="preserve">rack record of leading and </w:t>
      </w:r>
      <w:r w:rsidR="00E00E76">
        <w:rPr>
          <w:sz w:val="22"/>
          <w:szCs w:val="22"/>
        </w:rPr>
        <w:t>briefing</w:t>
      </w:r>
      <w:r w:rsidR="007E005F">
        <w:rPr>
          <w:sz w:val="22"/>
          <w:szCs w:val="22"/>
        </w:rPr>
        <w:t xml:space="preserve"> intelligence supporting U.S. Government and Department of Defense tactical, operational, and strategic objectives.</w:t>
      </w:r>
      <w:r>
        <w:rPr>
          <w:sz w:val="22"/>
          <w:szCs w:val="22"/>
        </w:rPr>
        <w:t xml:space="preserve"> </w:t>
      </w:r>
    </w:p>
    <w:p w14:paraId="49D4AA6F" w14:textId="7E9B3A43" w:rsidR="00A91482" w:rsidRDefault="00A91482">
      <w:pPr>
        <w:rPr>
          <w:sz w:val="22"/>
          <w:szCs w:val="22"/>
        </w:rPr>
      </w:pPr>
    </w:p>
    <w:p w14:paraId="241729A8" w14:textId="57FE7097" w:rsidR="00A91482" w:rsidRDefault="00A91482" w:rsidP="00A91482">
      <w:pPr>
        <w:jc w:val="center"/>
        <w:rPr>
          <w:b/>
          <w:bCs/>
          <w:sz w:val="22"/>
          <w:szCs w:val="22"/>
          <w:u w:val="single"/>
        </w:rPr>
      </w:pPr>
      <w:r w:rsidRPr="00A91482">
        <w:rPr>
          <w:b/>
          <w:bCs/>
          <w:sz w:val="22"/>
          <w:szCs w:val="22"/>
          <w:u w:val="single"/>
        </w:rPr>
        <w:t>WORK EXPERIENCE</w:t>
      </w:r>
    </w:p>
    <w:p w14:paraId="573228BF" w14:textId="7B377668" w:rsidR="00DE7C56" w:rsidRDefault="00DE7C56" w:rsidP="00A91482">
      <w:pPr>
        <w:jc w:val="center"/>
        <w:rPr>
          <w:b/>
          <w:bCs/>
          <w:sz w:val="22"/>
          <w:szCs w:val="22"/>
          <w:u w:val="single"/>
        </w:rPr>
      </w:pPr>
    </w:p>
    <w:p w14:paraId="19C67CE7" w14:textId="0C9758A1" w:rsidR="00DE7C56" w:rsidRPr="00DE7C56" w:rsidRDefault="004B2A5B" w:rsidP="00DE7C56">
      <w:pPr>
        <w:rPr>
          <w:b/>
          <w:bCs/>
          <w:sz w:val="22"/>
          <w:szCs w:val="22"/>
        </w:rPr>
      </w:pPr>
      <w:r>
        <w:rPr>
          <w:b/>
          <w:bCs/>
          <w:sz w:val="22"/>
          <w:szCs w:val="22"/>
        </w:rPr>
        <w:t xml:space="preserve">Booz Allen and Hamilton </w:t>
      </w:r>
      <w:r w:rsidR="5C8CC2A9" w:rsidRPr="506B27B7">
        <w:rPr>
          <w:b/>
          <w:bCs/>
          <w:sz w:val="22"/>
          <w:szCs w:val="22"/>
        </w:rPr>
        <w:t xml:space="preserve"> </w:t>
      </w:r>
      <w:r w:rsidR="006A5797" w:rsidRPr="506B27B7">
        <w:rPr>
          <w:b/>
          <w:bCs/>
          <w:sz w:val="22"/>
          <w:szCs w:val="22"/>
        </w:rPr>
        <w:t xml:space="preserve">    </w:t>
      </w:r>
      <w:r w:rsidR="00DE7C56">
        <w:tab/>
      </w:r>
      <w:r w:rsidR="00DE7C56">
        <w:tab/>
      </w:r>
      <w:r w:rsidR="00DE7C56">
        <w:tab/>
      </w:r>
      <w:r w:rsidR="00DE7C56">
        <w:tab/>
      </w:r>
      <w:r w:rsidR="00DE7C56">
        <w:tab/>
      </w:r>
      <w:r w:rsidR="00DE7C56">
        <w:tab/>
      </w:r>
      <w:r w:rsidR="00301508" w:rsidRPr="506B27B7">
        <w:rPr>
          <w:b/>
          <w:bCs/>
          <w:sz w:val="22"/>
          <w:szCs w:val="22"/>
        </w:rPr>
        <w:t xml:space="preserve">    </w:t>
      </w:r>
      <w:r w:rsidR="00B66674" w:rsidRPr="506B27B7">
        <w:rPr>
          <w:b/>
          <w:bCs/>
          <w:sz w:val="22"/>
          <w:szCs w:val="22"/>
        </w:rPr>
        <w:t xml:space="preserve">     </w:t>
      </w:r>
      <w:r>
        <w:rPr>
          <w:b/>
          <w:bCs/>
          <w:sz w:val="22"/>
          <w:szCs w:val="22"/>
        </w:rPr>
        <w:t xml:space="preserve">              </w:t>
      </w:r>
      <w:r w:rsidR="00DE7C56" w:rsidRPr="506B27B7">
        <w:rPr>
          <w:b/>
          <w:bCs/>
          <w:sz w:val="22"/>
          <w:szCs w:val="22"/>
        </w:rPr>
        <w:t>May 2022-</w:t>
      </w:r>
      <w:r w:rsidR="497CDA22" w:rsidRPr="506B27B7">
        <w:rPr>
          <w:b/>
          <w:bCs/>
          <w:sz w:val="22"/>
          <w:szCs w:val="22"/>
        </w:rPr>
        <w:t>August 2024</w:t>
      </w:r>
    </w:p>
    <w:p w14:paraId="5810953C" w14:textId="6E6393D9" w:rsidR="00CA05CB" w:rsidRDefault="00CA05CB" w:rsidP="00DE7C56">
      <w:pPr>
        <w:rPr>
          <w:b/>
          <w:bCs/>
          <w:sz w:val="22"/>
          <w:szCs w:val="22"/>
        </w:rPr>
      </w:pPr>
      <w:r>
        <w:rPr>
          <w:b/>
          <w:sz w:val="22"/>
          <w:szCs w:val="22"/>
        </w:rPr>
        <w:t>All-Source</w:t>
      </w:r>
      <w:r w:rsidR="00C65BA5">
        <w:rPr>
          <w:b/>
          <w:sz w:val="22"/>
          <w:szCs w:val="22"/>
        </w:rPr>
        <w:t xml:space="preserve"> Intelligence Analyst </w:t>
      </w:r>
      <w:r w:rsidR="00DE7C56" w:rsidRPr="00DE7C56">
        <w:rPr>
          <w:b/>
          <w:bCs/>
          <w:sz w:val="22"/>
          <w:szCs w:val="22"/>
        </w:rPr>
        <w:t xml:space="preserve">– </w:t>
      </w:r>
      <w:r w:rsidR="004B2A5B">
        <w:rPr>
          <w:b/>
          <w:bCs/>
          <w:sz w:val="22"/>
          <w:szCs w:val="22"/>
        </w:rPr>
        <w:t>Defense Intelligence Agency</w:t>
      </w:r>
    </w:p>
    <w:p w14:paraId="70DCE580" w14:textId="77777777" w:rsidR="00BD4E92" w:rsidRDefault="00E23061" w:rsidP="00BD4E92">
      <w:pPr>
        <w:numPr>
          <w:ilvl w:val="0"/>
          <w:numId w:val="6"/>
        </w:numPr>
        <w:jc w:val="both"/>
        <w:rPr>
          <w:sz w:val="22"/>
          <w:szCs w:val="22"/>
        </w:rPr>
      </w:pPr>
      <w:r w:rsidRPr="506B27B7">
        <w:rPr>
          <w:sz w:val="22"/>
          <w:szCs w:val="22"/>
        </w:rPr>
        <w:t>Authored over 30 products outlining individual NATO countries defense budgets with outlooks and forecasts through 2024 receiving dozens of executive views and usage from senior defense and intelligence leadership.</w:t>
      </w:r>
      <w:r w:rsidR="00BD4E92" w:rsidRPr="00BD4E92">
        <w:rPr>
          <w:sz w:val="22"/>
          <w:szCs w:val="22"/>
        </w:rPr>
        <w:t xml:space="preserve"> </w:t>
      </w:r>
    </w:p>
    <w:p w14:paraId="73B4438F" w14:textId="1D61431F" w:rsidR="00E23061" w:rsidRPr="00BD4E92" w:rsidRDefault="00BD4E92" w:rsidP="00BD4E92">
      <w:pPr>
        <w:numPr>
          <w:ilvl w:val="0"/>
          <w:numId w:val="6"/>
        </w:numPr>
        <w:jc w:val="both"/>
        <w:rPr>
          <w:sz w:val="22"/>
          <w:szCs w:val="22"/>
        </w:rPr>
      </w:pPr>
      <w:r w:rsidRPr="506B27B7">
        <w:rPr>
          <w:sz w:val="22"/>
          <w:szCs w:val="22"/>
        </w:rPr>
        <w:t xml:space="preserve">Used a concise all-source analytic collection of economic reporting containing macroeconomic information from an international economics information agency to provide defense spending analysis, including past and future military acquisition spending to forecast NATO countries spending through 2024. </w:t>
      </w:r>
    </w:p>
    <w:p w14:paraId="7CC3081A" w14:textId="77777777" w:rsidR="00E23061" w:rsidRDefault="00E23061" w:rsidP="00E23061">
      <w:pPr>
        <w:numPr>
          <w:ilvl w:val="0"/>
          <w:numId w:val="6"/>
        </w:numPr>
        <w:jc w:val="both"/>
        <w:rPr>
          <w:sz w:val="22"/>
          <w:szCs w:val="22"/>
        </w:rPr>
      </w:pPr>
      <w:r w:rsidRPr="506B27B7">
        <w:rPr>
          <w:sz w:val="22"/>
          <w:szCs w:val="22"/>
        </w:rPr>
        <w:t xml:space="preserve">Traced Russian operative networks in 12 African countries using misattributed software accounts exposing financial and criminal activity. </w:t>
      </w:r>
    </w:p>
    <w:p w14:paraId="3A8C3C78" w14:textId="316D5A72" w:rsidR="00A83753" w:rsidRDefault="7E38E1A1" w:rsidP="00DE7C56">
      <w:pPr>
        <w:numPr>
          <w:ilvl w:val="0"/>
          <w:numId w:val="6"/>
        </w:numPr>
        <w:jc w:val="both"/>
        <w:rPr>
          <w:sz w:val="22"/>
          <w:szCs w:val="22"/>
        </w:rPr>
      </w:pPr>
      <w:r w:rsidRPr="506B27B7">
        <w:rPr>
          <w:sz w:val="22"/>
          <w:szCs w:val="22"/>
        </w:rPr>
        <w:t>Established</w:t>
      </w:r>
      <w:r w:rsidR="002175A9" w:rsidRPr="506B27B7">
        <w:rPr>
          <w:sz w:val="22"/>
          <w:szCs w:val="22"/>
        </w:rPr>
        <w:t xml:space="preserve"> </w:t>
      </w:r>
      <w:r w:rsidR="00BD4E92">
        <w:rPr>
          <w:sz w:val="22"/>
          <w:szCs w:val="22"/>
        </w:rPr>
        <w:t>an</w:t>
      </w:r>
      <w:r w:rsidR="002175A9" w:rsidRPr="506B27B7">
        <w:rPr>
          <w:sz w:val="22"/>
          <w:szCs w:val="22"/>
        </w:rPr>
        <w:t xml:space="preserve"> analytic cadre leadership board responsible for structured mentorship, delivery initiatives, and tradecraft practices to better provide dynamic delivery surge support to D</w:t>
      </w:r>
      <w:r w:rsidR="00E23061">
        <w:rPr>
          <w:sz w:val="22"/>
          <w:szCs w:val="22"/>
        </w:rPr>
        <w:t>efense Intelligence Agency</w:t>
      </w:r>
      <w:r w:rsidR="002175A9" w:rsidRPr="506B27B7">
        <w:rPr>
          <w:sz w:val="22"/>
          <w:szCs w:val="22"/>
        </w:rPr>
        <w:t xml:space="preserve"> regional centers. </w:t>
      </w:r>
      <w:r w:rsidR="00A83753" w:rsidRPr="506B27B7">
        <w:rPr>
          <w:sz w:val="22"/>
          <w:szCs w:val="22"/>
        </w:rPr>
        <w:t xml:space="preserve"> </w:t>
      </w:r>
    </w:p>
    <w:p w14:paraId="5174868C" w14:textId="77777777" w:rsidR="002B1A41" w:rsidRDefault="002B1A41">
      <w:pPr>
        <w:widowControl w:val="0"/>
        <w:pBdr>
          <w:top w:val="nil"/>
          <w:left w:val="nil"/>
          <w:bottom w:val="nil"/>
          <w:right w:val="nil"/>
          <w:between w:val="nil"/>
        </w:pBdr>
        <w:tabs>
          <w:tab w:val="left" w:pos="1199"/>
          <w:tab w:val="left" w:pos="1200"/>
        </w:tabs>
        <w:spacing w:before="156"/>
        <w:ind w:right="430"/>
        <w:rPr>
          <w:sz w:val="22"/>
          <w:szCs w:val="22"/>
        </w:rPr>
      </w:pPr>
    </w:p>
    <w:p w14:paraId="7E5A9B59" w14:textId="1FC31DD6" w:rsidR="002B1A41" w:rsidRDefault="004B2A5B" w:rsidP="506B27B7">
      <w:pPr>
        <w:rPr>
          <w:b/>
          <w:bCs/>
          <w:sz w:val="22"/>
          <w:szCs w:val="22"/>
        </w:rPr>
      </w:pPr>
      <w:r>
        <w:rPr>
          <w:b/>
          <w:bCs/>
          <w:sz w:val="22"/>
          <w:szCs w:val="22"/>
        </w:rPr>
        <w:t>Jacobs Engineering</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 xml:space="preserve">   </w:t>
      </w:r>
      <w:r w:rsidR="006A5797" w:rsidRPr="506B27B7">
        <w:rPr>
          <w:b/>
          <w:bCs/>
          <w:sz w:val="22"/>
          <w:szCs w:val="22"/>
        </w:rPr>
        <w:t xml:space="preserve"> </w:t>
      </w:r>
      <w:r w:rsidR="00E9AE0A" w:rsidRPr="506B27B7">
        <w:rPr>
          <w:b/>
          <w:bCs/>
          <w:sz w:val="22"/>
          <w:szCs w:val="22"/>
        </w:rPr>
        <w:t xml:space="preserve">        </w:t>
      </w:r>
      <w:r w:rsidR="006A5797" w:rsidRPr="506B27B7">
        <w:rPr>
          <w:b/>
          <w:bCs/>
          <w:sz w:val="22"/>
          <w:szCs w:val="22"/>
        </w:rPr>
        <w:t xml:space="preserve"> </w:t>
      </w:r>
      <w:r w:rsidR="007E005F">
        <w:tab/>
      </w:r>
      <w:r w:rsidR="007E005F" w:rsidRPr="506B27B7">
        <w:rPr>
          <w:b/>
          <w:bCs/>
          <w:sz w:val="22"/>
          <w:szCs w:val="22"/>
        </w:rPr>
        <w:t xml:space="preserve">   </w:t>
      </w:r>
      <w:r w:rsidR="23298DD8" w:rsidRPr="506B27B7">
        <w:rPr>
          <w:b/>
          <w:bCs/>
          <w:sz w:val="22"/>
          <w:szCs w:val="22"/>
        </w:rPr>
        <w:t xml:space="preserve">             </w:t>
      </w:r>
      <w:r w:rsidR="007E005F" w:rsidRPr="506B27B7">
        <w:rPr>
          <w:b/>
          <w:bCs/>
          <w:sz w:val="22"/>
          <w:szCs w:val="22"/>
        </w:rPr>
        <w:t>Feb 2021-</w:t>
      </w:r>
      <w:r w:rsidR="00C769F9" w:rsidRPr="506B27B7">
        <w:rPr>
          <w:b/>
          <w:bCs/>
          <w:sz w:val="22"/>
          <w:szCs w:val="22"/>
        </w:rPr>
        <w:t>Feb 2022</w:t>
      </w:r>
    </w:p>
    <w:p w14:paraId="75069426" w14:textId="0EDD0CF9" w:rsidR="002B1A41" w:rsidRDefault="00C65BA5" w:rsidP="506B27B7">
      <w:pPr>
        <w:rPr>
          <w:b/>
          <w:bCs/>
          <w:sz w:val="22"/>
          <w:szCs w:val="22"/>
        </w:rPr>
      </w:pPr>
      <w:r w:rsidRPr="506B27B7">
        <w:rPr>
          <w:b/>
          <w:bCs/>
          <w:sz w:val="22"/>
          <w:szCs w:val="22"/>
        </w:rPr>
        <w:t>Senior Intelligence Analyst</w:t>
      </w:r>
      <w:r w:rsidR="7E240F93" w:rsidRPr="506B27B7">
        <w:rPr>
          <w:b/>
          <w:bCs/>
          <w:sz w:val="22"/>
          <w:szCs w:val="22"/>
        </w:rPr>
        <w:t xml:space="preserve"> – </w:t>
      </w:r>
      <w:r w:rsidR="004B2A5B" w:rsidRPr="506B27B7">
        <w:rPr>
          <w:b/>
          <w:bCs/>
          <w:sz w:val="22"/>
          <w:szCs w:val="22"/>
        </w:rPr>
        <w:t>Defense Intelligence Agency, Middle East and Africa Regional</w:t>
      </w:r>
      <w:r w:rsidR="00E57627">
        <w:rPr>
          <w:b/>
          <w:bCs/>
          <w:sz w:val="22"/>
          <w:szCs w:val="22"/>
        </w:rPr>
        <w:t xml:space="preserve"> Center</w:t>
      </w:r>
    </w:p>
    <w:p w14:paraId="40DB5B37" w14:textId="3B3AC894" w:rsidR="00886D40" w:rsidRDefault="007E005F">
      <w:pPr>
        <w:numPr>
          <w:ilvl w:val="0"/>
          <w:numId w:val="6"/>
        </w:numPr>
        <w:jc w:val="both"/>
        <w:rPr>
          <w:sz w:val="22"/>
          <w:szCs w:val="22"/>
        </w:rPr>
      </w:pPr>
      <w:r w:rsidRPr="506B27B7">
        <w:rPr>
          <w:sz w:val="22"/>
          <w:szCs w:val="22"/>
        </w:rPr>
        <w:t>Produce</w:t>
      </w:r>
      <w:r w:rsidR="00C769F9" w:rsidRPr="506B27B7">
        <w:rPr>
          <w:sz w:val="22"/>
          <w:szCs w:val="22"/>
        </w:rPr>
        <w:t>d</w:t>
      </w:r>
      <w:r w:rsidRPr="506B27B7">
        <w:rPr>
          <w:sz w:val="22"/>
          <w:szCs w:val="22"/>
        </w:rPr>
        <w:t xml:space="preserve"> original all-source analysis from classified data by fusing major intelligence disciplines </w:t>
      </w:r>
      <w:r w:rsidR="00BD4E92">
        <w:rPr>
          <w:sz w:val="22"/>
          <w:szCs w:val="22"/>
        </w:rPr>
        <w:t xml:space="preserve">of </w:t>
      </w:r>
      <w:r w:rsidR="00886D40">
        <w:rPr>
          <w:sz w:val="22"/>
          <w:szCs w:val="22"/>
        </w:rPr>
        <w:t>Human Intelligence</w:t>
      </w:r>
      <w:r w:rsidR="00BD4E92">
        <w:rPr>
          <w:sz w:val="22"/>
          <w:szCs w:val="22"/>
        </w:rPr>
        <w:t xml:space="preserve"> (HUMINT)</w:t>
      </w:r>
      <w:r w:rsidR="00886D40">
        <w:rPr>
          <w:sz w:val="22"/>
          <w:szCs w:val="22"/>
        </w:rPr>
        <w:t xml:space="preserve">, </w:t>
      </w:r>
      <w:r w:rsidRPr="506B27B7">
        <w:rPr>
          <w:sz w:val="22"/>
          <w:szCs w:val="22"/>
        </w:rPr>
        <w:t>S</w:t>
      </w:r>
      <w:r w:rsidR="00886D40">
        <w:rPr>
          <w:sz w:val="22"/>
          <w:szCs w:val="22"/>
        </w:rPr>
        <w:t>ignals Intelligence</w:t>
      </w:r>
      <w:r w:rsidR="00BD4E92">
        <w:rPr>
          <w:sz w:val="22"/>
          <w:szCs w:val="22"/>
        </w:rPr>
        <w:t xml:space="preserve"> (SIGINT)</w:t>
      </w:r>
      <w:r w:rsidRPr="506B27B7">
        <w:rPr>
          <w:sz w:val="22"/>
          <w:szCs w:val="22"/>
        </w:rPr>
        <w:t xml:space="preserve">, </w:t>
      </w:r>
      <w:r w:rsidR="00886D40">
        <w:rPr>
          <w:sz w:val="22"/>
          <w:szCs w:val="22"/>
        </w:rPr>
        <w:t xml:space="preserve">and Imagery Intelligence </w:t>
      </w:r>
      <w:r w:rsidR="00BD4E92">
        <w:rPr>
          <w:sz w:val="22"/>
          <w:szCs w:val="22"/>
        </w:rPr>
        <w:t xml:space="preserve">(IMINT) </w:t>
      </w:r>
      <w:r w:rsidRPr="506B27B7">
        <w:rPr>
          <w:sz w:val="22"/>
          <w:szCs w:val="22"/>
        </w:rPr>
        <w:t xml:space="preserve">to provide timely and relevant assessments and analysis to senior policy makers, including the Secretary of Defense and the White House. </w:t>
      </w:r>
    </w:p>
    <w:p w14:paraId="56D9F5C3" w14:textId="77777777" w:rsidR="00886D40" w:rsidRDefault="00886D40" w:rsidP="00886D40">
      <w:pPr>
        <w:numPr>
          <w:ilvl w:val="0"/>
          <w:numId w:val="6"/>
        </w:numPr>
        <w:jc w:val="both"/>
        <w:rPr>
          <w:sz w:val="22"/>
          <w:szCs w:val="22"/>
          <w:highlight w:val="white"/>
        </w:rPr>
      </w:pPr>
      <w:r>
        <w:rPr>
          <w:sz w:val="22"/>
          <w:szCs w:val="22"/>
          <w:highlight w:val="white"/>
        </w:rPr>
        <w:t>Provided contract oversight to analysts across four regional branches ensuring accountability, production, and guidance to meet government needs and provide exceptional support to customers across the Department of Defense.</w:t>
      </w:r>
    </w:p>
    <w:p w14:paraId="5EAC93C0" w14:textId="34E10075" w:rsidR="002B1A41" w:rsidRDefault="007E005F">
      <w:pPr>
        <w:numPr>
          <w:ilvl w:val="0"/>
          <w:numId w:val="6"/>
        </w:numPr>
        <w:jc w:val="both"/>
        <w:rPr>
          <w:sz w:val="22"/>
          <w:szCs w:val="22"/>
        </w:rPr>
      </w:pPr>
      <w:r w:rsidRPr="506B27B7">
        <w:rPr>
          <w:sz w:val="22"/>
          <w:szCs w:val="22"/>
        </w:rPr>
        <w:t>Manage</w:t>
      </w:r>
      <w:r w:rsidR="00C769F9" w:rsidRPr="506B27B7">
        <w:rPr>
          <w:sz w:val="22"/>
          <w:szCs w:val="22"/>
        </w:rPr>
        <w:t>d</w:t>
      </w:r>
      <w:r w:rsidRPr="506B27B7">
        <w:rPr>
          <w:sz w:val="22"/>
          <w:szCs w:val="22"/>
        </w:rPr>
        <w:t xml:space="preserve"> </w:t>
      </w:r>
      <w:r w:rsidRPr="506B27B7">
        <w:rPr>
          <w:sz w:val="22"/>
          <w:szCs w:val="22"/>
          <w:highlight w:val="white"/>
        </w:rPr>
        <w:t>and train</w:t>
      </w:r>
      <w:r w:rsidR="00C769F9" w:rsidRPr="506B27B7">
        <w:rPr>
          <w:sz w:val="22"/>
          <w:szCs w:val="22"/>
          <w:highlight w:val="white"/>
        </w:rPr>
        <w:t>ed</w:t>
      </w:r>
      <w:r w:rsidRPr="506B27B7">
        <w:rPr>
          <w:sz w:val="22"/>
          <w:szCs w:val="22"/>
          <w:highlight w:val="white"/>
        </w:rPr>
        <w:t xml:space="preserve"> junior analysts within </w:t>
      </w:r>
      <w:r w:rsidR="006A5797" w:rsidRPr="506B27B7">
        <w:rPr>
          <w:sz w:val="22"/>
          <w:szCs w:val="22"/>
        </w:rPr>
        <w:t xml:space="preserve">the </w:t>
      </w:r>
      <w:r w:rsidR="523A757D" w:rsidRPr="506B27B7">
        <w:rPr>
          <w:sz w:val="22"/>
          <w:szCs w:val="22"/>
        </w:rPr>
        <w:t>Middle East and Africa Regional Center</w:t>
      </w:r>
      <w:r w:rsidRPr="506B27B7">
        <w:rPr>
          <w:sz w:val="22"/>
          <w:szCs w:val="22"/>
          <w:highlight w:val="white"/>
        </w:rPr>
        <w:t>, providing production tasking, resource materials, and feedback to grow and develop additional talent for two separate operational portfolios within the branch.</w:t>
      </w:r>
    </w:p>
    <w:p w14:paraId="14CB1F09" w14:textId="77777777" w:rsidR="002B1A41" w:rsidRDefault="002B1A41" w:rsidP="00CF37B8">
      <w:pPr>
        <w:widowControl w:val="0"/>
        <w:pBdr>
          <w:top w:val="nil"/>
          <w:left w:val="nil"/>
          <w:bottom w:val="nil"/>
          <w:right w:val="nil"/>
          <w:between w:val="nil"/>
        </w:pBdr>
        <w:spacing w:line="246" w:lineRule="auto"/>
        <w:ind w:right="593"/>
        <w:rPr>
          <w:color w:val="000000"/>
          <w:sz w:val="22"/>
          <w:szCs w:val="22"/>
        </w:rPr>
      </w:pPr>
    </w:p>
    <w:p w14:paraId="4F72561D" w14:textId="536594F5" w:rsidR="002B1A41" w:rsidRDefault="004B2A5B" w:rsidP="506B27B7">
      <w:pPr>
        <w:rPr>
          <w:b/>
          <w:bCs/>
          <w:sz w:val="22"/>
          <w:szCs w:val="22"/>
        </w:rPr>
      </w:pPr>
      <w:r>
        <w:rPr>
          <w:b/>
          <w:bCs/>
          <w:sz w:val="22"/>
          <w:szCs w:val="22"/>
        </w:rPr>
        <w:t>BAE Systems</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 xml:space="preserve"> </w:t>
      </w:r>
      <w:r w:rsidR="007E005F" w:rsidRPr="506B27B7">
        <w:rPr>
          <w:b/>
          <w:bCs/>
          <w:sz w:val="22"/>
          <w:szCs w:val="22"/>
        </w:rPr>
        <w:t xml:space="preserve">                         </w:t>
      </w:r>
      <w:r w:rsidR="006A5797" w:rsidRPr="506B27B7">
        <w:rPr>
          <w:b/>
          <w:bCs/>
          <w:sz w:val="22"/>
          <w:szCs w:val="22"/>
        </w:rPr>
        <w:t xml:space="preserve">  </w:t>
      </w:r>
      <w:r w:rsidR="2451ED1F" w:rsidRPr="506B27B7">
        <w:rPr>
          <w:b/>
          <w:bCs/>
          <w:sz w:val="22"/>
          <w:szCs w:val="22"/>
        </w:rPr>
        <w:t xml:space="preserve">  </w:t>
      </w:r>
      <w:r w:rsidR="00A91482" w:rsidRPr="506B27B7">
        <w:rPr>
          <w:b/>
          <w:bCs/>
          <w:sz w:val="22"/>
          <w:szCs w:val="22"/>
        </w:rPr>
        <w:t>Jan</w:t>
      </w:r>
      <w:r w:rsidR="007E005F" w:rsidRPr="506B27B7">
        <w:rPr>
          <w:b/>
          <w:bCs/>
          <w:sz w:val="22"/>
          <w:szCs w:val="22"/>
        </w:rPr>
        <w:t xml:space="preserve"> 2016-Feb 2021</w:t>
      </w:r>
    </w:p>
    <w:p w14:paraId="705E7910" w14:textId="3EAF534D" w:rsidR="002B1A41" w:rsidRDefault="00C65BA5">
      <w:pPr>
        <w:rPr>
          <w:sz w:val="22"/>
          <w:szCs w:val="22"/>
        </w:rPr>
      </w:pPr>
      <w:r>
        <w:rPr>
          <w:b/>
          <w:sz w:val="22"/>
          <w:szCs w:val="22"/>
        </w:rPr>
        <w:t>Senior Intelligence Analyst</w:t>
      </w:r>
      <w:r w:rsidR="007E005F">
        <w:rPr>
          <w:b/>
          <w:sz w:val="22"/>
          <w:szCs w:val="22"/>
        </w:rPr>
        <w:t xml:space="preserve"> – </w:t>
      </w:r>
      <w:r w:rsidR="004B2A5B" w:rsidRPr="506B27B7">
        <w:rPr>
          <w:b/>
          <w:bCs/>
          <w:sz w:val="22"/>
          <w:szCs w:val="22"/>
        </w:rPr>
        <w:t xml:space="preserve">Defense Intelligence Agency, Middle East and Africa Regional Center                             </w:t>
      </w:r>
    </w:p>
    <w:p w14:paraId="7357558B" w14:textId="77777777" w:rsidR="002B1A41" w:rsidRDefault="007E005F">
      <w:pPr>
        <w:numPr>
          <w:ilvl w:val="0"/>
          <w:numId w:val="6"/>
        </w:numPr>
        <w:jc w:val="both"/>
        <w:rPr>
          <w:sz w:val="22"/>
          <w:szCs w:val="22"/>
        </w:rPr>
      </w:pPr>
      <w:r>
        <w:rPr>
          <w:sz w:val="22"/>
          <w:szCs w:val="22"/>
        </w:rPr>
        <w:t>Managed the targeting and vetting intelligence analytical effort and adversarial order of battle to support the successful prosecution of engagements throughout the area of U.S. Central Command (CENTCOM) area of responsibility during the Joint Implementation Cell talks with Russia.</w:t>
      </w:r>
    </w:p>
    <w:p w14:paraId="7879A3B6" w14:textId="73FAB21C" w:rsidR="002B1A41" w:rsidRDefault="007E005F">
      <w:pPr>
        <w:numPr>
          <w:ilvl w:val="0"/>
          <w:numId w:val="6"/>
        </w:numPr>
        <w:jc w:val="both"/>
        <w:rPr>
          <w:sz w:val="22"/>
          <w:szCs w:val="22"/>
        </w:rPr>
      </w:pPr>
      <w:r>
        <w:rPr>
          <w:sz w:val="22"/>
          <w:szCs w:val="22"/>
        </w:rPr>
        <w:t>Solely responsible in t</w:t>
      </w:r>
      <w:r w:rsidR="006A5797">
        <w:rPr>
          <w:sz w:val="22"/>
          <w:szCs w:val="22"/>
        </w:rPr>
        <w:t xml:space="preserve">he </w:t>
      </w:r>
      <w:r>
        <w:rPr>
          <w:sz w:val="22"/>
          <w:szCs w:val="22"/>
        </w:rPr>
        <w:t>Middle East and Africa Regional Command</w:t>
      </w:r>
      <w:r w:rsidR="006A5797">
        <w:rPr>
          <w:sz w:val="22"/>
          <w:szCs w:val="22"/>
        </w:rPr>
        <w:t xml:space="preserve"> of the </w:t>
      </w:r>
      <w:r>
        <w:rPr>
          <w:sz w:val="22"/>
          <w:szCs w:val="22"/>
        </w:rPr>
        <w:t>D</w:t>
      </w:r>
      <w:r w:rsidR="006A5797">
        <w:rPr>
          <w:sz w:val="22"/>
          <w:szCs w:val="22"/>
        </w:rPr>
        <w:t>efense Intelligence Agency</w:t>
      </w:r>
      <w:r>
        <w:rPr>
          <w:sz w:val="22"/>
          <w:szCs w:val="22"/>
        </w:rPr>
        <w:t xml:space="preserve"> to fulfill all requests for information </w:t>
      </w:r>
      <w:r w:rsidR="006A5797">
        <w:rPr>
          <w:sz w:val="22"/>
          <w:szCs w:val="22"/>
        </w:rPr>
        <w:t>pertaining to the</w:t>
      </w:r>
      <w:r>
        <w:rPr>
          <w:sz w:val="22"/>
          <w:szCs w:val="22"/>
        </w:rPr>
        <w:t xml:space="preserve"> Command, Control, Communications, Computers, Intelligence, Surveillance, and Reconnaissance (C4ISR) capabilities of </w:t>
      </w:r>
      <w:r w:rsidR="006A5797">
        <w:rPr>
          <w:sz w:val="22"/>
          <w:szCs w:val="22"/>
        </w:rPr>
        <w:t>Lebanon and the Lebanese Hizballah terrorist organization</w:t>
      </w:r>
      <w:r>
        <w:rPr>
          <w:sz w:val="22"/>
          <w:szCs w:val="22"/>
        </w:rPr>
        <w:t>.</w:t>
      </w:r>
    </w:p>
    <w:p w14:paraId="06785C52" w14:textId="70D77855" w:rsidR="002B1A41" w:rsidRDefault="007E005F">
      <w:pPr>
        <w:numPr>
          <w:ilvl w:val="0"/>
          <w:numId w:val="6"/>
        </w:numPr>
        <w:jc w:val="both"/>
        <w:rPr>
          <w:sz w:val="22"/>
          <w:szCs w:val="22"/>
        </w:rPr>
      </w:pPr>
      <w:r>
        <w:rPr>
          <w:sz w:val="22"/>
          <w:szCs w:val="22"/>
        </w:rPr>
        <w:t>Contract proposal lead for future operations on Fort Meade, M</w:t>
      </w:r>
      <w:r w:rsidR="006A5797">
        <w:rPr>
          <w:sz w:val="22"/>
          <w:szCs w:val="22"/>
        </w:rPr>
        <w:t>D</w:t>
      </w:r>
      <w:r>
        <w:rPr>
          <w:sz w:val="22"/>
          <w:szCs w:val="22"/>
        </w:rPr>
        <w:t xml:space="preserve"> and Arlington, VA supporting </w:t>
      </w:r>
      <w:r w:rsidR="006A5797">
        <w:rPr>
          <w:sz w:val="22"/>
          <w:szCs w:val="22"/>
        </w:rPr>
        <w:t xml:space="preserve">the </w:t>
      </w:r>
      <w:r>
        <w:rPr>
          <w:sz w:val="22"/>
          <w:szCs w:val="22"/>
        </w:rPr>
        <w:t>902</w:t>
      </w:r>
      <w:r>
        <w:rPr>
          <w:sz w:val="22"/>
          <w:szCs w:val="22"/>
          <w:vertAlign w:val="superscript"/>
        </w:rPr>
        <w:t>nd</w:t>
      </w:r>
      <w:r>
        <w:rPr>
          <w:sz w:val="22"/>
          <w:szCs w:val="22"/>
        </w:rPr>
        <w:t xml:space="preserve"> Military Intelligence Group and Federal Bureau of Investigation.</w:t>
      </w:r>
    </w:p>
    <w:p w14:paraId="527A5782" w14:textId="77777777" w:rsidR="002B1A41" w:rsidRDefault="002B1A41">
      <w:pPr>
        <w:jc w:val="both"/>
        <w:rPr>
          <w:sz w:val="22"/>
          <w:szCs w:val="22"/>
        </w:rPr>
      </w:pPr>
    </w:p>
    <w:p w14:paraId="2652B7B2" w14:textId="77777777" w:rsidR="00A8647D" w:rsidRDefault="00A8647D" w:rsidP="506B27B7">
      <w:pPr>
        <w:jc w:val="both"/>
        <w:rPr>
          <w:b/>
          <w:bCs/>
          <w:sz w:val="22"/>
          <w:szCs w:val="22"/>
        </w:rPr>
      </w:pPr>
    </w:p>
    <w:p w14:paraId="67896847" w14:textId="7F8EDA1E" w:rsidR="002B1A41" w:rsidRDefault="004B2A5B" w:rsidP="506B27B7">
      <w:pPr>
        <w:jc w:val="both"/>
        <w:rPr>
          <w:b/>
          <w:bCs/>
          <w:sz w:val="22"/>
          <w:szCs w:val="22"/>
        </w:rPr>
      </w:pPr>
      <w:r>
        <w:rPr>
          <w:b/>
          <w:bCs/>
          <w:sz w:val="22"/>
          <w:szCs w:val="22"/>
        </w:rPr>
        <w:lastRenderedPageBreak/>
        <w:t>BAE Systems</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 xml:space="preserve">          </w:t>
      </w:r>
      <w:r w:rsidR="007E005F">
        <w:tab/>
      </w:r>
      <w:r w:rsidR="00A91482" w:rsidRPr="506B27B7">
        <w:rPr>
          <w:b/>
          <w:bCs/>
          <w:sz w:val="22"/>
          <w:szCs w:val="22"/>
        </w:rPr>
        <w:t xml:space="preserve">                </w:t>
      </w:r>
      <w:r w:rsidR="006A5797" w:rsidRPr="506B27B7">
        <w:rPr>
          <w:b/>
          <w:bCs/>
          <w:sz w:val="22"/>
          <w:szCs w:val="22"/>
        </w:rPr>
        <w:t xml:space="preserve">             </w:t>
      </w:r>
      <w:r w:rsidR="3A925D09" w:rsidRPr="506B27B7">
        <w:rPr>
          <w:b/>
          <w:bCs/>
          <w:sz w:val="22"/>
          <w:szCs w:val="22"/>
        </w:rPr>
        <w:t xml:space="preserve"> </w:t>
      </w:r>
      <w:r>
        <w:rPr>
          <w:b/>
          <w:bCs/>
          <w:sz w:val="22"/>
          <w:szCs w:val="22"/>
        </w:rPr>
        <w:t xml:space="preserve"> </w:t>
      </w:r>
      <w:r w:rsidR="00A91482" w:rsidRPr="506B27B7">
        <w:rPr>
          <w:b/>
          <w:bCs/>
          <w:sz w:val="22"/>
          <w:szCs w:val="22"/>
        </w:rPr>
        <w:t>Oct</w:t>
      </w:r>
      <w:r w:rsidR="00F70814" w:rsidRPr="506B27B7">
        <w:rPr>
          <w:b/>
          <w:bCs/>
          <w:sz w:val="22"/>
          <w:szCs w:val="22"/>
        </w:rPr>
        <w:t xml:space="preserve"> </w:t>
      </w:r>
      <w:r w:rsidR="007E005F" w:rsidRPr="506B27B7">
        <w:rPr>
          <w:b/>
          <w:bCs/>
          <w:sz w:val="22"/>
          <w:szCs w:val="22"/>
        </w:rPr>
        <w:t>2015-</w:t>
      </w:r>
      <w:r w:rsidR="00A91482" w:rsidRPr="506B27B7">
        <w:rPr>
          <w:b/>
          <w:bCs/>
          <w:sz w:val="22"/>
          <w:szCs w:val="22"/>
        </w:rPr>
        <w:t xml:space="preserve">Jan </w:t>
      </w:r>
      <w:r w:rsidR="007E005F" w:rsidRPr="506B27B7">
        <w:rPr>
          <w:b/>
          <w:bCs/>
          <w:sz w:val="22"/>
          <w:szCs w:val="22"/>
        </w:rPr>
        <w:t>2016</w:t>
      </w:r>
    </w:p>
    <w:p w14:paraId="1D726B06" w14:textId="1EAFE297" w:rsidR="002B1A41" w:rsidRDefault="00C65BA5">
      <w:pPr>
        <w:jc w:val="both"/>
        <w:rPr>
          <w:b/>
          <w:sz w:val="22"/>
          <w:szCs w:val="22"/>
        </w:rPr>
      </w:pPr>
      <w:r>
        <w:rPr>
          <w:b/>
          <w:sz w:val="22"/>
          <w:szCs w:val="22"/>
        </w:rPr>
        <w:t xml:space="preserve">Counterintelligence </w:t>
      </w:r>
      <w:r w:rsidR="00886D40">
        <w:rPr>
          <w:b/>
          <w:sz w:val="22"/>
          <w:szCs w:val="22"/>
        </w:rPr>
        <w:t xml:space="preserve">Analyst </w:t>
      </w:r>
      <w:r w:rsidR="007E005F">
        <w:rPr>
          <w:b/>
          <w:sz w:val="22"/>
          <w:szCs w:val="22"/>
        </w:rPr>
        <w:t xml:space="preserve">- </w:t>
      </w:r>
      <w:r w:rsidR="004B2A5B" w:rsidRPr="506B27B7">
        <w:rPr>
          <w:b/>
          <w:bCs/>
          <w:sz w:val="22"/>
          <w:szCs w:val="22"/>
        </w:rPr>
        <w:t xml:space="preserve">Defense Intelligence Agency, Office of Counterintelligence </w:t>
      </w:r>
      <w:r w:rsidR="007E005F">
        <w:rPr>
          <w:b/>
          <w:sz w:val="22"/>
          <w:szCs w:val="22"/>
        </w:rPr>
        <w:tab/>
      </w:r>
      <w:r w:rsidR="007E005F">
        <w:rPr>
          <w:b/>
          <w:sz w:val="22"/>
          <w:szCs w:val="22"/>
        </w:rPr>
        <w:tab/>
        <w:t xml:space="preserve">                  </w:t>
      </w:r>
    </w:p>
    <w:p w14:paraId="498088FD" w14:textId="363190B8" w:rsidR="002B1A41" w:rsidRDefault="007E005F">
      <w:pPr>
        <w:numPr>
          <w:ilvl w:val="0"/>
          <w:numId w:val="5"/>
        </w:numPr>
        <w:jc w:val="both"/>
        <w:rPr>
          <w:sz w:val="22"/>
          <w:szCs w:val="22"/>
        </w:rPr>
      </w:pPr>
      <w:r>
        <w:rPr>
          <w:sz w:val="22"/>
          <w:szCs w:val="22"/>
        </w:rPr>
        <w:t>Served in a GS-12 equivalent level position as counterintelligence support to the Defense Intelligence Agency as a collection platform’s referral point-of-contact to Office of Counterintelligence.</w:t>
      </w:r>
    </w:p>
    <w:p w14:paraId="63143A82" w14:textId="5EB6A20B" w:rsidR="002B1A41" w:rsidRDefault="007E005F">
      <w:pPr>
        <w:numPr>
          <w:ilvl w:val="0"/>
          <w:numId w:val="5"/>
        </w:numPr>
        <w:jc w:val="both"/>
        <w:rPr>
          <w:sz w:val="22"/>
          <w:szCs w:val="22"/>
        </w:rPr>
      </w:pPr>
      <w:r>
        <w:rPr>
          <w:sz w:val="22"/>
          <w:szCs w:val="22"/>
        </w:rPr>
        <w:t xml:space="preserve">Provided </w:t>
      </w:r>
      <w:r w:rsidR="00E23061">
        <w:rPr>
          <w:sz w:val="22"/>
          <w:szCs w:val="22"/>
        </w:rPr>
        <w:t>c</w:t>
      </w:r>
      <w:r>
        <w:rPr>
          <w:sz w:val="22"/>
          <w:szCs w:val="22"/>
        </w:rPr>
        <w:t xml:space="preserve">ounterintelligence support to </w:t>
      </w:r>
      <w:r w:rsidR="007B3E6D">
        <w:rPr>
          <w:sz w:val="22"/>
          <w:szCs w:val="22"/>
        </w:rPr>
        <w:t>HUMINT</w:t>
      </w:r>
      <w:r>
        <w:rPr>
          <w:sz w:val="22"/>
          <w:szCs w:val="22"/>
        </w:rPr>
        <w:t xml:space="preserve"> through </w:t>
      </w:r>
      <w:r w:rsidR="00E23061">
        <w:rPr>
          <w:sz w:val="22"/>
          <w:szCs w:val="22"/>
        </w:rPr>
        <w:t>assessments of potentially compromised Defense Intelligence Agency operations, platforms, and personnel to recommend mitigation strategies.</w:t>
      </w:r>
    </w:p>
    <w:p w14:paraId="4A8F4D06" w14:textId="77777777" w:rsidR="00E23061" w:rsidRDefault="00E23061" w:rsidP="00E23061">
      <w:pPr>
        <w:numPr>
          <w:ilvl w:val="0"/>
          <w:numId w:val="5"/>
        </w:numPr>
        <w:pBdr>
          <w:top w:val="nil"/>
          <w:left w:val="nil"/>
          <w:bottom w:val="nil"/>
          <w:right w:val="nil"/>
          <w:between w:val="nil"/>
        </w:pBdr>
        <w:jc w:val="both"/>
        <w:rPr>
          <w:color w:val="000000"/>
          <w:sz w:val="22"/>
          <w:szCs w:val="22"/>
        </w:rPr>
      </w:pPr>
      <w:r>
        <w:rPr>
          <w:color w:val="000000"/>
          <w:sz w:val="22"/>
          <w:szCs w:val="22"/>
        </w:rPr>
        <w:t xml:space="preserve">Task Lead for 11 BAE Systems employees assigning positions, teaching multiple intelligence methods, </w:t>
      </w:r>
      <w:r>
        <w:rPr>
          <w:sz w:val="22"/>
          <w:szCs w:val="22"/>
        </w:rPr>
        <w:t xml:space="preserve">overseeing yearly performance reviews, </w:t>
      </w:r>
      <w:r>
        <w:rPr>
          <w:color w:val="000000"/>
          <w:sz w:val="22"/>
          <w:szCs w:val="22"/>
        </w:rPr>
        <w:t>and tending to administrative issues.</w:t>
      </w:r>
    </w:p>
    <w:p w14:paraId="132C0225" w14:textId="77777777" w:rsidR="002B1A41" w:rsidRDefault="002B1A41">
      <w:pPr>
        <w:rPr>
          <w:b/>
          <w:sz w:val="22"/>
          <w:szCs w:val="22"/>
        </w:rPr>
      </w:pPr>
    </w:p>
    <w:p w14:paraId="2E0F2C6D" w14:textId="380660B5" w:rsidR="002B1A41" w:rsidRDefault="004B2A5B" w:rsidP="506B27B7">
      <w:pPr>
        <w:jc w:val="both"/>
        <w:rPr>
          <w:b/>
          <w:bCs/>
          <w:sz w:val="22"/>
          <w:szCs w:val="22"/>
        </w:rPr>
      </w:pPr>
      <w:r>
        <w:rPr>
          <w:b/>
          <w:bCs/>
          <w:sz w:val="22"/>
          <w:szCs w:val="22"/>
        </w:rPr>
        <w:t xml:space="preserve">CACI </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 xml:space="preserve">     </w:t>
      </w:r>
      <w:r w:rsidR="00A91482" w:rsidRPr="506B27B7">
        <w:rPr>
          <w:b/>
          <w:bCs/>
          <w:sz w:val="22"/>
          <w:szCs w:val="22"/>
        </w:rPr>
        <w:t xml:space="preserve">Oct 2014-Oct </w:t>
      </w:r>
      <w:r w:rsidR="007E005F" w:rsidRPr="506B27B7">
        <w:rPr>
          <w:b/>
          <w:bCs/>
          <w:sz w:val="22"/>
          <w:szCs w:val="22"/>
        </w:rPr>
        <w:t>2015</w:t>
      </w:r>
    </w:p>
    <w:p w14:paraId="17281603" w14:textId="06723AD0" w:rsidR="002B1A41" w:rsidRDefault="00C65BA5">
      <w:pPr>
        <w:jc w:val="both"/>
        <w:rPr>
          <w:b/>
          <w:sz w:val="22"/>
          <w:szCs w:val="22"/>
        </w:rPr>
      </w:pPr>
      <w:r>
        <w:rPr>
          <w:b/>
          <w:sz w:val="22"/>
          <w:szCs w:val="22"/>
        </w:rPr>
        <w:t xml:space="preserve">Intelligence Analyst </w:t>
      </w:r>
      <w:r w:rsidR="004B2A5B">
        <w:rPr>
          <w:b/>
          <w:sz w:val="22"/>
          <w:szCs w:val="22"/>
        </w:rPr>
        <w:t>–</w:t>
      </w:r>
      <w:r w:rsidR="00A91482">
        <w:rPr>
          <w:b/>
          <w:sz w:val="22"/>
          <w:szCs w:val="22"/>
        </w:rPr>
        <w:t xml:space="preserve"> </w:t>
      </w:r>
      <w:r w:rsidR="00F841D3">
        <w:rPr>
          <w:b/>
          <w:sz w:val="22"/>
          <w:szCs w:val="22"/>
        </w:rPr>
        <w:t xml:space="preserve">Federal Bureau of Investigation </w:t>
      </w:r>
      <w:r w:rsidR="007E005F">
        <w:rPr>
          <w:b/>
          <w:sz w:val="22"/>
          <w:szCs w:val="22"/>
        </w:rPr>
        <w:tab/>
      </w:r>
      <w:r w:rsidR="007E005F">
        <w:rPr>
          <w:b/>
          <w:sz w:val="22"/>
          <w:szCs w:val="22"/>
        </w:rPr>
        <w:tab/>
      </w:r>
      <w:r w:rsidR="007E005F">
        <w:rPr>
          <w:b/>
          <w:sz w:val="22"/>
          <w:szCs w:val="22"/>
        </w:rPr>
        <w:tab/>
      </w:r>
      <w:r w:rsidR="007E005F">
        <w:rPr>
          <w:b/>
          <w:sz w:val="22"/>
          <w:szCs w:val="22"/>
        </w:rPr>
        <w:tab/>
      </w:r>
      <w:r w:rsidR="007E005F">
        <w:rPr>
          <w:b/>
          <w:sz w:val="22"/>
          <w:szCs w:val="22"/>
        </w:rPr>
        <w:tab/>
      </w:r>
    </w:p>
    <w:p w14:paraId="77E11E58" w14:textId="0E3C9944" w:rsidR="002B1A41" w:rsidRDefault="007E005F" w:rsidP="506B27B7">
      <w:pPr>
        <w:numPr>
          <w:ilvl w:val="0"/>
          <w:numId w:val="2"/>
        </w:numPr>
        <w:pBdr>
          <w:top w:val="nil"/>
          <w:left w:val="nil"/>
          <w:bottom w:val="nil"/>
          <w:right w:val="nil"/>
          <w:between w:val="nil"/>
        </w:pBdr>
        <w:rPr>
          <w:color w:val="000000"/>
          <w:sz w:val="22"/>
          <w:szCs w:val="22"/>
        </w:rPr>
      </w:pPr>
      <w:r w:rsidRPr="506B27B7">
        <w:rPr>
          <w:color w:val="000000" w:themeColor="text1"/>
          <w:sz w:val="22"/>
          <w:szCs w:val="22"/>
        </w:rPr>
        <w:t xml:space="preserve">Analyzed data for the </w:t>
      </w:r>
      <w:r w:rsidR="006A5797" w:rsidRPr="506B27B7">
        <w:rPr>
          <w:color w:val="000000" w:themeColor="text1"/>
          <w:sz w:val="22"/>
          <w:szCs w:val="22"/>
        </w:rPr>
        <w:t>Foreign Terrorist Tracking Task Force</w:t>
      </w:r>
      <w:r w:rsidR="00A91482" w:rsidRPr="506B27B7">
        <w:rPr>
          <w:color w:val="000000" w:themeColor="text1"/>
          <w:sz w:val="22"/>
          <w:szCs w:val="22"/>
        </w:rPr>
        <w:t xml:space="preserve"> </w:t>
      </w:r>
      <w:r w:rsidRPr="506B27B7">
        <w:rPr>
          <w:color w:val="000000" w:themeColor="text1"/>
          <w:sz w:val="22"/>
          <w:szCs w:val="22"/>
        </w:rPr>
        <w:t xml:space="preserve">supporting various units including the National Security Analysis Center. </w:t>
      </w:r>
    </w:p>
    <w:p w14:paraId="12560B16" w14:textId="4AE81801" w:rsidR="002B1A41" w:rsidRDefault="007E005F" w:rsidP="506B27B7">
      <w:pPr>
        <w:numPr>
          <w:ilvl w:val="0"/>
          <w:numId w:val="2"/>
        </w:numPr>
        <w:pBdr>
          <w:top w:val="nil"/>
          <w:left w:val="nil"/>
          <w:bottom w:val="nil"/>
          <w:right w:val="nil"/>
          <w:between w:val="nil"/>
        </w:pBdr>
        <w:rPr>
          <w:color w:val="000000"/>
          <w:sz w:val="22"/>
          <w:szCs w:val="22"/>
        </w:rPr>
      </w:pPr>
      <w:r w:rsidRPr="506B27B7">
        <w:rPr>
          <w:color w:val="000000" w:themeColor="text1"/>
          <w:sz w:val="22"/>
          <w:szCs w:val="22"/>
        </w:rPr>
        <w:t>Primarily focused on support to the F</w:t>
      </w:r>
      <w:r w:rsidR="006A5797" w:rsidRPr="506B27B7">
        <w:rPr>
          <w:color w:val="000000" w:themeColor="text1"/>
          <w:sz w:val="22"/>
          <w:szCs w:val="22"/>
        </w:rPr>
        <w:t xml:space="preserve">ederal Bureau of Investigation </w:t>
      </w:r>
      <w:r w:rsidRPr="506B27B7">
        <w:rPr>
          <w:color w:val="000000" w:themeColor="text1"/>
          <w:sz w:val="22"/>
          <w:szCs w:val="22"/>
        </w:rPr>
        <w:t xml:space="preserve">Counterterrorism Division, Counterintelligence Division, FBI field offices, Weapons of Mass Destruction Directorate, and Directorate of Intelligence regarding </w:t>
      </w:r>
      <w:r w:rsidRPr="506B27B7">
        <w:rPr>
          <w:sz w:val="22"/>
          <w:szCs w:val="22"/>
        </w:rPr>
        <w:t>c</w:t>
      </w:r>
      <w:r w:rsidRPr="506B27B7">
        <w:rPr>
          <w:color w:val="000000" w:themeColor="text1"/>
          <w:sz w:val="22"/>
          <w:szCs w:val="22"/>
        </w:rPr>
        <w:t>ounterterrorism matters</w:t>
      </w:r>
      <w:r w:rsidRPr="506B27B7">
        <w:rPr>
          <w:sz w:val="22"/>
          <w:szCs w:val="22"/>
        </w:rPr>
        <w:t>.</w:t>
      </w:r>
    </w:p>
    <w:p w14:paraId="6FEC1978" w14:textId="00B50FA2" w:rsidR="002B1A41" w:rsidRDefault="007E005F" w:rsidP="506B27B7">
      <w:pPr>
        <w:numPr>
          <w:ilvl w:val="0"/>
          <w:numId w:val="2"/>
        </w:numPr>
        <w:pBdr>
          <w:top w:val="nil"/>
          <w:left w:val="nil"/>
          <w:bottom w:val="nil"/>
          <w:right w:val="nil"/>
          <w:between w:val="nil"/>
        </w:pBdr>
        <w:rPr>
          <w:color w:val="000000"/>
          <w:sz w:val="22"/>
          <w:szCs w:val="22"/>
        </w:rPr>
      </w:pPr>
      <w:r w:rsidRPr="506B27B7">
        <w:rPr>
          <w:color w:val="000000" w:themeColor="text1"/>
          <w:sz w:val="22"/>
          <w:szCs w:val="22"/>
        </w:rPr>
        <w:t xml:space="preserve">Conducted </w:t>
      </w:r>
      <w:r w:rsidR="262B9402" w:rsidRPr="506B27B7">
        <w:rPr>
          <w:color w:val="000000" w:themeColor="text1"/>
          <w:sz w:val="22"/>
          <w:szCs w:val="22"/>
        </w:rPr>
        <w:t xml:space="preserve">counterterrorism </w:t>
      </w:r>
      <w:r w:rsidRPr="506B27B7">
        <w:rPr>
          <w:color w:val="000000" w:themeColor="text1"/>
          <w:sz w:val="22"/>
          <w:szCs w:val="22"/>
        </w:rPr>
        <w:t>analytical activities, fully utilizing classified and unclassified databases, advanced automated tools and software applications, and other intelligence research tools to perform bulk data analysis, pattern analysis, and trend analysis to identify and assess subjects of possible investigative interest</w:t>
      </w:r>
      <w:r w:rsidRPr="506B27B7">
        <w:rPr>
          <w:sz w:val="22"/>
          <w:szCs w:val="22"/>
        </w:rPr>
        <w:t>.</w:t>
      </w:r>
    </w:p>
    <w:p w14:paraId="4F9A1657" w14:textId="77777777" w:rsidR="002B1A41" w:rsidRDefault="002B1A41">
      <w:pPr>
        <w:jc w:val="both"/>
        <w:rPr>
          <w:b/>
          <w:sz w:val="22"/>
          <w:szCs w:val="22"/>
        </w:rPr>
      </w:pPr>
    </w:p>
    <w:p w14:paraId="130D5C33" w14:textId="3F9B562D" w:rsidR="00A91482" w:rsidRDefault="00A91482" w:rsidP="506B27B7">
      <w:pPr>
        <w:jc w:val="both"/>
        <w:rPr>
          <w:b/>
          <w:bCs/>
          <w:sz w:val="22"/>
          <w:szCs w:val="22"/>
        </w:rPr>
      </w:pPr>
      <w:r w:rsidRPr="506B27B7">
        <w:rPr>
          <w:b/>
          <w:bCs/>
          <w:sz w:val="22"/>
          <w:szCs w:val="22"/>
        </w:rPr>
        <w:t xml:space="preserve">United States Army </w:t>
      </w:r>
      <w:r>
        <w:tab/>
      </w:r>
      <w:r>
        <w:tab/>
      </w:r>
      <w:r>
        <w:tab/>
      </w:r>
      <w:r>
        <w:tab/>
      </w:r>
      <w:r>
        <w:tab/>
      </w:r>
      <w:r>
        <w:tab/>
      </w:r>
      <w:r>
        <w:tab/>
      </w:r>
      <w:r>
        <w:tab/>
      </w:r>
      <w:r>
        <w:tab/>
      </w:r>
      <w:r w:rsidR="6467185D" w:rsidRPr="506B27B7">
        <w:rPr>
          <w:b/>
          <w:bCs/>
          <w:sz w:val="22"/>
          <w:szCs w:val="22"/>
        </w:rPr>
        <w:t xml:space="preserve">    </w:t>
      </w:r>
      <w:r w:rsidRPr="506B27B7">
        <w:rPr>
          <w:b/>
          <w:bCs/>
          <w:sz w:val="22"/>
          <w:szCs w:val="22"/>
        </w:rPr>
        <w:t>Jun 2012-Oct 2014</w:t>
      </w:r>
    </w:p>
    <w:p w14:paraId="78C3D4D3" w14:textId="7CFBF635" w:rsidR="002B1A41" w:rsidRDefault="00C65BA5">
      <w:pPr>
        <w:jc w:val="both"/>
        <w:rPr>
          <w:b/>
          <w:sz w:val="22"/>
          <w:szCs w:val="22"/>
        </w:rPr>
      </w:pPr>
      <w:r>
        <w:rPr>
          <w:b/>
          <w:sz w:val="22"/>
          <w:szCs w:val="22"/>
        </w:rPr>
        <w:t>Counterintelligence Special Agent</w:t>
      </w:r>
      <w:r w:rsidR="00A91482">
        <w:rPr>
          <w:b/>
          <w:sz w:val="22"/>
          <w:szCs w:val="22"/>
        </w:rPr>
        <w:t xml:space="preserve"> – Fort Bragg, NC</w:t>
      </w:r>
      <w:r w:rsidR="007E005F">
        <w:rPr>
          <w:b/>
          <w:sz w:val="22"/>
          <w:szCs w:val="22"/>
        </w:rPr>
        <w:tab/>
      </w:r>
      <w:r w:rsidR="007E005F">
        <w:rPr>
          <w:b/>
          <w:sz w:val="22"/>
          <w:szCs w:val="22"/>
        </w:rPr>
        <w:tab/>
      </w:r>
      <w:r w:rsidR="007E005F">
        <w:rPr>
          <w:b/>
          <w:sz w:val="22"/>
          <w:szCs w:val="22"/>
        </w:rPr>
        <w:tab/>
      </w:r>
      <w:r w:rsidR="00A91482">
        <w:rPr>
          <w:b/>
          <w:sz w:val="22"/>
          <w:szCs w:val="22"/>
        </w:rPr>
        <w:t xml:space="preserve">      </w:t>
      </w:r>
    </w:p>
    <w:p w14:paraId="69214C62" w14:textId="77777777" w:rsidR="00E23061" w:rsidRDefault="00E23061" w:rsidP="00E23061">
      <w:pPr>
        <w:numPr>
          <w:ilvl w:val="0"/>
          <w:numId w:val="8"/>
        </w:numPr>
        <w:pBdr>
          <w:top w:val="nil"/>
          <w:left w:val="nil"/>
          <w:bottom w:val="nil"/>
          <w:right w:val="nil"/>
          <w:between w:val="nil"/>
        </w:pBdr>
        <w:jc w:val="both"/>
        <w:rPr>
          <w:b/>
          <w:color w:val="000000"/>
          <w:sz w:val="22"/>
          <w:szCs w:val="22"/>
        </w:rPr>
      </w:pPr>
      <w:r>
        <w:rPr>
          <w:color w:val="000000"/>
          <w:sz w:val="22"/>
          <w:szCs w:val="22"/>
        </w:rPr>
        <w:t>Served as the acting Investigative Field Office Supervisor</w:t>
      </w:r>
      <w:r>
        <w:rPr>
          <w:sz w:val="22"/>
          <w:szCs w:val="22"/>
        </w:rPr>
        <w:t>; a</w:t>
      </w:r>
      <w:r>
        <w:rPr>
          <w:color w:val="000000"/>
          <w:sz w:val="22"/>
          <w:szCs w:val="22"/>
        </w:rPr>
        <w:t>ssigned Operations Lead for multiple high visibility exercises while serving in the United States Army</w:t>
      </w:r>
      <w:r>
        <w:rPr>
          <w:sz w:val="22"/>
          <w:szCs w:val="22"/>
        </w:rPr>
        <w:t>.</w:t>
      </w:r>
    </w:p>
    <w:p w14:paraId="0BC8887C" w14:textId="080102F2" w:rsidR="002B1A41" w:rsidRDefault="007E005F">
      <w:pPr>
        <w:numPr>
          <w:ilvl w:val="0"/>
          <w:numId w:val="8"/>
        </w:numPr>
        <w:rPr>
          <w:sz w:val="22"/>
          <w:szCs w:val="22"/>
        </w:rPr>
      </w:pPr>
      <w:r>
        <w:rPr>
          <w:sz w:val="22"/>
          <w:szCs w:val="22"/>
        </w:rPr>
        <w:t xml:space="preserve">Organized and executed training for five organizations consisting of over 400 employees at Fort Bragg, NC on the Army Threat Awareness and Reporting Program, increasing awareness of </w:t>
      </w:r>
      <w:r w:rsidR="00BD4E92">
        <w:rPr>
          <w:sz w:val="22"/>
          <w:szCs w:val="22"/>
        </w:rPr>
        <w:t xml:space="preserve">counterintelligence </w:t>
      </w:r>
      <w:r>
        <w:rPr>
          <w:sz w:val="22"/>
          <w:szCs w:val="22"/>
        </w:rPr>
        <w:t>capabilities and threats.</w:t>
      </w:r>
    </w:p>
    <w:p w14:paraId="368F2487" w14:textId="49E971E8" w:rsidR="00E23061" w:rsidRPr="00E23061" w:rsidRDefault="00E23061" w:rsidP="00E23061">
      <w:pPr>
        <w:numPr>
          <w:ilvl w:val="0"/>
          <w:numId w:val="8"/>
        </w:numPr>
        <w:jc w:val="both"/>
        <w:rPr>
          <w:b/>
          <w:sz w:val="22"/>
          <w:szCs w:val="22"/>
        </w:rPr>
      </w:pPr>
      <w:r>
        <w:rPr>
          <w:sz w:val="22"/>
          <w:szCs w:val="22"/>
        </w:rPr>
        <w:t>Assisted in the coordination and execution of three operational exercises amongst the 82</w:t>
      </w:r>
      <w:r>
        <w:rPr>
          <w:sz w:val="22"/>
          <w:szCs w:val="22"/>
          <w:vertAlign w:val="superscript"/>
        </w:rPr>
        <w:t>nd</w:t>
      </w:r>
      <w:r>
        <w:rPr>
          <w:sz w:val="22"/>
          <w:szCs w:val="22"/>
        </w:rPr>
        <w:t xml:space="preserve"> Airborne Division at Fort Bragg, NC for 500 employees.</w:t>
      </w:r>
    </w:p>
    <w:p w14:paraId="77106E05" w14:textId="77777777" w:rsidR="00A8647D" w:rsidRDefault="00A8647D" w:rsidP="506B27B7">
      <w:pPr>
        <w:jc w:val="both"/>
        <w:rPr>
          <w:sz w:val="22"/>
          <w:szCs w:val="22"/>
        </w:rPr>
      </w:pPr>
    </w:p>
    <w:p w14:paraId="784FBCA0" w14:textId="4133B0BF" w:rsidR="00A91482" w:rsidRDefault="00A91482" w:rsidP="506B27B7">
      <w:pPr>
        <w:jc w:val="both"/>
        <w:rPr>
          <w:b/>
          <w:bCs/>
          <w:sz w:val="22"/>
          <w:szCs w:val="22"/>
        </w:rPr>
      </w:pPr>
      <w:r w:rsidRPr="506B27B7">
        <w:rPr>
          <w:b/>
          <w:bCs/>
          <w:sz w:val="22"/>
          <w:szCs w:val="22"/>
        </w:rPr>
        <w:t xml:space="preserve">United States </w:t>
      </w:r>
      <w:r w:rsidR="00357A2E" w:rsidRPr="506B27B7">
        <w:rPr>
          <w:b/>
          <w:bCs/>
          <w:sz w:val="22"/>
          <w:szCs w:val="22"/>
        </w:rPr>
        <w:t xml:space="preserve">Army </w:t>
      </w:r>
      <w:r w:rsidR="00C65BA5">
        <w:tab/>
      </w:r>
      <w:r w:rsidR="00C65BA5">
        <w:tab/>
      </w:r>
      <w:r w:rsidR="00C65BA5">
        <w:tab/>
      </w:r>
      <w:r w:rsidR="00C65BA5">
        <w:tab/>
      </w:r>
      <w:r w:rsidR="00C65BA5">
        <w:tab/>
      </w:r>
      <w:r w:rsidR="00C65BA5">
        <w:tab/>
      </w:r>
      <w:r w:rsidR="007E005F" w:rsidRPr="506B27B7">
        <w:rPr>
          <w:b/>
          <w:bCs/>
          <w:sz w:val="22"/>
          <w:szCs w:val="22"/>
        </w:rPr>
        <w:t xml:space="preserve">                               </w:t>
      </w:r>
      <w:r w:rsidRPr="506B27B7">
        <w:rPr>
          <w:b/>
          <w:bCs/>
          <w:sz w:val="22"/>
          <w:szCs w:val="22"/>
        </w:rPr>
        <w:t xml:space="preserve">           Aug</w:t>
      </w:r>
      <w:r w:rsidR="007E005F" w:rsidRPr="506B27B7">
        <w:rPr>
          <w:b/>
          <w:bCs/>
          <w:sz w:val="22"/>
          <w:szCs w:val="22"/>
        </w:rPr>
        <w:t xml:space="preserve"> 2009-</w:t>
      </w:r>
      <w:r w:rsidRPr="506B27B7">
        <w:rPr>
          <w:b/>
          <w:bCs/>
          <w:sz w:val="22"/>
          <w:szCs w:val="22"/>
        </w:rPr>
        <w:t xml:space="preserve">Jun </w:t>
      </w:r>
      <w:r w:rsidR="007E005F" w:rsidRPr="506B27B7">
        <w:rPr>
          <w:b/>
          <w:bCs/>
          <w:sz w:val="22"/>
          <w:szCs w:val="22"/>
        </w:rPr>
        <w:t>2012</w:t>
      </w:r>
    </w:p>
    <w:p w14:paraId="1DDE908B" w14:textId="6AB09D6F" w:rsidR="00A91482" w:rsidRDefault="0D7DD87E" w:rsidP="506B27B7">
      <w:pPr>
        <w:jc w:val="both"/>
        <w:rPr>
          <w:b/>
          <w:bCs/>
          <w:sz w:val="22"/>
          <w:szCs w:val="22"/>
        </w:rPr>
      </w:pPr>
      <w:r w:rsidRPr="506B27B7">
        <w:rPr>
          <w:b/>
          <w:bCs/>
          <w:sz w:val="22"/>
          <w:szCs w:val="22"/>
        </w:rPr>
        <w:t>Cavalry Scout – Fort Bliss, TX, Laghman Province, Afghanistan</w:t>
      </w:r>
      <w:r w:rsidR="00BD4E92">
        <w:rPr>
          <w:b/>
          <w:bCs/>
          <w:sz w:val="22"/>
          <w:szCs w:val="22"/>
        </w:rPr>
        <w:t xml:space="preserve"> and Wardak Province, Afghanistan</w:t>
      </w:r>
      <w:r w:rsidR="007E005F" w:rsidRPr="506B27B7">
        <w:rPr>
          <w:b/>
          <w:bCs/>
          <w:sz w:val="22"/>
          <w:szCs w:val="22"/>
        </w:rPr>
        <w:t xml:space="preserve">                                                        </w:t>
      </w:r>
    </w:p>
    <w:p w14:paraId="3B67C3D0" w14:textId="6E666187" w:rsidR="00A91482" w:rsidRPr="00A91482" w:rsidRDefault="00A91482" w:rsidP="00A91482">
      <w:pPr>
        <w:numPr>
          <w:ilvl w:val="0"/>
          <w:numId w:val="8"/>
        </w:numPr>
        <w:rPr>
          <w:sz w:val="22"/>
          <w:szCs w:val="22"/>
        </w:rPr>
      </w:pPr>
      <w:r>
        <w:rPr>
          <w:sz w:val="22"/>
          <w:szCs w:val="22"/>
        </w:rPr>
        <w:t xml:space="preserve">Supported </w:t>
      </w:r>
      <w:r w:rsidR="00357A2E">
        <w:rPr>
          <w:sz w:val="22"/>
          <w:szCs w:val="22"/>
        </w:rPr>
        <w:t xml:space="preserve">the </w:t>
      </w:r>
      <w:r>
        <w:rPr>
          <w:sz w:val="22"/>
          <w:szCs w:val="22"/>
        </w:rPr>
        <w:t xml:space="preserve">gathering </w:t>
      </w:r>
      <w:r w:rsidR="00357A2E">
        <w:rPr>
          <w:sz w:val="22"/>
          <w:szCs w:val="22"/>
        </w:rPr>
        <w:t xml:space="preserve">of </w:t>
      </w:r>
      <w:r>
        <w:rPr>
          <w:sz w:val="22"/>
          <w:szCs w:val="22"/>
        </w:rPr>
        <w:t xml:space="preserve">reconnaissance information to provide accurate and vital intelligence for effective operations throughout two provinces in Afghanistan during Operation Enduring Freedom. </w:t>
      </w:r>
    </w:p>
    <w:p w14:paraId="07927437" w14:textId="7E5BE621" w:rsidR="002B1A41" w:rsidRDefault="007E005F">
      <w:pPr>
        <w:numPr>
          <w:ilvl w:val="0"/>
          <w:numId w:val="8"/>
        </w:numPr>
        <w:rPr>
          <w:sz w:val="22"/>
          <w:szCs w:val="22"/>
        </w:rPr>
      </w:pPr>
      <w:r>
        <w:rPr>
          <w:sz w:val="22"/>
          <w:szCs w:val="22"/>
        </w:rPr>
        <w:t>Contributed to dispersed operations with the U.S. Border Patrol to seize illegal drugs and money at the Mexican border.</w:t>
      </w:r>
    </w:p>
    <w:p w14:paraId="2A52047D" w14:textId="77777777" w:rsidR="002B1A41" w:rsidRDefault="007E005F">
      <w:pPr>
        <w:numPr>
          <w:ilvl w:val="0"/>
          <w:numId w:val="8"/>
        </w:numPr>
        <w:rPr>
          <w:sz w:val="22"/>
          <w:szCs w:val="22"/>
        </w:rPr>
      </w:pPr>
      <w:r>
        <w:rPr>
          <w:sz w:val="22"/>
          <w:szCs w:val="22"/>
        </w:rPr>
        <w:t>Produced timely briefs and analysis for dissemination of key information to include awareness of circumstances and environmental conditions to leadership in the field up to the Battalion and Brigade levels.</w:t>
      </w:r>
    </w:p>
    <w:p w14:paraId="5DE52AE0" w14:textId="77777777" w:rsidR="00A91482" w:rsidRDefault="00A91482">
      <w:pPr>
        <w:jc w:val="both"/>
        <w:rPr>
          <w:b/>
          <w:sz w:val="22"/>
          <w:szCs w:val="22"/>
        </w:rPr>
      </w:pPr>
    </w:p>
    <w:p w14:paraId="3359ACEB" w14:textId="73E032D2" w:rsidR="00A91482" w:rsidRDefault="00A91482" w:rsidP="506B27B7">
      <w:pPr>
        <w:jc w:val="both"/>
        <w:rPr>
          <w:b/>
          <w:bCs/>
          <w:sz w:val="22"/>
          <w:szCs w:val="22"/>
        </w:rPr>
      </w:pPr>
      <w:r w:rsidRPr="506B27B7">
        <w:rPr>
          <w:b/>
          <w:bCs/>
          <w:sz w:val="22"/>
          <w:szCs w:val="22"/>
        </w:rPr>
        <w:t xml:space="preserve">United States Army </w:t>
      </w:r>
      <w:r>
        <w:tab/>
      </w:r>
      <w:r>
        <w:tab/>
      </w:r>
      <w:r>
        <w:tab/>
      </w:r>
      <w:r>
        <w:tab/>
      </w:r>
      <w:r>
        <w:tab/>
      </w:r>
      <w:r>
        <w:tab/>
      </w:r>
      <w:r>
        <w:tab/>
      </w:r>
      <w:r>
        <w:tab/>
      </w:r>
      <w:proofErr w:type="gramStart"/>
      <w:r>
        <w:tab/>
      </w:r>
      <w:r w:rsidRPr="506B27B7">
        <w:rPr>
          <w:b/>
          <w:bCs/>
          <w:sz w:val="22"/>
          <w:szCs w:val="22"/>
        </w:rPr>
        <w:t xml:space="preserve">  Apr</w:t>
      </w:r>
      <w:proofErr w:type="gramEnd"/>
      <w:r w:rsidRPr="506B27B7">
        <w:rPr>
          <w:b/>
          <w:bCs/>
          <w:sz w:val="22"/>
          <w:szCs w:val="22"/>
        </w:rPr>
        <w:t xml:space="preserve"> 2004-Aug 2009</w:t>
      </w:r>
    </w:p>
    <w:p w14:paraId="2D29D6D9" w14:textId="1992B4FD" w:rsidR="00A91482" w:rsidRDefault="00C65BA5" w:rsidP="506B27B7">
      <w:pPr>
        <w:jc w:val="both"/>
        <w:rPr>
          <w:b/>
          <w:bCs/>
          <w:sz w:val="22"/>
          <w:szCs w:val="22"/>
        </w:rPr>
      </w:pPr>
      <w:r w:rsidRPr="506B27B7">
        <w:rPr>
          <w:b/>
          <w:bCs/>
          <w:sz w:val="22"/>
          <w:szCs w:val="22"/>
        </w:rPr>
        <w:t>Information Technology Specialist</w:t>
      </w:r>
      <w:r w:rsidR="00A91482" w:rsidRPr="506B27B7">
        <w:rPr>
          <w:b/>
          <w:bCs/>
          <w:sz w:val="22"/>
          <w:szCs w:val="22"/>
        </w:rPr>
        <w:t xml:space="preserve"> – Fort Lee, VA </w:t>
      </w:r>
      <w:r w:rsidR="60BF33EF" w:rsidRPr="506B27B7">
        <w:rPr>
          <w:b/>
          <w:bCs/>
          <w:sz w:val="22"/>
          <w:szCs w:val="22"/>
        </w:rPr>
        <w:t>and</w:t>
      </w:r>
      <w:r w:rsidR="00A91482" w:rsidRPr="506B27B7">
        <w:rPr>
          <w:b/>
          <w:bCs/>
          <w:sz w:val="22"/>
          <w:szCs w:val="22"/>
        </w:rPr>
        <w:t xml:space="preserve"> Al Asad Province, Iraq</w:t>
      </w:r>
    </w:p>
    <w:p w14:paraId="44D8C493" w14:textId="02596272" w:rsidR="002B1A41" w:rsidRDefault="007E005F">
      <w:pPr>
        <w:numPr>
          <w:ilvl w:val="0"/>
          <w:numId w:val="8"/>
        </w:numPr>
        <w:pBdr>
          <w:top w:val="nil"/>
          <w:left w:val="nil"/>
          <w:bottom w:val="nil"/>
          <w:right w:val="nil"/>
          <w:between w:val="nil"/>
        </w:pBdr>
        <w:jc w:val="both"/>
        <w:rPr>
          <w:color w:val="000000"/>
          <w:sz w:val="22"/>
          <w:szCs w:val="22"/>
        </w:rPr>
      </w:pPr>
      <w:r>
        <w:rPr>
          <w:color w:val="000000"/>
          <w:sz w:val="22"/>
          <w:szCs w:val="22"/>
        </w:rPr>
        <w:t xml:space="preserve">Provided technical and tactical advice to command and staff concerning all aspects of information processing system operations, </w:t>
      </w:r>
      <w:r w:rsidR="00571A49">
        <w:rPr>
          <w:color w:val="000000"/>
          <w:sz w:val="22"/>
          <w:szCs w:val="22"/>
        </w:rPr>
        <w:t>maintenance,</w:t>
      </w:r>
      <w:r>
        <w:rPr>
          <w:color w:val="000000"/>
          <w:sz w:val="22"/>
          <w:szCs w:val="22"/>
        </w:rPr>
        <w:t xml:space="preserve"> and logistical support. </w:t>
      </w:r>
    </w:p>
    <w:p w14:paraId="47F64C6F" w14:textId="23751137" w:rsidR="00A91482" w:rsidRPr="00A91482" w:rsidRDefault="00A91482" w:rsidP="00A91482">
      <w:pPr>
        <w:pStyle w:val="ListParagraph"/>
        <w:numPr>
          <w:ilvl w:val="0"/>
          <w:numId w:val="8"/>
        </w:numPr>
        <w:jc w:val="both"/>
        <w:rPr>
          <w:color w:val="000000"/>
          <w:sz w:val="22"/>
          <w:szCs w:val="22"/>
        </w:rPr>
      </w:pPr>
      <w:r w:rsidRPr="00A91482">
        <w:rPr>
          <w:color w:val="000000"/>
          <w:sz w:val="22"/>
          <w:szCs w:val="22"/>
        </w:rPr>
        <w:t xml:space="preserve">Supervised, planned, </w:t>
      </w:r>
      <w:r w:rsidR="00571A49" w:rsidRPr="00A91482">
        <w:rPr>
          <w:color w:val="000000"/>
          <w:sz w:val="22"/>
          <w:szCs w:val="22"/>
        </w:rPr>
        <w:t>coordinated,</w:t>
      </w:r>
      <w:r w:rsidRPr="00A91482">
        <w:rPr>
          <w:color w:val="000000"/>
          <w:sz w:val="22"/>
          <w:szCs w:val="22"/>
        </w:rPr>
        <w:t xml:space="preserve"> and directed the employment, operation, management and unit level maintenance of multi-functional/multi-user information processing systems in mobile and fixed facilities.</w:t>
      </w:r>
    </w:p>
    <w:p w14:paraId="4AFA1E62" w14:textId="77777777" w:rsidR="002B1A41" w:rsidRDefault="007E005F">
      <w:pPr>
        <w:numPr>
          <w:ilvl w:val="0"/>
          <w:numId w:val="8"/>
        </w:numPr>
        <w:pBdr>
          <w:top w:val="nil"/>
          <w:left w:val="nil"/>
          <w:bottom w:val="nil"/>
          <w:right w:val="nil"/>
          <w:between w:val="nil"/>
        </w:pBdr>
        <w:jc w:val="both"/>
        <w:rPr>
          <w:color w:val="000000"/>
          <w:sz w:val="22"/>
          <w:szCs w:val="22"/>
        </w:rPr>
      </w:pPr>
      <w:r>
        <w:rPr>
          <w:color w:val="000000"/>
          <w:sz w:val="22"/>
          <w:szCs w:val="22"/>
        </w:rPr>
        <w:t>Supervised installation, operation, preventive maintenance checks and services and unit level maintenance on communications security (COMSEC) devices</w:t>
      </w:r>
      <w:r>
        <w:rPr>
          <w:sz w:val="22"/>
          <w:szCs w:val="22"/>
        </w:rPr>
        <w:t>.</w:t>
      </w:r>
    </w:p>
    <w:p w14:paraId="2DD2ED1A" w14:textId="23749334" w:rsidR="002B1A41" w:rsidRDefault="002B1A41">
      <w:pPr>
        <w:jc w:val="center"/>
        <w:rPr>
          <w:b/>
          <w:sz w:val="22"/>
          <w:szCs w:val="22"/>
        </w:rPr>
      </w:pPr>
    </w:p>
    <w:p w14:paraId="46EB21FD" w14:textId="77777777" w:rsidR="000068D9" w:rsidRDefault="000068D9">
      <w:pPr>
        <w:jc w:val="center"/>
        <w:rPr>
          <w:b/>
          <w:sz w:val="22"/>
          <w:szCs w:val="22"/>
          <w:u w:val="single"/>
        </w:rPr>
      </w:pPr>
    </w:p>
    <w:p w14:paraId="6A07DD1C" w14:textId="77777777" w:rsidR="000068D9" w:rsidRDefault="000068D9">
      <w:pPr>
        <w:jc w:val="center"/>
        <w:rPr>
          <w:b/>
          <w:sz w:val="22"/>
          <w:szCs w:val="22"/>
          <w:u w:val="single"/>
        </w:rPr>
      </w:pPr>
    </w:p>
    <w:p w14:paraId="5DCEEE6E" w14:textId="77777777" w:rsidR="000068D9" w:rsidRDefault="000068D9">
      <w:pPr>
        <w:jc w:val="center"/>
        <w:rPr>
          <w:b/>
          <w:sz w:val="22"/>
          <w:szCs w:val="22"/>
          <w:u w:val="single"/>
        </w:rPr>
      </w:pPr>
    </w:p>
    <w:p w14:paraId="0FDED0F2" w14:textId="7E7EB411" w:rsidR="002B1A41" w:rsidRPr="00A91482" w:rsidRDefault="007E005F">
      <w:pPr>
        <w:jc w:val="center"/>
        <w:rPr>
          <w:b/>
          <w:sz w:val="22"/>
          <w:szCs w:val="22"/>
          <w:u w:val="single"/>
        </w:rPr>
      </w:pPr>
      <w:r w:rsidRPr="00A91482">
        <w:rPr>
          <w:b/>
          <w:sz w:val="22"/>
          <w:szCs w:val="22"/>
          <w:u w:val="single"/>
        </w:rPr>
        <w:lastRenderedPageBreak/>
        <w:t>AWARDS AND DECORATIONS</w:t>
      </w:r>
    </w:p>
    <w:p w14:paraId="720286DD" w14:textId="1CA88E13" w:rsidR="002B1A41" w:rsidRPr="00592909" w:rsidRDefault="002B1A41">
      <w:pPr>
        <w:jc w:val="center"/>
        <w:rPr>
          <w:bCs/>
          <w:sz w:val="22"/>
          <w:szCs w:val="22"/>
        </w:rPr>
      </w:pPr>
    </w:p>
    <w:p w14:paraId="65FCB9E7" w14:textId="77777777" w:rsidR="002B1A41" w:rsidRPr="00592909" w:rsidRDefault="002B1A41">
      <w:pPr>
        <w:pBdr>
          <w:top w:val="nil"/>
          <w:left w:val="nil"/>
          <w:bottom w:val="nil"/>
          <w:right w:val="nil"/>
          <w:between w:val="nil"/>
        </w:pBdr>
        <w:ind w:left="720" w:hanging="360"/>
        <w:rPr>
          <w:bCs/>
          <w:sz w:val="22"/>
          <w:szCs w:val="22"/>
        </w:rPr>
        <w:sectPr w:rsidR="002B1A41" w:rsidRPr="00592909">
          <w:headerReference w:type="default" r:id="rId9"/>
          <w:type w:val="continuous"/>
          <w:pgSz w:w="12240" w:h="15840"/>
          <w:pgMar w:top="1152" w:right="1152" w:bottom="1152" w:left="1152" w:header="720" w:footer="720" w:gutter="0"/>
          <w:cols w:space="720"/>
          <w:titlePg/>
        </w:sectPr>
      </w:pPr>
    </w:p>
    <w:p w14:paraId="642EBB04" w14:textId="07860204" w:rsidR="002B1A41" w:rsidRDefault="00A91482" w:rsidP="00A91482">
      <w:pPr>
        <w:rPr>
          <w:bCs/>
          <w:sz w:val="22"/>
          <w:szCs w:val="22"/>
        </w:rPr>
      </w:pPr>
      <w:r w:rsidRPr="00592909">
        <w:rPr>
          <w:bCs/>
          <w:sz w:val="22"/>
          <w:szCs w:val="22"/>
        </w:rPr>
        <w:t xml:space="preserve">Army Commendation Medal (5 Awards), Army Achievement Medal (3 Awards), North Atlantic Treaty Organization (NATO) Medal, Afghanistan Campaign Medal (Campaign Star), Iraq Campaign Medal (Two Phases), Global War on </w:t>
      </w:r>
      <w:r w:rsidR="00592909" w:rsidRPr="00592909">
        <w:rPr>
          <w:bCs/>
          <w:sz w:val="22"/>
          <w:szCs w:val="22"/>
        </w:rPr>
        <w:t>Terrorism</w:t>
      </w:r>
      <w:r w:rsidRPr="00592909">
        <w:rPr>
          <w:bCs/>
          <w:sz w:val="22"/>
          <w:szCs w:val="22"/>
        </w:rPr>
        <w:t xml:space="preserve"> (Service Medal), Global War on Terrorism Expeditionary Medal, Non-</w:t>
      </w:r>
      <w:r w:rsidR="00592909" w:rsidRPr="00592909">
        <w:rPr>
          <w:bCs/>
          <w:sz w:val="22"/>
          <w:szCs w:val="22"/>
        </w:rPr>
        <w:t>Commissioned</w:t>
      </w:r>
      <w:r w:rsidRPr="00592909">
        <w:rPr>
          <w:bCs/>
          <w:sz w:val="22"/>
          <w:szCs w:val="22"/>
        </w:rPr>
        <w:t xml:space="preserve"> Officer Professional Development Medal, Army Good Conduct Medal (3 Awards), IMPACT Award </w:t>
      </w:r>
      <w:r w:rsidR="00592909" w:rsidRPr="00592909">
        <w:rPr>
          <w:bCs/>
          <w:sz w:val="22"/>
          <w:szCs w:val="22"/>
        </w:rPr>
        <w:t>(BAE Systems – 2 Awards)</w:t>
      </w:r>
    </w:p>
    <w:p w14:paraId="47973D81" w14:textId="77777777" w:rsidR="00E4608B" w:rsidRDefault="00E4608B" w:rsidP="006A5797">
      <w:pPr>
        <w:rPr>
          <w:b/>
          <w:sz w:val="22"/>
          <w:szCs w:val="22"/>
          <w:u w:val="single"/>
        </w:rPr>
      </w:pPr>
    </w:p>
    <w:p w14:paraId="6FC97D30" w14:textId="4E9F128B" w:rsidR="002B1A41" w:rsidRPr="00A91482" w:rsidRDefault="007E005F">
      <w:pPr>
        <w:jc w:val="center"/>
        <w:rPr>
          <w:b/>
          <w:sz w:val="22"/>
          <w:szCs w:val="22"/>
          <w:u w:val="single"/>
        </w:rPr>
      </w:pPr>
      <w:r w:rsidRPr="00A91482">
        <w:rPr>
          <w:b/>
          <w:sz w:val="22"/>
          <w:szCs w:val="22"/>
          <w:u w:val="single"/>
        </w:rPr>
        <w:t>EDUCATION AND TRAINING</w:t>
      </w:r>
    </w:p>
    <w:p w14:paraId="1FD49A7E" w14:textId="2CD01F1D" w:rsidR="002B1A41" w:rsidRDefault="002B1A41">
      <w:pPr>
        <w:jc w:val="center"/>
        <w:rPr>
          <w:b/>
          <w:sz w:val="22"/>
          <w:szCs w:val="22"/>
        </w:rPr>
      </w:pPr>
    </w:p>
    <w:p w14:paraId="3A379796" w14:textId="009C36AC" w:rsidR="002B1A41" w:rsidRDefault="007E005F">
      <w:pPr>
        <w:jc w:val="both"/>
        <w:rPr>
          <w:sz w:val="22"/>
          <w:szCs w:val="22"/>
        </w:rPr>
      </w:pPr>
      <w:r w:rsidRPr="506B27B7">
        <w:rPr>
          <w:b/>
          <w:bCs/>
          <w:sz w:val="22"/>
          <w:szCs w:val="22"/>
        </w:rPr>
        <w:t xml:space="preserve">University of Maryland, </w:t>
      </w:r>
      <w:r w:rsidRPr="506B27B7">
        <w:rPr>
          <w:i/>
          <w:iCs/>
          <w:sz w:val="22"/>
          <w:szCs w:val="22"/>
        </w:rPr>
        <w:t>College Park, MD</w:t>
      </w:r>
      <w:r>
        <w:tab/>
      </w:r>
      <w:r>
        <w:tab/>
      </w:r>
      <w:r>
        <w:tab/>
      </w:r>
      <w:r>
        <w:tab/>
      </w:r>
      <w:r>
        <w:tab/>
      </w:r>
      <w:r>
        <w:tab/>
      </w:r>
      <w:r>
        <w:tab/>
      </w:r>
      <w:r w:rsidRPr="506B27B7">
        <w:rPr>
          <w:b/>
          <w:bCs/>
          <w:sz w:val="22"/>
          <w:szCs w:val="22"/>
        </w:rPr>
        <w:t>20</w:t>
      </w:r>
      <w:r w:rsidR="006A5797" w:rsidRPr="506B27B7">
        <w:rPr>
          <w:b/>
          <w:bCs/>
          <w:sz w:val="22"/>
          <w:szCs w:val="22"/>
        </w:rPr>
        <w:t>21-Present</w:t>
      </w:r>
    </w:p>
    <w:p w14:paraId="01BF17BC" w14:textId="77777777" w:rsidR="002B1A41" w:rsidRDefault="007E005F">
      <w:pPr>
        <w:numPr>
          <w:ilvl w:val="0"/>
          <w:numId w:val="7"/>
        </w:numPr>
        <w:rPr>
          <w:sz w:val="22"/>
          <w:szCs w:val="22"/>
        </w:rPr>
      </w:pPr>
      <w:r>
        <w:rPr>
          <w:sz w:val="22"/>
          <w:szCs w:val="22"/>
        </w:rPr>
        <w:t>Master of Science: Intelligence Management</w:t>
      </w:r>
    </w:p>
    <w:p w14:paraId="178D3640" w14:textId="77777777" w:rsidR="00BD4E92" w:rsidRDefault="00BD4E92" w:rsidP="00BD4E92">
      <w:pPr>
        <w:rPr>
          <w:sz w:val="22"/>
          <w:szCs w:val="22"/>
        </w:rPr>
      </w:pPr>
    </w:p>
    <w:p w14:paraId="3683ECB9" w14:textId="77777777" w:rsidR="00BD4E92" w:rsidRDefault="00BD4E92" w:rsidP="00BD4E92">
      <w:pPr>
        <w:jc w:val="both"/>
        <w:rPr>
          <w:sz w:val="22"/>
          <w:szCs w:val="22"/>
        </w:rPr>
      </w:pPr>
      <w:r>
        <w:rPr>
          <w:b/>
          <w:sz w:val="22"/>
          <w:szCs w:val="22"/>
        </w:rPr>
        <w:t xml:space="preserve">American Military University, </w:t>
      </w:r>
      <w:r>
        <w:rPr>
          <w:i/>
          <w:sz w:val="22"/>
          <w:szCs w:val="22"/>
        </w:rPr>
        <w:t>Manassas, VA</w:t>
      </w:r>
      <w:r>
        <w:rPr>
          <w:b/>
          <w:i/>
          <w:sz w:val="22"/>
          <w:szCs w:val="22"/>
        </w:rPr>
        <w:tab/>
      </w:r>
      <w:r>
        <w:rPr>
          <w:b/>
          <w:i/>
          <w:sz w:val="22"/>
          <w:szCs w:val="22"/>
        </w:rPr>
        <w:tab/>
      </w:r>
      <w:r>
        <w:rPr>
          <w:b/>
          <w:sz w:val="22"/>
          <w:szCs w:val="22"/>
        </w:rPr>
        <w:tab/>
      </w:r>
      <w:r>
        <w:rPr>
          <w:b/>
          <w:sz w:val="22"/>
          <w:szCs w:val="22"/>
        </w:rPr>
        <w:tab/>
        <w:t xml:space="preserve">                                                      2017</w:t>
      </w:r>
    </w:p>
    <w:p w14:paraId="7E1D4155" w14:textId="77777777" w:rsidR="00BD4E92" w:rsidRDefault="00BD4E92" w:rsidP="00BD4E92">
      <w:pPr>
        <w:numPr>
          <w:ilvl w:val="0"/>
          <w:numId w:val="7"/>
        </w:numPr>
        <w:rPr>
          <w:sz w:val="22"/>
          <w:szCs w:val="22"/>
        </w:rPr>
      </w:pPr>
      <w:r>
        <w:rPr>
          <w:sz w:val="22"/>
          <w:szCs w:val="22"/>
        </w:rPr>
        <w:t xml:space="preserve">Bachelor of Science: Homeland Security </w:t>
      </w:r>
    </w:p>
    <w:p w14:paraId="48C48736" w14:textId="79041645" w:rsidR="00BD4E92" w:rsidRPr="00BD4E92" w:rsidRDefault="00BD4E92" w:rsidP="00BD4E92">
      <w:pPr>
        <w:numPr>
          <w:ilvl w:val="0"/>
          <w:numId w:val="7"/>
        </w:numPr>
        <w:rPr>
          <w:sz w:val="22"/>
          <w:szCs w:val="22"/>
        </w:rPr>
      </w:pPr>
      <w:r>
        <w:rPr>
          <w:sz w:val="22"/>
          <w:szCs w:val="22"/>
        </w:rPr>
        <w:t>Minor: Intelligence Studies</w:t>
      </w:r>
    </w:p>
    <w:p w14:paraId="1AFE2A4A" w14:textId="77777777" w:rsidR="002B1A41" w:rsidRDefault="002B1A41">
      <w:pPr>
        <w:jc w:val="both"/>
        <w:rPr>
          <w:b/>
          <w:sz w:val="22"/>
          <w:szCs w:val="22"/>
        </w:rPr>
      </w:pPr>
    </w:p>
    <w:p w14:paraId="23A92C0F" w14:textId="2833917E" w:rsidR="002B1A41" w:rsidRDefault="007E005F">
      <w:pPr>
        <w:jc w:val="both"/>
        <w:rPr>
          <w:sz w:val="22"/>
          <w:szCs w:val="22"/>
        </w:rPr>
      </w:pPr>
      <w:r w:rsidRPr="506B27B7">
        <w:rPr>
          <w:b/>
          <w:bCs/>
          <w:sz w:val="22"/>
          <w:szCs w:val="22"/>
        </w:rPr>
        <w:t xml:space="preserve">American Military University, </w:t>
      </w:r>
      <w:r w:rsidRPr="506B27B7">
        <w:rPr>
          <w:i/>
          <w:iCs/>
          <w:sz w:val="22"/>
          <w:szCs w:val="22"/>
        </w:rPr>
        <w:t>Manassas, VA</w:t>
      </w:r>
      <w:r w:rsidRPr="506B27B7">
        <w:rPr>
          <w:b/>
          <w:bCs/>
          <w:i/>
          <w:iCs/>
          <w:sz w:val="22"/>
          <w:szCs w:val="22"/>
        </w:rPr>
        <w:t xml:space="preserve"> </w:t>
      </w:r>
      <w:r>
        <w:tab/>
      </w:r>
      <w:r>
        <w:tab/>
      </w:r>
      <w:r>
        <w:tab/>
      </w:r>
      <w:r>
        <w:tab/>
      </w:r>
      <w:r>
        <w:tab/>
      </w:r>
      <w:r>
        <w:tab/>
      </w:r>
      <w:r>
        <w:tab/>
      </w:r>
      <w:r w:rsidRPr="506B27B7">
        <w:rPr>
          <w:b/>
          <w:bCs/>
          <w:sz w:val="22"/>
          <w:szCs w:val="22"/>
        </w:rPr>
        <w:t xml:space="preserve">              </w:t>
      </w:r>
      <w:r w:rsidR="00BD4E92">
        <w:rPr>
          <w:b/>
          <w:bCs/>
          <w:sz w:val="22"/>
          <w:szCs w:val="22"/>
        </w:rPr>
        <w:t xml:space="preserve"> </w:t>
      </w:r>
      <w:r w:rsidRPr="506B27B7">
        <w:rPr>
          <w:b/>
          <w:bCs/>
          <w:sz w:val="22"/>
          <w:szCs w:val="22"/>
        </w:rPr>
        <w:t>2017</w:t>
      </w:r>
    </w:p>
    <w:p w14:paraId="2C0BF765" w14:textId="77777777" w:rsidR="002B1A41" w:rsidRDefault="007E005F">
      <w:pPr>
        <w:numPr>
          <w:ilvl w:val="0"/>
          <w:numId w:val="7"/>
        </w:numPr>
        <w:rPr>
          <w:sz w:val="22"/>
          <w:szCs w:val="22"/>
        </w:rPr>
      </w:pPr>
      <w:r>
        <w:rPr>
          <w:sz w:val="22"/>
          <w:szCs w:val="22"/>
        </w:rPr>
        <w:t>Graduate Certification: Intelligence Studies</w:t>
      </w:r>
    </w:p>
    <w:p w14:paraId="6F17BAD8" w14:textId="2CD74F33" w:rsidR="002B1A41" w:rsidRDefault="007E005F">
      <w:pPr>
        <w:jc w:val="both"/>
        <w:rPr>
          <w:b/>
          <w:sz w:val="22"/>
          <w:szCs w:val="22"/>
        </w:rPr>
      </w:pPr>
      <w:r>
        <w:rPr>
          <w:b/>
          <w:sz w:val="22"/>
          <w:szCs w:val="22"/>
        </w:rPr>
        <w:tab/>
        <w:t xml:space="preserve">                                   </w:t>
      </w:r>
    </w:p>
    <w:p w14:paraId="7C67D5D8" w14:textId="3F71DB1D" w:rsidR="002B1A41" w:rsidRDefault="007E005F">
      <w:pPr>
        <w:rPr>
          <w:sz w:val="22"/>
          <w:szCs w:val="22"/>
        </w:rPr>
      </w:pPr>
      <w:r w:rsidRPr="506B27B7">
        <w:rPr>
          <w:b/>
          <w:bCs/>
          <w:sz w:val="22"/>
          <w:szCs w:val="22"/>
        </w:rPr>
        <w:t xml:space="preserve">Joint Counterintelligence Training Academy, </w:t>
      </w:r>
      <w:r w:rsidRPr="506B27B7">
        <w:rPr>
          <w:i/>
          <w:iCs/>
          <w:sz w:val="22"/>
          <w:szCs w:val="22"/>
        </w:rPr>
        <w:t>Quantico, VA</w:t>
      </w:r>
      <w:r w:rsidRPr="506B27B7">
        <w:rPr>
          <w:b/>
          <w:bCs/>
          <w:i/>
          <w:iCs/>
          <w:sz w:val="22"/>
          <w:szCs w:val="22"/>
        </w:rPr>
        <w:t xml:space="preserve"> </w:t>
      </w:r>
      <w:r>
        <w:tab/>
      </w:r>
      <w:r>
        <w:tab/>
      </w:r>
      <w:r>
        <w:tab/>
      </w:r>
      <w:r>
        <w:tab/>
      </w:r>
      <w:r>
        <w:tab/>
      </w:r>
      <w:r w:rsidRPr="506B27B7">
        <w:rPr>
          <w:b/>
          <w:bCs/>
          <w:sz w:val="22"/>
          <w:szCs w:val="22"/>
        </w:rPr>
        <w:t xml:space="preserve">              </w:t>
      </w:r>
      <w:r w:rsidR="00BD4E92">
        <w:rPr>
          <w:b/>
          <w:bCs/>
          <w:sz w:val="22"/>
          <w:szCs w:val="22"/>
        </w:rPr>
        <w:t xml:space="preserve"> </w:t>
      </w:r>
      <w:r w:rsidRPr="506B27B7">
        <w:rPr>
          <w:b/>
          <w:bCs/>
          <w:sz w:val="22"/>
          <w:szCs w:val="22"/>
        </w:rPr>
        <w:t>2014</w:t>
      </w:r>
    </w:p>
    <w:p w14:paraId="3683B688" w14:textId="77777777" w:rsidR="002B1A41" w:rsidRDefault="007E005F">
      <w:pPr>
        <w:numPr>
          <w:ilvl w:val="0"/>
          <w:numId w:val="3"/>
        </w:numPr>
        <w:pBdr>
          <w:top w:val="nil"/>
          <w:left w:val="nil"/>
          <w:bottom w:val="nil"/>
          <w:right w:val="nil"/>
          <w:between w:val="nil"/>
        </w:pBdr>
        <w:rPr>
          <w:color w:val="000000"/>
          <w:sz w:val="22"/>
          <w:szCs w:val="22"/>
        </w:rPr>
      </w:pPr>
      <w:r>
        <w:rPr>
          <w:color w:val="000000"/>
          <w:sz w:val="22"/>
          <w:szCs w:val="22"/>
        </w:rPr>
        <w:t>Countersurveillance/Surveillance Detection Course</w:t>
      </w:r>
      <w:r>
        <w:rPr>
          <w:color w:val="000000"/>
          <w:sz w:val="22"/>
          <w:szCs w:val="22"/>
        </w:rPr>
        <w:tab/>
      </w:r>
      <w:r>
        <w:rPr>
          <w:color w:val="000000"/>
          <w:sz w:val="22"/>
          <w:szCs w:val="22"/>
        </w:rPr>
        <w:tab/>
      </w:r>
      <w:r>
        <w:rPr>
          <w:color w:val="000000"/>
          <w:sz w:val="22"/>
          <w:szCs w:val="22"/>
        </w:rPr>
        <w:tab/>
      </w:r>
      <w:r>
        <w:rPr>
          <w:color w:val="000000"/>
          <w:sz w:val="22"/>
          <w:szCs w:val="22"/>
        </w:rPr>
        <w:tab/>
      </w:r>
    </w:p>
    <w:p w14:paraId="75FE4B02" w14:textId="77777777" w:rsidR="002B1A41" w:rsidRDefault="007E005F">
      <w:pPr>
        <w:numPr>
          <w:ilvl w:val="0"/>
          <w:numId w:val="3"/>
        </w:numPr>
        <w:pBdr>
          <w:top w:val="nil"/>
          <w:left w:val="nil"/>
          <w:bottom w:val="nil"/>
          <w:right w:val="nil"/>
          <w:between w:val="nil"/>
        </w:pBdr>
        <w:rPr>
          <w:color w:val="000000"/>
          <w:sz w:val="22"/>
          <w:szCs w:val="22"/>
        </w:rPr>
      </w:pPr>
      <w:r>
        <w:rPr>
          <w:color w:val="000000"/>
          <w:sz w:val="22"/>
          <w:szCs w:val="22"/>
        </w:rPr>
        <w:t>Advanced Counterintelligence Collection Course</w:t>
      </w:r>
    </w:p>
    <w:p w14:paraId="6B834184" w14:textId="77777777" w:rsidR="000068D9" w:rsidRDefault="000068D9" w:rsidP="000068D9">
      <w:pPr>
        <w:numPr>
          <w:ilvl w:val="0"/>
          <w:numId w:val="3"/>
        </w:numPr>
        <w:pBdr>
          <w:top w:val="nil"/>
          <w:left w:val="nil"/>
          <w:bottom w:val="nil"/>
          <w:right w:val="nil"/>
          <w:between w:val="nil"/>
        </w:pBdr>
        <w:rPr>
          <w:color w:val="000000"/>
          <w:sz w:val="22"/>
          <w:szCs w:val="22"/>
        </w:rPr>
      </w:pPr>
      <w:r>
        <w:rPr>
          <w:color w:val="000000"/>
          <w:sz w:val="22"/>
          <w:szCs w:val="22"/>
        </w:rPr>
        <w:t>Counterintelligence Special Agent Course</w:t>
      </w:r>
    </w:p>
    <w:p w14:paraId="5BF89BF1" w14:textId="3C6F03F7" w:rsidR="000068D9" w:rsidRPr="000068D9" w:rsidRDefault="000068D9" w:rsidP="000068D9">
      <w:pPr>
        <w:numPr>
          <w:ilvl w:val="0"/>
          <w:numId w:val="3"/>
        </w:numPr>
        <w:pBdr>
          <w:top w:val="nil"/>
          <w:left w:val="nil"/>
          <w:bottom w:val="nil"/>
          <w:right w:val="nil"/>
          <w:between w:val="nil"/>
        </w:pBdr>
        <w:rPr>
          <w:color w:val="000000"/>
          <w:sz w:val="22"/>
          <w:szCs w:val="22"/>
        </w:rPr>
      </w:pPr>
      <w:r>
        <w:rPr>
          <w:color w:val="000000"/>
          <w:sz w:val="22"/>
          <w:szCs w:val="22"/>
        </w:rPr>
        <w:t xml:space="preserve">Joint Source Validation Course </w:t>
      </w:r>
    </w:p>
    <w:p w14:paraId="0747DC03" w14:textId="77777777" w:rsidR="00BD4E92" w:rsidRDefault="00BD4E92" w:rsidP="00BD4E92">
      <w:pPr>
        <w:pBdr>
          <w:top w:val="nil"/>
          <w:left w:val="nil"/>
          <w:bottom w:val="nil"/>
          <w:right w:val="nil"/>
          <w:between w:val="nil"/>
        </w:pBdr>
        <w:rPr>
          <w:color w:val="000000"/>
          <w:sz w:val="22"/>
          <w:szCs w:val="22"/>
        </w:rPr>
      </w:pPr>
    </w:p>
    <w:p w14:paraId="4CE64504" w14:textId="20D78AA8" w:rsidR="00BD4E92" w:rsidRDefault="00BD4E92" w:rsidP="00BD4E92">
      <w:pPr>
        <w:pBdr>
          <w:top w:val="nil"/>
          <w:left w:val="nil"/>
          <w:bottom w:val="nil"/>
          <w:right w:val="nil"/>
          <w:between w:val="nil"/>
        </w:pBdr>
        <w:rPr>
          <w:b/>
          <w:bCs/>
          <w:color w:val="000000"/>
          <w:sz w:val="22"/>
          <w:szCs w:val="22"/>
        </w:rPr>
      </w:pPr>
      <w:r w:rsidRPr="00BD4E92">
        <w:rPr>
          <w:b/>
          <w:bCs/>
          <w:color w:val="000000"/>
          <w:sz w:val="22"/>
          <w:szCs w:val="22"/>
        </w:rPr>
        <w:t>The 101</w:t>
      </w:r>
      <w:r w:rsidRPr="00BD4E92">
        <w:rPr>
          <w:b/>
          <w:bCs/>
          <w:color w:val="000000"/>
          <w:sz w:val="22"/>
          <w:szCs w:val="22"/>
          <w:vertAlign w:val="superscript"/>
        </w:rPr>
        <w:t>st</w:t>
      </w:r>
      <w:r w:rsidRPr="00BD4E92">
        <w:rPr>
          <w:b/>
          <w:bCs/>
          <w:color w:val="000000"/>
          <w:sz w:val="22"/>
          <w:szCs w:val="22"/>
        </w:rPr>
        <w:t xml:space="preserve"> Airborne Division Non-</w:t>
      </w:r>
      <w:r w:rsidR="00EF19E8" w:rsidRPr="00BD4E92">
        <w:rPr>
          <w:b/>
          <w:bCs/>
          <w:color w:val="000000"/>
          <w:sz w:val="22"/>
          <w:szCs w:val="22"/>
        </w:rPr>
        <w:t>Commissioned</w:t>
      </w:r>
      <w:r w:rsidRPr="00BD4E92">
        <w:rPr>
          <w:b/>
          <w:bCs/>
          <w:color w:val="000000"/>
          <w:sz w:val="22"/>
          <w:szCs w:val="22"/>
        </w:rPr>
        <w:t xml:space="preserve"> Officer Course,</w:t>
      </w:r>
      <w:r>
        <w:rPr>
          <w:color w:val="000000"/>
          <w:sz w:val="22"/>
          <w:szCs w:val="22"/>
        </w:rPr>
        <w:t xml:space="preserve"> </w:t>
      </w:r>
      <w:r w:rsidRPr="00BD4E92">
        <w:rPr>
          <w:i/>
          <w:iCs/>
          <w:color w:val="000000"/>
          <w:sz w:val="22"/>
          <w:szCs w:val="22"/>
        </w:rPr>
        <w:t>Fort Campbell, KY</w:t>
      </w:r>
      <w:r>
        <w:rPr>
          <w:color w:val="000000"/>
          <w:sz w:val="22"/>
          <w:szCs w:val="22"/>
        </w:rPr>
        <w:tab/>
        <w:t xml:space="preserve">                            </w:t>
      </w:r>
      <w:r w:rsidRPr="00BD4E92">
        <w:rPr>
          <w:b/>
          <w:bCs/>
          <w:color w:val="000000"/>
          <w:sz w:val="22"/>
          <w:szCs w:val="22"/>
        </w:rPr>
        <w:t>2013</w:t>
      </w:r>
    </w:p>
    <w:p w14:paraId="0AA57CE6" w14:textId="15ADEAC2" w:rsidR="00BD4E92" w:rsidRDefault="00E31C1C" w:rsidP="00BD4E92">
      <w:pPr>
        <w:numPr>
          <w:ilvl w:val="0"/>
          <w:numId w:val="3"/>
        </w:numPr>
        <w:pBdr>
          <w:top w:val="nil"/>
          <w:left w:val="nil"/>
          <w:bottom w:val="nil"/>
          <w:right w:val="nil"/>
          <w:between w:val="nil"/>
        </w:pBdr>
        <w:rPr>
          <w:color w:val="000000"/>
          <w:sz w:val="22"/>
          <w:szCs w:val="22"/>
        </w:rPr>
      </w:pPr>
      <w:r>
        <w:rPr>
          <w:color w:val="000000"/>
          <w:sz w:val="22"/>
          <w:szCs w:val="22"/>
        </w:rPr>
        <w:t xml:space="preserve">Commandant’s List – Honor Graduate </w:t>
      </w:r>
      <w:r w:rsidR="00BD4E92">
        <w:rPr>
          <w:color w:val="000000"/>
          <w:sz w:val="22"/>
          <w:szCs w:val="22"/>
        </w:rPr>
        <w:tab/>
      </w:r>
      <w:r w:rsidR="00BD4E92">
        <w:rPr>
          <w:color w:val="000000"/>
          <w:sz w:val="22"/>
          <w:szCs w:val="22"/>
        </w:rPr>
        <w:tab/>
      </w:r>
      <w:r w:rsidR="00BD4E92">
        <w:rPr>
          <w:color w:val="000000"/>
          <w:sz w:val="22"/>
          <w:szCs w:val="22"/>
        </w:rPr>
        <w:tab/>
      </w:r>
      <w:r w:rsidR="00BD4E92">
        <w:rPr>
          <w:color w:val="000000"/>
          <w:sz w:val="22"/>
          <w:szCs w:val="22"/>
        </w:rPr>
        <w:tab/>
      </w:r>
    </w:p>
    <w:p w14:paraId="7322A744" w14:textId="45E67767" w:rsidR="002B1A41" w:rsidRDefault="007E005F">
      <w:pPr>
        <w:jc w:val="both"/>
        <w:rPr>
          <w:sz w:val="22"/>
          <w:szCs w:val="22"/>
        </w:rPr>
      </w:pPr>
      <w:r>
        <w:rPr>
          <w:sz w:val="22"/>
          <w:szCs w:val="22"/>
        </w:rPr>
        <w:t xml:space="preserve"> </w:t>
      </w:r>
    </w:p>
    <w:sectPr w:rsidR="002B1A41">
      <w:type w:val="continuous"/>
      <w:pgSz w:w="12240" w:h="15840"/>
      <w:pgMar w:top="1152" w:right="1152" w:bottom="1152"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33934E" w14:textId="77777777" w:rsidR="002F12C3" w:rsidRDefault="002F12C3">
      <w:r>
        <w:separator/>
      </w:r>
    </w:p>
  </w:endnote>
  <w:endnote w:type="continuationSeparator" w:id="0">
    <w:p w14:paraId="75A4A6D8" w14:textId="77777777" w:rsidR="002F12C3" w:rsidRDefault="002F1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5D3FD" w14:textId="77777777" w:rsidR="002F12C3" w:rsidRDefault="002F12C3">
      <w:r>
        <w:separator/>
      </w:r>
    </w:p>
  </w:footnote>
  <w:footnote w:type="continuationSeparator" w:id="0">
    <w:p w14:paraId="66BC197A" w14:textId="77777777" w:rsidR="002F12C3" w:rsidRDefault="002F12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67EFD" w14:textId="77777777" w:rsidR="002B1A41" w:rsidRDefault="002B1A41">
    <w:pPr>
      <w:pBdr>
        <w:top w:val="nil"/>
        <w:left w:val="nil"/>
        <w:bottom w:val="nil"/>
        <w:right w:val="nil"/>
        <w:between w:val="nil"/>
      </w:pBdr>
      <w:tabs>
        <w:tab w:val="center" w:pos="4320"/>
        <w:tab w:val="right" w:pos="8640"/>
      </w:tabs>
      <w:jc w:val="right"/>
      <w:rPr>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0F5F"/>
    <w:multiLevelType w:val="multilevel"/>
    <w:tmpl w:val="BB728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A5456A"/>
    <w:multiLevelType w:val="multilevel"/>
    <w:tmpl w:val="711A5F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D66390"/>
    <w:multiLevelType w:val="multilevel"/>
    <w:tmpl w:val="B41295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E374A6"/>
    <w:multiLevelType w:val="multilevel"/>
    <w:tmpl w:val="A45023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C56ED9"/>
    <w:multiLevelType w:val="multilevel"/>
    <w:tmpl w:val="76BCA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636D9D"/>
    <w:multiLevelType w:val="multilevel"/>
    <w:tmpl w:val="BB7026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F0F31F0"/>
    <w:multiLevelType w:val="multilevel"/>
    <w:tmpl w:val="E68A02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0E0639C"/>
    <w:multiLevelType w:val="multilevel"/>
    <w:tmpl w:val="4266D7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9E302C9"/>
    <w:multiLevelType w:val="multilevel"/>
    <w:tmpl w:val="348662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06160634">
    <w:abstractNumId w:val="2"/>
  </w:num>
  <w:num w:numId="2" w16cid:durableId="402218188">
    <w:abstractNumId w:val="8"/>
  </w:num>
  <w:num w:numId="3" w16cid:durableId="777870604">
    <w:abstractNumId w:val="1"/>
  </w:num>
  <w:num w:numId="4" w16cid:durableId="154878039">
    <w:abstractNumId w:val="0"/>
  </w:num>
  <w:num w:numId="5" w16cid:durableId="13386679">
    <w:abstractNumId w:val="4"/>
  </w:num>
  <w:num w:numId="6" w16cid:durableId="470055431">
    <w:abstractNumId w:val="5"/>
  </w:num>
  <w:num w:numId="7" w16cid:durableId="1040861680">
    <w:abstractNumId w:val="3"/>
  </w:num>
  <w:num w:numId="8" w16cid:durableId="383988832">
    <w:abstractNumId w:val="6"/>
  </w:num>
  <w:num w:numId="9" w16cid:durableId="12919821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41"/>
    <w:rsid w:val="00003ED3"/>
    <w:rsid w:val="000068D9"/>
    <w:rsid w:val="000223D0"/>
    <w:rsid w:val="0003149D"/>
    <w:rsid w:val="0009450C"/>
    <w:rsid w:val="000A68BA"/>
    <w:rsid w:val="000B2B32"/>
    <w:rsid w:val="000D7CDE"/>
    <w:rsid w:val="001017B4"/>
    <w:rsid w:val="001212BC"/>
    <w:rsid w:val="00146792"/>
    <w:rsid w:val="00173CFA"/>
    <w:rsid w:val="00195E9E"/>
    <w:rsid w:val="001E36A3"/>
    <w:rsid w:val="001F343B"/>
    <w:rsid w:val="00204C74"/>
    <w:rsid w:val="002175A9"/>
    <w:rsid w:val="00220775"/>
    <w:rsid w:val="00226B38"/>
    <w:rsid w:val="00266669"/>
    <w:rsid w:val="00283BC4"/>
    <w:rsid w:val="002B1A41"/>
    <w:rsid w:val="002C322F"/>
    <w:rsid w:val="002D677B"/>
    <w:rsid w:val="002E7954"/>
    <w:rsid w:val="002F12C3"/>
    <w:rsid w:val="00301508"/>
    <w:rsid w:val="00354177"/>
    <w:rsid w:val="00357A2E"/>
    <w:rsid w:val="004331DB"/>
    <w:rsid w:val="00463760"/>
    <w:rsid w:val="004903FB"/>
    <w:rsid w:val="00494ABA"/>
    <w:rsid w:val="004B2A5B"/>
    <w:rsid w:val="004D7D6F"/>
    <w:rsid w:val="004F517F"/>
    <w:rsid w:val="005114A7"/>
    <w:rsid w:val="00550F81"/>
    <w:rsid w:val="00552EFB"/>
    <w:rsid w:val="00555314"/>
    <w:rsid w:val="00560EEC"/>
    <w:rsid w:val="00571A49"/>
    <w:rsid w:val="00584BC3"/>
    <w:rsid w:val="00592909"/>
    <w:rsid w:val="005C255E"/>
    <w:rsid w:val="005D0E2B"/>
    <w:rsid w:val="005D62A8"/>
    <w:rsid w:val="005E44BC"/>
    <w:rsid w:val="005F6B7B"/>
    <w:rsid w:val="00613B5C"/>
    <w:rsid w:val="00640870"/>
    <w:rsid w:val="00656211"/>
    <w:rsid w:val="0066587C"/>
    <w:rsid w:val="006A0FB8"/>
    <w:rsid w:val="006A5797"/>
    <w:rsid w:val="00730594"/>
    <w:rsid w:val="00764856"/>
    <w:rsid w:val="007A5654"/>
    <w:rsid w:val="007B3E6D"/>
    <w:rsid w:val="007B71E5"/>
    <w:rsid w:val="007B7269"/>
    <w:rsid w:val="007E005F"/>
    <w:rsid w:val="0081324D"/>
    <w:rsid w:val="00815EEB"/>
    <w:rsid w:val="00872859"/>
    <w:rsid w:val="00886D40"/>
    <w:rsid w:val="008F676B"/>
    <w:rsid w:val="008F7167"/>
    <w:rsid w:val="009438FF"/>
    <w:rsid w:val="00955873"/>
    <w:rsid w:val="00A132EE"/>
    <w:rsid w:val="00A47225"/>
    <w:rsid w:val="00A83753"/>
    <w:rsid w:val="00A8647D"/>
    <w:rsid w:val="00A91482"/>
    <w:rsid w:val="00A91544"/>
    <w:rsid w:val="00AC2D3B"/>
    <w:rsid w:val="00AC2F1B"/>
    <w:rsid w:val="00B153B2"/>
    <w:rsid w:val="00B22B1D"/>
    <w:rsid w:val="00B24449"/>
    <w:rsid w:val="00B351B9"/>
    <w:rsid w:val="00B511E3"/>
    <w:rsid w:val="00B6372C"/>
    <w:rsid w:val="00B66674"/>
    <w:rsid w:val="00B7746B"/>
    <w:rsid w:val="00BD4E92"/>
    <w:rsid w:val="00BF6A99"/>
    <w:rsid w:val="00C333E6"/>
    <w:rsid w:val="00C40BCD"/>
    <w:rsid w:val="00C5617C"/>
    <w:rsid w:val="00C60F90"/>
    <w:rsid w:val="00C65BA5"/>
    <w:rsid w:val="00C769F9"/>
    <w:rsid w:val="00C93CB9"/>
    <w:rsid w:val="00CA05CB"/>
    <w:rsid w:val="00CD0D1F"/>
    <w:rsid w:val="00CF37B8"/>
    <w:rsid w:val="00CF6EA3"/>
    <w:rsid w:val="00D56385"/>
    <w:rsid w:val="00D76F94"/>
    <w:rsid w:val="00D90F73"/>
    <w:rsid w:val="00DA44D3"/>
    <w:rsid w:val="00DB5795"/>
    <w:rsid w:val="00DD0A6E"/>
    <w:rsid w:val="00DE7C56"/>
    <w:rsid w:val="00DF1F6C"/>
    <w:rsid w:val="00E003D6"/>
    <w:rsid w:val="00E00E76"/>
    <w:rsid w:val="00E23061"/>
    <w:rsid w:val="00E31C1C"/>
    <w:rsid w:val="00E4608B"/>
    <w:rsid w:val="00E57627"/>
    <w:rsid w:val="00E9AE0A"/>
    <w:rsid w:val="00EA2D5A"/>
    <w:rsid w:val="00EE56BD"/>
    <w:rsid w:val="00EF19E8"/>
    <w:rsid w:val="00EF400D"/>
    <w:rsid w:val="00F52A69"/>
    <w:rsid w:val="00F70814"/>
    <w:rsid w:val="00F841D3"/>
    <w:rsid w:val="00FB5C25"/>
    <w:rsid w:val="00FF43A3"/>
    <w:rsid w:val="098F47A0"/>
    <w:rsid w:val="0A8A255E"/>
    <w:rsid w:val="0C2264C5"/>
    <w:rsid w:val="0D7DD87E"/>
    <w:rsid w:val="10855A5F"/>
    <w:rsid w:val="152139B5"/>
    <w:rsid w:val="1EA318EF"/>
    <w:rsid w:val="23298DD8"/>
    <w:rsid w:val="2451ED1F"/>
    <w:rsid w:val="262B9402"/>
    <w:rsid w:val="2890F2F8"/>
    <w:rsid w:val="290EA69B"/>
    <w:rsid w:val="2F76E1B7"/>
    <w:rsid w:val="30C0C0AF"/>
    <w:rsid w:val="3741E437"/>
    <w:rsid w:val="398A5821"/>
    <w:rsid w:val="3A925D09"/>
    <w:rsid w:val="3C3999D7"/>
    <w:rsid w:val="3E54B796"/>
    <w:rsid w:val="3FC357B6"/>
    <w:rsid w:val="43FC891E"/>
    <w:rsid w:val="477F0179"/>
    <w:rsid w:val="47C85E4F"/>
    <w:rsid w:val="497CDA22"/>
    <w:rsid w:val="4C620C79"/>
    <w:rsid w:val="4FD6B746"/>
    <w:rsid w:val="506B27B7"/>
    <w:rsid w:val="523A757D"/>
    <w:rsid w:val="5885BBC5"/>
    <w:rsid w:val="5B1992F8"/>
    <w:rsid w:val="5B2DC731"/>
    <w:rsid w:val="5C8CC2A9"/>
    <w:rsid w:val="60BF33EF"/>
    <w:rsid w:val="6467185D"/>
    <w:rsid w:val="66E9A28E"/>
    <w:rsid w:val="68C95882"/>
    <w:rsid w:val="6B89A57F"/>
    <w:rsid w:val="6C4DBDC1"/>
    <w:rsid w:val="6F655BF6"/>
    <w:rsid w:val="711D5022"/>
    <w:rsid w:val="790199FE"/>
    <w:rsid w:val="7DBD6F65"/>
    <w:rsid w:val="7E240F93"/>
    <w:rsid w:val="7E38E1A1"/>
    <w:rsid w:val="7E9A0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68D79"/>
  <w15:docId w15:val="{E9EDDAC6-9BE6-4929-A5C9-EC62ED3F7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92A"/>
  </w:style>
  <w:style w:type="paragraph" w:styleId="Heading1">
    <w:name w:val="heading 1"/>
    <w:basedOn w:val="Normal"/>
    <w:link w:val="Heading1Char"/>
    <w:uiPriority w:val="9"/>
    <w:qFormat/>
    <w:rsid w:val="00075536"/>
    <w:pPr>
      <w:widowControl w:val="0"/>
      <w:autoSpaceDE w:val="0"/>
      <w:autoSpaceDN w:val="0"/>
      <w:ind w:left="120"/>
      <w:outlineLvl w:val="0"/>
    </w:pPr>
    <w:rPr>
      <w:b/>
      <w:bCs/>
      <w:sz w:val="22"/>
      <w:szCs w:val="22"/>
    </w:rPr>
  </w:style>
  <w:style w:type="paragraph" w:styleId="Heading2">
    <w:name w:val="heading 2"/>
    <w:basedOn w:val="Normal"/>
    <w:next w:val="Normal"/>
    <w:link w:val="Heading2Char"/>
    <w:uiPriority w:val="9"/>
    <w:semiHidden/>
    <w:unhideWhenUsed/>
    <w:qFormat/>
    <w:rsid w:val="0007553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rsid w:val="0005792A"/>
    <w:pPr>
      <w:tabs>
        <w:tab w:val="center" w:pos="4320"/>
        <w:tab w:val="right" w:pos="8640"/>
      </w:tabs>
    </w:pPr>
  </w:style>
  <w:style w:type="character" w:customStyle="1" w:styleId="HeaderChar">
    <w:name w:val="Header Char"/>
    <w:basedOn w:val="DefaultParagraphFont"/>
    <w:link w:val="Header"/>
    <w:uiPriority w:val="99"/>
    <w:rsid w:val="0005792A"/>
    <w:rPr>
      <w:rFonts w:ascii="Times New Roman" w:eastAsia="Times New Roman" w:hAnsi="Times New Roman" w:cs="Times New Roman"/>
      <w:sz w:val="24"/>
      <w:szCs w:val="24"/>
    </w:rPr>
  </w:style>
  <w:style w:type="paragraph" w:styleId="ListParagraph">
    <w:name w:val="List Paragraph"/>
    <w:basedOn w:val="Normal"/>
    <w:uiPriority w:val="1"/>
    <w:qFormat/>
    <w:rsid w:val="0005792A"/>
    <w:pPr>
      <w:ind w:left="720"/>
      <w:contextualSpacing/>
    </w:pPr>
  </w:style>
  <w:style w:type="character" w:styleId="Hyperlink">
    <w:name w:val="Hyperlink"/>
    <w:basedOn w:val="DefaultParagraphFont"/>
    <w:uiPriority w:val="99"/>
    <w:unhideWhenUsed/>
    <w:rsid w:val="0005792A"/>
    <w:rPr>
      <w:color w:val="0000FF" w:themeColor="hyperlink"/>
      <w:u w:val="single"/>
    </w:rPr>
  </w:style>
  <w:style w:type="paragraph" w:styleId="BalloonText">
    <w:name w:val="Balloon Text"/>
    <w:basedOn w:val="Normal"/>
    <w:link w:val="BalloonTextChar"/>
    <w:uiPriority w:val="99"/>
    <w:semiHidden/>
    <w:unhideWhenUsed/>
    <w:rsid w:val="002D6299"/>
    <w:rPr>
      <w:rFonts w:ascii="Tahoma" w:hAnsi="Tahoma" w:cs="Tahoma"/>
      <w:sz w:val="16"/>
      <w:szCs w:val="16"/>
    </w:rPr>
  </w:style>
  <w:style w:type="character" w:customStyle="1" w:styleId="BalloonTextChar">
    <w:name w:val="Balloon Text Char"/>
    <w:basedOn w:val="DefaultParagraphFont"/>
    <w:link w:val="BalloonText"/>
    <w:uiPriority w:val="99"/>
    <w:semiHidden/>
    <w:rsid w:val="002D6299"/>
    <w:rPr>
      <w:rFonts w:ascii="Tahoma" w:eastAsia="Times New Roman" w:hAnsi="Tahoma" w:cs="Tahoma"/>
      <w:sz w:val="16"/>
      <w:szCs w:val="16"/>
    </w:rPr>
  </w:style>
  <w:style w:type="character" w:customStyle="1" w:styleId="bumpedfont15">
    <w:name w:val="bumpedfont15"/>
    <w:rsid w:val="00A403FA"/>
  </w:style>
  <w:style w:type="character" w:customStyle="1" w:styleId="Heading1Char">
    <w:name w:val="Heading 1 Char"/>
    <w:basedOn w:val="DefaultParagraphFont"/>
    <w:link w:val="Heading1"/>
    <w:uiPriority w:val="9"/>
    <w:rsid w:val="00075536"/>
    <w:rPr>
      <w:rFonts w:ascii="Times New Roman" w:eastAsia="Times New Roman" w:hAnsi="Times New Roman" w:cs="Times New Roman"/>
      <w:b/>
      <w:bCs/>
    </w:rPr>
  </w:style>
  <w:style w:type="paragraph" w:styleId="BodyText">
    <w:name w:val="Body Text"/>
    <w:basedOn w:val="Normal"/>
    <w:link w:val="BodyTextChar"/>
    <w:uiPriority w:val="1"/>
    <w:qFormat/>
    <w:rsid w:val="00075536"/>
    <w:pPr>
      <w:widowControl w:val="0"/>
      <w:autoSpaceDE w:val="0"/>
      <w:autoSpaceDN w:val="0"/>
      <w:spacing w:before="27"/>
      <w:ind w:left="480" w:hanging="360"/>
    </w:pPr>
    <w:rPr>
      <w:sz w:val="22"/>
      <w:szCs w:val="22"/>
    </w:rPr>
  </w:style>
  <w:style w:type="character" w:customStyle="1" w:styleId="BodyTextChar">
    <w:name w:val="Body Text Char"/>
    <w:basedOn w:val="DefaultParagraphFont"/>
    <w:link w:val="BodyText"/>
    <w:uiPriority w:val="1"/>
    <w:rsid w:val="00075536"/>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075536"/>
    <w:rPr>
      <w:color w:val="605E5C"/>
      <w:shd w:val="clear" w:color="auto" w:fill="E1DFDD"/>
    </w:rPr>
  </w:style>
  <w:style w:type="character" w:customStyle="1" w:styleId="Heading2Char">
    <w:name w:val="Heading 2 Char"/>
    <w:basedOn w:val="DefaultParagraphFont"/>
    <w:link w:val="Heading2"/>
    <w:uiPriority w:val="9"/>
    <w:semiHidden/>
    <w:rsid w:val="00075536"/>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IOvcw1AZYIcQHPsgbbuR/bNuEMg==">AMUW2mUjp+K2Pv3kfJtEmhv4wv6yXcHrdgLt7FtatiyQMPmFtwUtMx/qTEaIGG+RBf5F/c4R5uJER5jQl4ZuquN5QFe9rTgxQEjv+6zG4ZS+/2Kbv888nwU=</go:docsCustomData>
</go:gDocsCustomXmlDataStorage>
</file>

<file path=customXml/itemProps1.xml><?xml version="1.0" encoding="utf-8"?>
<ds:datastoreItem xmlns:ds="http://schemas.openxmlformats.org/officeDocument/2006/customXml" ds:itemID="{055E9936-64C5-46A0-995C-1231D6E9DBA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3</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Seong</dc:creator>
  <cp:keywords/>
  <dc:description/>
  <cp:lastModifiedBy>Johnson, Matthew</cp:lastModifiedBy>
  <cp:revision>2</cp:revision>
  <cp:lastPrinted>2024-10-29T18:46:00Z</cp:lastPrinted>
  <dcterms:created xsi:type="dcterms:W3CDTF">2025-02-27T17:00:00Z</dcterms:created>
  <dcterms:modified xsi:type="dcterms:W3CDTF">2025-02-27T17:00:00Z</dcterms:modified>
</cp:coreProperties>
</file>