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7463682"/>
        <w:docPartObj>
          <w:docPartGallery w:val="Cover Pages"/>
          <w:docPartUnique/>
        </w:docPartObj>
      </w:sdtPr>
      <w:sdtContent>
        <w:p w14:paraId="081162DF" w14:textId="3AB731E0" w:rsidR="009C14DD" w:rsidRDefault="009C14D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698"/>
          </w:tblGrid>
          <w:tr w:rsidR="009C14DD" w14:paraId="1A157EF3" w14:textId="77777777">
            <w:sdt>
              <w:sdtPr>
                <w:rPr>
                  <w:color w:val="0F4761" w:themeColor="accent1" w:themeShade="BF"/>
                  <w:sz w:val="24"/>
                  <w:szCs w:val="24"/>
                </w:rPr>
                <w:alias w:val="Company"/>
                <w:id w:val="13406915"/>
                <w:placeholder>
                  <w:docPart w:val="D0B5D50BE82449C09512BFE4D343AB45"/>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E0AA981" w14:textId="731B443E" w:rsidR="009C14DD" w:rsidRDefault="009C14DD">
                    <w:pPr>
                      <w:pStyle w:val="NoSpacing"/>
                      <w:rPr>
                        <w:color w:val="0F4761" w:themeColor="accent1" w:themeShade="BF"/>
                        <w:sz w:val="24"/>
                      </w:rPr>
                    </w:pPr>
                    <w:r>
                      <w:rPr>
                        <w:color w:val="0F4761" w:themeColor="accent1" w:themeShade="BF"/>
                        <w:sz w:val="24"/>
                        <w:szCs w:val="24"/>
                      </w:rPr>
                      <w:t>Fraunhofer IAO</w:t>
                    </w:r>
                  </w:p>
                </w:tc>
              </w:sdtContent>
            </w:sdt>
          </w:tr>
          <w:tr w:rsidR="009C14DD" w14:paraId="23ECD57E"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C508DF9592984BDAA5D2ADE4C5D4B626"/>
                  </w:placeholder>
                  <w:dataBinding w:prefixMappings="xmlns:ns0='http://schemas.openxmlformats.org/package/2006/metadata/core-properties' xmlns:ns1='http://purl.org/dc/elements/1.1/'" w:xpath="/ns0:coreProperties[1]/ns1:title[1]" w:storeItemID="{6C3C8BC8-F283-45AE-878A-BAB7291924A1}"/>
                  <w:text/>
                </w:sdtPr>
                <w:sdtContent>
                  <w:p w14:paraId="45B3F5E3" w14:textId="4649AB82" w:rsidR="009C14DD" w:rsidRDefault="009C14DD">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Firmware &amp; Software Documentation</w:t>
                    </w:r>
                  </w:p>
                </w:sdtContent>
              </w:sdt>
            </w:tc>
          </w:tr>
          <w:tr w:rsidR="009C14DD" w14:paraId="1ED64771" w14:textId="77777777">
            <w:sdt>
              <w:sdtPr>
                <w:rPr>
                  <w:color w:val="0F4761" w:themeColor="accent1" w:themeShade="BF"/>
                  <w:sz w:val="24"/>
                  <w:szCs w:val="24"/>
                </w:rPr>
                <w:alias w:val="Subtitle"/>
                <w:id w:val="13406923"/>
                <w:placeholder>
                  <w:docPart w:val="21330F0E9D074280AC9D7E46FA4FB0E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FC6F5F3" w14:textId="60F1058E" w:rsidR="009C14DD" w:rsidRDefault="009C14DD">
                    <w:pPr>
                      <w:pStyle w:val="NoSpacing"/>
                      <w:rPr>
                        <w:color w:val="0F4761" w:themeColor="accent1" w:themeShade="BF"/>
                        <w:sz w:val="24"/>
                      </w:rPr>
                    </w:pPr>
                    <w:r>
                      <w:rPr>
                        <w:color w:val="0F4761" w:themeColor="accent1" w:themeShade="BF"/>
                        <w:sz w:val="24"/>
                        <w:szCs w:val="24"/>
                      </w:rPr>
                      <w:t>Suplement to: NV_Samuel_Report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435"/>
          </w:tblGrid>
          <w:tr w:rsidR="009C14DD" w14:paraId="534BE2A1"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DFB5573F34364C12A00AE39AA0ABCE69"/>
                  </w:placeholder>
                  <w:dataBinding w:prefixMappings="xmlns:ns0='http://schemas.openxmlformats.org/package/2006/metadata/core-properties' xmlns:ns1='http://purl.org/dc/elements/1.1/'" w:xpath="/ns0:coreProperties[1]/ns1:creator[1]" w:storeItemID="{6C3C8BC8-F283-45AE-878A-BAB7291924A1}"/>
                  <w:text/>
                </w:sdtPr>
                <w:sdtContent>
                  <w:p w14:paraId="1D7F7D90" w14:textId="69C06994" w:rsidR="009C14DD" w:rsidRDefault="009C14DD">
                    <w:pPr>
                      <w:pStyle w:val="NoSpacing"/>
                      <w:rPr>
                        <w:color w:val="156082" w:themeColor="accent1"/>
                        <w:sz w:val="28"/>
                        <w:szCs w:val="28"/>
                      </w:rPr>
                    </w:pPr>
                    <w:r>
                      <w:rPr>
                        <w:color w:val="156082" w:themeColor="accent1"/>
                        <w:sz w:val="28"/>
                        <w:szCs w:val="28"/>
                      </w:rPr>
                      <w:t>Samuel Sanchez</w:t>
                    </w:r>
                  </w:p>
                </w:sdtContent>
              </w:sdt>
              <w:sdt>
                <w:sdtPr>
                  <w:rPr>
                    <w:color w:val="156082" w:themeColor="accent1"/>
                    <w:sz w:val="28"/>
                    <w:szCs w:val="28"/>
                  </w:rPr>
                  <w:alias w:val="Date"/>
                  <w:tag w:val="Date"/>
                  <w:id w:val="13406932"/>
                  <w:placeholder>
                    <w:docPart w:val="CE7B1FAFB047424FAA659200BCC03109"/>
                  </w:placeholder>
                  <w:dataBinding w:prefixMappings="xmlns:ns0='http://schemas.microsoft.com/office/2006/coverPageProps'" w:xpath="/ns0:CoverPageProperties[1]/ns0:PublishDate[1]" w:storeItemID="{55AF091B-3C7A-41E3-B477-F2FDAA23CFDA}"/>
                  <w:date w:fullDate="2026-02-19T00:00:00Z">
                    <w:dateFormat w:val="M-d-yyyy"/>
                    <w:lid w:val="en-US"/>
                    <w:storeMappedDataAs w:val="dateTime"/>
                    <w:calendar w:val="gregorian"/>
                  </w:date>
                </w:sdtPr>
                <w:sdtContent>
                  <w:p w14:paraId="3F00CA0A" w14:textId="78977782" w:rsidR="009C14DD" w:rsidRDefault="009C14DD">
                    <w:pPr>
                      <w:pStyle w:val="NoSpacing"/>
                      <w:rPr>
                        <w:color w:val="156082" w:themeColor="accent1"/>
                        <w:sz w:val="28"/>
                        <w:szCs w:val="28"/>
                      </w:rPr>
                    </w:pPr>
                    <w:r>
                      <w:rPr>
                        <w:color w:val="156082" w:themeColor="accent1"/>
                        <w:sz w:val="28"/>
                        <w:szCs w:val="28"/>
                      </w:rPr>
                      <w:t>2-19-2026</w:t>
                    </w:r>
                  </w:p>
                </w:sdtContent>
              </w:sdt>
              <w:p w14:paraId="1C53BB79" w14:textId="77777777" w:rsidR="009C14DD" w:rsidRDefault="009C14DD">
                <w:pPr>
                  <w:pStyle w:val="NoSpacing"/>
                  <w:rPr>
                    <w:color w:val="156082" w:themeColor="accent1"/>
                  </w:rPr>
                </w:pPr>
              </w:p>
            </w:tc>
          </w:tr>
        </w:tbl>
        <w:p w14:paraId="302C8864" w14:textId="08C572DD" w:rsidR="009F6F37" w:rsidRDefault="009C14DD">
          <w:r>
            <w:br w:type="page"/>
          </w:r>
        </w:p>
      </w:sdtContent>
    </w:sdt>
    <w:p w14:paraId="37794091" w14:textId="168144BB" w:rsidR="009F6F37" w:rsidRPr="009C14DD" w:rsidRDefault="00000000" w:rsidP="009C14DD">
      <w:pPr>
        <w:pStyle w:val="Heading1"/>
      </w:pPr>
      <w:r w:rsidRPr="009C14DD">
        <w:lastRenderedPageBreak/>
        <w:t>Introduction</w:t>
      </w:r>
    </w:p>
    <w:p w14:paraId="41AEC528" w14:textId="2B47E623" w:rsidR="009F6F37" w:rsidRDefault="00000000">
      <w:pPr>
        <w:spacing w:before="60" w:after="80"/>
        <w:jc w:val="both"/>
      </w:pPr>
      <w:r>
        <w:t xml:space="preserve">This document provides the technical reference for the embedded firmware and browser-based </w:t>
      </w:r>
      <w:r w:rsidR="00A54E1D">
        <w:t>visualization</w:t>
      </w:r>
      <w:r>
        <w:t xml:space="preserve"> software of the NV-diamond fluorescence quenching readout prototype. It describes the final implemented system: the signal-processing architecture, module responsibilities, configurable parameters, data structures, communication protocol, and measured performance.</w:t>
      </w:r>
    </w:p>
    <w:p w14:paraId="68CE5822" w14:textId="77777777" w:rsidR="009F6F37" w:rsidRDefault="00000000">
      <w:pPr>
        <w:spacing w:before="60" w:after="80"/>
        <w:jc w:val="both"/>
      </w:pPr>
      <w:r>
        <w:t>The system runs on an M5 Stamp S3 (ESP32-S3) microcontroller. It acquires raw photodiode counts from a transimpedance amplifier (TIA) connected to a BPW34 photodiode, applies real-time digital filtering and baseline subtraction, detects fluorescence quenching dip events caused by an external magnetic field, estimates rotational parameters (RPM, angular velocity, angular acceleration), streams live data to a browser over Wi-Fi, and provides timestamped CSV export for offline analysis.</w:t>
      </w:r>
    </w:p>
    <w:p w14:paraId="4F1810EE" w14:textId="77777777" w:rsidR="009F6F37" w:rsidRDefault="009F6F37"/>
    <w:p w14:paraId="694E489C" w14:textId="102B70F5" w:rsidR="009F6F37" w:rsidRPr="009C14DD" w:rsidRDefault="00000000" w:rsidP="009C14DD">
      <w:pPr>
        <w:pStyle w:val="Heading1"/>
      </w:pPr>
      <w:r w:rsidRPr="009C14DD">
        <w:t>System Architecture</w:t>
      </w:r>
    </w:p>
    <w:p w14:paraId="7B4473D1" w14:textId="783664F0" w:rsidR="009F6F37" w:rsidRDefault="00000000">
      <w:pPr>
        <w:pStyle w:val="Heading2"/>
      </w:pPr>
      <w:r>
        <w:t>Module Overview</w:t>
      </w:r>
    </w:p>
    <w:p w14:paraId="0C1C0F64" w14:textId="36542728" w:rsidR="009F6F37" w:rsidRDefault="00000000">
      <w:pPr>
        <w:spacing w:before="60" w:after="80"/>
        <w:jc w:val="both"/>
      </w:pPr>
      <w:r>
        <w:t xml:space="preserve">The firmware is structured as five independent modules with clearly </w:t>
      </w:r>
      <w:r w:rsidR="00081429">
        <w:t>separate</w:t>
      </w:r>
      <w:r>
        <w:t xml:space="preserve"> responsibilities. This structure allows signal-processing parameters to be tuned independently of the communication layer.</w:t>
      </w:r>
    </w:p>
    <w:p w14:paraId="2B87298D"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4820"/>
        <w:gridCol w:w="2976"/>
      </w:tblGrid>
      <w:tr w:rsidR="009F6F37" w14:paraId="6DF731F5" w14:textId="77777777" w:rsidTr="00876CE0">
        <w:trPr>
          <w:tblHeader/>
        </w:trPr>
        <w:tc>
          <w:tcPr>
            <w:tcW w:w="1842"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tcPr>
          <w:p w14:paraId="7B51BEDD" w14:textId="77777777" w:rsidR="009F6F37" w:rsidRDefault="00000000">
            <w:pPr>
              <w:jc w:val="center"/>
            </w:pPr>
            <w:r>
              <w:rPr>
                <w:b/>
                <w:bCs/>
                <w:color w:val="FFFFFF"/>
                <w:sz w:val="19"/>
                <w:szCs w:val="19"/>
              </w:rPr>
              <w:t>File</w:t>
            </w:r>
          </w:p>
        </w:tc>
        <w:tc>
          <w:tcPr>
            <w:tcW w:w="482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tcPr>
          <w:p w14:paraId="0A1430C8" w14:textId="77777777" w:rsidR="009F6F37" w:rsidRDefault="00000000">
            <w:pPr>
              <w:jc w:val="center"/>
            </w:pPr>
            <w:r>
              <w:rPr>
                <w:b/>
                <w:bCs/>
                <w:color w:val="FFFFFF"/>
                <w:sz w:val="19"/>
                <w:szCs w:val="19"/>
              </w:rPr>
              <w:t>Responsibility</w:t>
            </w:r>
          </w:p>
        </w:tc>
        <w:tc>
          <w:tcPr>
            <w:tcW w:w="2976"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tcPr>
          <w:p w14:paraId="43A00BF3" w14:textId="77777777" w:rsidR="009F6F37" w:rsidRDefault="00000000">
            <w:pPr>
              <w:jc w:val="center"/>
            </w:pPr>
            <w:r>
              <w:rPr>
                <w:b/>
                <w:bCs/>
                <w:color w:val="FFFFFF"/>
                <w:sz w:val="19"/>
                <w:szCs w:val="19"/>
              </w:rPr>
              <w:t>Key Dependencies</w:t>
            </w:r>
          </w:p>
        </w:tc>
      </w:tr>
      <w:tr w:rsidR="009F6F37" w14:paraId="2658EE95" w14:textId="77777777" w:rsidTr="00876CE0">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46530" w14:textId="77777777" w:rsidR="009F6F37" w:rsidRDefault="00000000">
            <w:r>
              <w:rPr>
                <w:sz w:val="19"/>
                <w:szCs w:val="19"/>
              </w:rPr>
              <w:t>nv_signal.cpp / .h</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EAAC8B" w14:textId="77777777" w:rsidR="009F6F37" w:rsidRDefault="00000000">
            <w:r>
              <w:rPr>
                <w:sz w:val="19"/>
                <w:szCs w:val="19"/>
              </w:rPr>
              <w:t>ADC acquisition, IIR filtering, baseline subtraction, dip detection, RPM estimation</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EA1C9F" w14:textId="77777777" w:rsidR="009F6F37" w:rsidRDefault="00000000">
            <w:r>
              <w:rPr>
                <w:sz w:val="19"/>
                <w:szCs w:val="19"/>
              </w:rPr>
              <w:t>Adafruit ADS1X15, Wire (I²C)</w:t>
            </w:r>
          </w:p>
        </w:tc>
      </w:tr>
      <w:tr w:rsidR="009F6F37" w14:paraId="61E2CAF2" w14:textId="77777777" w:rsidTr="00876CE0">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C5967B" w14:textId="77777777" w:rsidR="009F6F37" w:rsidRDefault="00000000">
            <w:r>
              <w:rPr>
                <w:sz w:val="19"/>
                <w:szCs w:val="19"/>
              </w:rPr>
              <w:t>csv_logger.cpp / .h</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2ACA0C" w14:textId="77777777" w:rsidR="009F6F37" w:rsidRDefault="00000000">
            <w:r>
              <w:rPr>
                <w:sz w:val="19"/>
                <w:szCs w:val="19"/>
              </w:rPr>
              <w:t>Circular sample buffer; chunked HTTP CSV export with relative-second timestamps</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95EE47" w14:textId="77777777" w:rsidR="009F6F37" w:rsidRDefault="00000000">
            <w:r>
              <w:rPr>
                <w:sz w:val="19"/>
                <w:szCs w:val="19"/>
              </w:rPr>
              <w:t>WebServer</w:t>
            </w:r>
          </w:p>
        </w:tc>
      </w:tr>
      <w:tr w:rsidR="009F6F37" w14:paraId="353EC0D7" w14:textId="77777777" w:rsidTr="00876CE0">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09CC0" w14:textId="77777777" w:rsidR="009F6F37" w:rsidRDefault="00000000">
            <w:r>
              <w:rPr>
                <w:sz w:val="19"/>
                <w:szCs w:val="19"/>
              </w:rPr>
              <w:t>web_ui.cpp / .h</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DA4EBC" w14:textId="77777777" w:rsidR="009F6F37" w:rsidRDefault="00000000">
            <w:r>
              <w:rPr>
                <w:sz w:val="19"/>
                <w:szCs w:val="19"/>
              </w:rPr>
              <w:t>Wi-Fi Access Point, HTTP server (port 80), WebSocket server (port 81), configuration handler</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0B6C19" w14:textId="77777777" w:rsidR="009F6F37" w:rsidRDefault="00000000">
            <w:r>
              <w:rPr>
                <w:sz w:val="19"/>
                <w:szCs w:val="19"/>
              </w:rPr>
              <w:t>WiFi, WebServer, WebSocketsServer, ESPmDNS</w:t>
            </w:r>
          </w:p>
        </w:tc>
      </w:tr>
      <w:tr w:rsidR="009F6F37" w14:paraId="2369A07B" w14:textId="77777777" w:rsidTr="00876CE0">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78D611" w14:textId="77777777" w:rsidR="009F6F37" w:rsidRDefault="00000000">
            <w:r>
              <w:rPr>
                <w:sz w:val="19"/>
                <w:szCs w:val="19"/>
              </w:rPr>
              <w:t>web_page.cpp / .h</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B91B7A" w14:textId="77777777" w:rsidR="009F6F37" w:rsidRDefault="00000000">
            <w:r>
              <w:rPr>
                <w:sz w:val="19"/>
                <w:szCs w:val="19"/>
              </w:rPr>
              <w:t>Complete single-page browser application stored in flash (PROGMEM); served as a static string</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5FCDDF" w14:textId="77777777" w:rsidR="009F6F37" w:rsidRDefault="00000000">
            <w:r>
              <w:rPr>
                <w:sz w:val="19"/>
                <w:szCs w:val="19"/>
              </w:rPr>
              <w:t>None (self-contained)</w:t>
            </w:r>
          </w:p>
        </w:tc>
      </w:tr>
      <w:tr w:rsidR="009F6F37" w14:paraId="07013B08" w14:textId="77777777" w:rsidTr="00876CE0">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3E5891" w14:textId="77777777" w:rsidR="009F6F37" w:rsidRDefault="00000000">
            <w:r>
              <w:rPr>
                <w:sz w:val="19"/>
                <w:szCs w:val="19"/>
              </w:rPr>
              <w:t>main.cpp</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D869E6" w14:textId="77777777" w:rsidR="009F6F37" w:rsidRDefault="00000000">
            <w:r>
              <w:rPr>
                <w:sz w:val="19"/>
                <w:szCs w:val="19"/>
              </w:rPr>
              <w:t>Main acquisition loop; dip event accumulation across the decimation window; sample forwarding to logger and WebSocket</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637160" w14:textId="77777777" w:rsidR="009F6F37" w:rsidRDefault="00000000">
            <w:r>
              <w:rPr>
                <w:sz w:val="19"/>
                <w:szCs w:val="19"/>
              </w:rPr>
              <w:t>All modules</w:t>
            </w:r>
          </w:p>
        </w:tc>
      </w:tr>
    </w:tbl>
    <w:p w14:paraId="55425C80" w14:textId="77777777" w:rsidR="009F6F37" w:rsidRDefault="009F6F37"/>
    <w:p w14:paraId="6DE375FC" w14:textId="59CB556E" w:rsidR="009F6F37" w:rsidRDefault="00000000">
      <w:pPr>
        <w:pStyle w:val="Heading2"/>
      </w:pPr>
      <w:r>
        <w:t>Signal Path — From Photon to Browser</w:t>
      </w:r>
    </w:p>
    <w:p w14:paraId="4A323C6F" w14:textId="77777777" w:rsidR="009F6F37" w:rsidRDefault="00000000">
      <w:pPr>
        <w:spacing w:before="60" w:after="80"/>
        <w:jc w:val="both"/>
      </w:pPr>
      <w:r>
        <w:t>The table below traces the complete measurement chain from the photodiode to the rendered waveform in the browser, identifying the location and nature of each transformation.</w:t>
      </w:r>
    </w:p>
    <w:p w14:paraId="044539C8"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2553"/>
        <w:gridCol w:w="3245"/>
        <w:gridCol w:w="2094"/>
      </w:tblGrid>
      <w:tr w:rsidR="009F6F37" w14:paraId="0A9ED7BF" w14:textId="77777777" w:rsidTr="00081429">
        <w:trPr>
          <w:tblHeader/>
        </w:trPr>
        <w:tc>
          <w:tcPr>
            <w:tcW w:w="18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C65DC2" w14:textId="77777777" w:rsidR="009F6F37" w:rsidRDefault="00000000">
            <w:pPr>
              <w:jc w:val="center"/>
            </w:pPr>
            <w:r>
              <w:rPr>
                <w:b/>
                <w:bCs/>
                <w:color w:val="FFFFFF"/>
                <w:sz w:val="19"/>
                <w:szCs w:val="19"/>
              </w:rPr>
              <w:t>Stage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07CCD8" w14:textId="77777777" w:rsidR="009F6F37" w:rsidRDefault="00000000">
            <w:pPr>
              <w:jc w:val="center"/>
            </w:pPr>
            <w:r>
              <w:rPr>
                <w:b/>
                <w:bCs/>
                <w:color w:val="FFFFFF"/>
                <w:sz w:val="19"/>
                <w:szCs w:val="19"/>
              </w:rPr>
              <w:t>Location</w:t>
            </w:r>
          </w:p>
        </w:tc>
        <w:tc>
          <w:tcPr>
            <w:tcW w:w="36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4A4D91" w14:textId="77777777" w:rsidR="009F6F37" w:rsidRDefault="00000000">
            <w:pPr>
              <w:jc w:val="center"/>
            </w:pPr>
            <w:r>
              <w:rPr>
                <w:b/>
                <w:bCs/>
                <w:color w:val="FFFFFF"/>
                <w:sz w:val="19"/>
                <w:szCs w:val="19"/>
              </w:rPr>
              <w:t>Operation</w:t>
            </w:r>
          </w:p>
        </w:tc>
        <w:tc>
          <w:tcPr>
            <w:tcW w:w="22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8E7804" w14:textId="77777777" w:rsidR="009F6F37" w:rsidRDefault="00000000">
            <w:pPr>
              <w:jc w:val="center"/>
            </w:pPr>
            <w:r>
              <w:rPr>
                <w:b/>
                <w:bCs/>
                <w:color w:val="FFFFFF"/>
                <w:sz w:val="19"/>
                <w:szCs w:val="19"/>
              </w:rPr>
              <w:t>Output</w:t>
            </w:r>
          </w:p>
        </w:tc>
      </w:tr>
      <w:tr w:rsidR="009F6F37" w14:paraId="240AADCF"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C766E6" w14:textId="77777777" w:rsidR="009F6F37" w:rsidRDefault="00000000">
            <w:r>
              <w:rPr>
                <w:sz w:val="19"/>
                <w:szCs w:val="19"/>
              </w:rPr>
              <w:t>Photon → Current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C334FD" w14:textId="77777777" w:rsidR="009F6F37" w:rsidRDefault="00000000">
            <w:r>
              <w:rPr>
                <w:sz w:val="19"/>
                <w:szCs w:val="19"/>
              </w:rPr>
              <w:t>BPW34 photodiode</w:t>
            </w:r>
          </w:p>
        </w:tc>
        <w:tc>
          <w:tcPr>
            <w:tcW w:w="360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D48090" w14:textId="77777777" w:rsidR="009F6F37" w:rsidRDefault="00000000">
            <w:r>
              <w:rPr>
                <w:sz w:val="19"/>
                <w:szCs w:val="19"/>
              </w:rPr>
              <w:t>Light-to-current conversion</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54E610" w14:textId="77777777" w:rsidR="009F6F37" w:rsidRDefault="00000000">
            <w:r>
              <w:rPr>
                <w:sz w:val="19"/>
                <w:szCs w:val="19"/>
              </w:rPr>
              <w:t>i</w:t>
            </w:r>
            <w:r>
              <w:rPr>
                <w:rFonts w:ascii="Segoe UI Symbol" w:hAnsi="Segoe UI Symbol" w:cs="Segoe UI Symbol"/>
                <w:sz w:val="19"/>
                <w:szCs w:val="19"/>
              </w:rPr>
              <w:t>⁐</w:t>
            </w:r>
            <w:r>
              <w:rPr>
                <w:sz w:val="19"/>
                <w:szCs w:val="19"/>
              </w:rPr>
              <w:t>⁄ (nA–µA)</w:t>
            </w:r>
          </w:p>
        </w:tc>
      </w:tr>
      <w:tr w:rsidR="009F6F37" w14:paraId="271FE960"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BAA84E" w14:textId="77777777" w:rsidR="009F6F37" w:rsidRDefault="00000000">
            <w:r>
              <w:rPr>
                <w:sz w:val="19"/>
                <w:szCs w:val="19"/>
              </w:rPr>
              <w:t>Current → Voltage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D78477" w14:textId="77777777" w:rsidR="009F6F37" w:rsidRDefault="00000000">
            <w:r>
              <w:rPr>
                <w:sz w:val="19"/>
                <w:szCs w:val="19"/>
              </w:rPr>
              <w:t>MCP607 TIA  (Rf = 1 MΩ)</w:t>
            </w:r>
          </w:p>
        </w:tc>
        <w:tc>
          <w:tcPr>
            <w:tcW w:w="360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0191AF" w14:textId="77777777" w:rsidR="009F6F37" w:rsidRDefault="00000000">
            <w:r>
              <w:rPr>
                <w:sz w:val="19"/>
                <w:szCs w:val="19"/>
              </w:rPr>
              <w:t>Transimpedance gain</w:t>
            </w:r>
          </w:p>
        </w:tc>
        <w:tc>
          <w:tcPr>
            <w:tcW w:w="22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3ED938" w14:textId="77777777" w:rsidR="009F6F37" w:rsidRDefault="00000000">
            <w:r>
              <w:rPr>
                <w:sz w:val="19"/>
                <w:szCs w:val="19"/>
              </w:rPr>
              <w:t>V</w:t>
            </w:r>
            <w:r>
              <w:rPr>
                <w:rFonts w:ascii="Cambria Math" w:hAnsi="Cambria Math" w:cs="Cambria Math"/>
                <w:sz w:val="19"/>
                <w:szCs w:val="19"/>
              </w:rPr>
              <w:t>ₜ</w:t>
            </w:r>
            <w:r>
              <w:rPr>
                <w:sz w:val="19"/>
                <w:szCs w:val="19"/>
              </w:rPr>
              <w:t>ᴵᴬ (0–1 V typ.)</w:t>
            </w:r>
          </w:p>
        </w:tc>
      </w:tr>
      <w:tr w:rsidR="009F6F37" w14:paraId="4E3065CC"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48CBEA" w14:textId="77777777" w:rsidR="009F6F37" w:rsidRDefault="00000000">
            <w:r>
              <w:rPr>
                <w:sz w:val="19"/>
                <w:szCs w:val="19"/>
              </w:rPr>
              <w:t>Anti-alias filtering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C380CA" w14:textId="77777777" w:rsidR="009F6F37" w:rsidRDefault="00000000">
            <w:r>
              <w:rPr>
                <w:sz w:val="19"/>
                <w:szCs w:val="19"/>
              </w:rPr>
              <w:t>RC network (100 Ω, 10 nF ×2)</w:t>
            </w:r>
          </w:p>
        </w:tc>
        <w:tc>
          <w:tcPr>
            <w:tcW w:w="360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30825F" w14:textId="77777777" w:rsidR="009F6F37" w:rsidRDefault="00000000">
            <w:r>
              <w:rPr>
                <w:sz w:val="19"/>
                <w:szCs w:val="19"/>
              </w:rPr>
              <w:t>2-stage passive low-pass, f</w:t>
            </w:r>
            <w:r>
              <w:rPr>
                <w:rFonts w:ascii="Cambria Math" w:hAnsi="Cambria Math" w:cs="Cambria Math"/>
                <w:sz w:val="19"/>
                <w:szCs w:val="19"/>
              </w:rPr>
              <w:t>⁣</w:t>
            </w:r>
            <w:r>
              <w:rPr>
                <w:sz w:val="19"/>
                <w:szCs w:val="19"/>
              </w:rPr>
              <w:t xml:space="preserve"> ≈ 160 kHz</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6712B" w14:textId="77777777" w:rsidR="009F6F37" w:rsidRDefault="00000000">
            <w:r>
              <w:rPr>
                <w:sz w:val="19"/>
                <w:szCs w:val="19"/>
              </w:rPr>
              <w:t>Filtered analogue voltage</w:t>
            </w:r>
          </w:p>
        </w:tc>
      </w:tr>
      <w:tr w:rsidR="009F6F37" w14:paraId="3503DEF7"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BE2198" w14:textId="77777777" w:rsidR="009F6F37" w:rsidRDefault="00000000">
            <w:r>
              <w:rPr>
                <w:sz w:val="19"/>
                <w:szCs w:val="19"/>
              </w:rPr>
              <w:t>Digitisation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1B9FEE" w14:textId="77777777" w:rsidR="009F6F37" w:rsidRDefault="00000000">
            <w:r>
              <w:rPr>
                <w:sz w:val="19"/>
                <w:szCs w:val="19"/>
              </w:rPr>
              <w:t>ADS1115, GAIN_SIXTEEN, 860 SPS</w:t>
            </w:r>
          </w:p>
        </w:tc>
        <w:tc>
          <w:tcPr>
            <w:tcW w:w="360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D353E3" w14:textId="77777777" w:rsidR="009F6F37" w:rsidRDefault="00000000">
            <w:r>
              <w:rPr>
                <w:sz w:val="19"/>
                <w:szCs w:val="19"/>
              </w:rPr>
              <w:t>16-bit ADC; 1 LSB = 7.8125 µV at ±0.256 V FS</w:t>
            </w:r>
          </w:p>
        </w:tc>
        <w:tc>
          <w:tcPr>
            <w:tcW w:w="22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4610EA" w14:textId="77777777" w:rsidR="009F6F37" w:rsidRDefault="00000000">
            <w:r>
              <w:rPr>
                <w:sz w:val="19"/>
                <w:szCs w:val="19"/>
              </w:rPr>
              <w:t>Raw counts (int16_t)</w:t>
            </w:r>
          </w:p>
        </w:tc>
      </w:tr>
      <w:tr w:rsidR="009F6F37" w14:paraId="06588E92"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8D6A2B" w14:textId="77777777" w:rsidR="009F6F37" w:rsidRDefault="00000000">
            <w:r>
              <w:rPr>
                <w:sz w:val="19"/>
                <w:szCs w:val="19"/>
              </w:rPr>
              <w:lastRenderedPageBreak/>
              <w:t>Hardware averaging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2ED58D" w14:textId="77777777" w:rsidR="009F6F37" w:rsidRDefault="00000000">
            <w:r>
              <w:rPr>
                <w:sz w:val="19"/>
                <w:szCs w:val="19"/>
              </w:rPr>
              <w:t>nv_step() — readOneFreshConversion()</w:t>
            </w:r>
          </w:p>
        </w:tc>
        <w:tc>
          <w:tcPr>
            <w:tcW w:w="360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C36BA6" w14:textId="77777777" w:rsidR="009F6F37" w:rsidRDefault="00000000">
            <w:r>
              <w:rPr>
                <w:sz w:val="19"/>
                <w:szCs w:val="19"/>
              </w:rPr>
              <w:t>N distinct conversions summed and divided; paced at the ADC conversion period</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0588AA" w14:textId="77777777" w:rsidR="009F6F37" w:rsidRDefault="00000000">
            <w:r>
              <w:rPr>
                <w:sz w:val="19"/>
                <w:szCs w:val="19"/>
              </w:rPr>
              <w:t>rawAvg (float counts)</w:t>
            </w:r>
          </w:p>
        </w:tc>
      </w:tr>
      <w:tr w:rsidR="009F6F37" w14:paraId="7C15CC45"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621BFC" w14:textId="77777777" w:rsidR="009F6F37" w:rsidRDefault="00000000">
            <w:r>
              <w:rPr>
                <w:sz w:val="19"/>
                <w:szCs w:val="19"/>
              </w:rPr>
              <w:t>Display IIR filter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D84BB5" w14:textId="77777777" w:rsidR="009F6F37" w:rsidRDefault="00000000">
            <w:r>
              <w:rPr>
                <w:sz w:val="19"/>
                <w:szCs w:val="19"/>
              </w:rPr>
              <w:t>nv_step(), configurable α</w:t>
            </w:r>
          </w:p>
        </w:tc>
        <w:tc>
          <w:tcPr>
            <w:tcW w:w="360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DD400C" w14:textId="77777777" w:rsidR="009F6F37" w:rsidRDefault="00000000">
            <w:r>
              <w:rPr>
                <w:sz w:val="19"/>
                <w:szCs w:val="19"/>
              </w:rPr>
              <w:t>filteredRaw += α·(rawAvg − filteredRaw)</w:t>
            </w:r>
          </w:p>
        </w:tc>
        <w:tc>
          <w:tcPr>
            <w:tcW w:w="22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EEF410" w14:textId="77777777" w:rsidR="009F6F37" w:rsidRDefault="00000000">
            <w:r>
              <w:rPr>
                <w:sz w:val="19"/>
                <w:szCs w:val="19"/>
              </w:rPr>
              <w:t>filteredRaw (float)</w:t>
            </w:r>
          </w:p>
        </w:tc>
      </w:tr>
      <w:tr w:rsidR="009F6F37" w14:paraId="2B8DDA19"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4A77B0" w14:textId="77777777" w:rsidR="009F6F37" w:rsidRDefault="00000000">
            <w:r>
              <w:rPr>
                <w:sz w:val="19"/>
                <w:szCs w:val="19"/>
              </w:rPr>
              <w:t>Detection IIR filter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DE8843" w14:textId="77777777" w:rsidR="009F6F37" w:rsidRDefault="00000000">
            <w:r>
              <w:rPr>
                <w:sz w:val="19"/>
                <w:szCs w:val="19"/>
              </w:rPr>
              <w:t>nv_step(), fixed α = 0.50</w:t>
            </w:r>
          </w:p>
        </w:tc>
        <w:tc>
          <w:tcPr>
            <w:tcW w:w="360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1E266A" w14:textId="77777777" w:rsidR="009F6F37" w:rsidRDefault="00000000">
            <w:r>
              <w:rPr>
                <w:sz w:val="19"/>
                <w:szCs w:val="19"/>
              </w:rPr>
              <w:t>detectedFiltered += 0.50·(rawAvg − detectedFiltered)</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B4938F" w14:textId="77777777" w:rsidR="009F6F37" w:rsidRDefault="00000000">
            <w:r>
              <w:rPr>
                <w:sz w:val="19"/>
                <w:szCs w:val="19"/>
              </w:rPr>
              <w:t>detectedFiltered (float)</w:t>
            </w:r>
          </w:p>
        </w:tc>
      </w:tr>
      <w:tr w:rsidR="009F6F37" w14:paraId="50B5E52D"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F4C260" w14:textId="77777777" w:rsidR="009F6F37" w:rsidRDefault="00000000">
            <w:r>
              <w:rPr>
                <w:sz w:val="19"/>
                <w:szCs w:val="19"/>
              </w:rPr>
              <w:t>Baseline subtraction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D1E025" w14:textId="77777777" w:rsidR="009F6F37" w:rsidRDefault="00000000">
            <w:r>
              <w:rPr>
                <w:sz w:val="19"/>
                <w:szCs w:val="19"/>
              </w:rPr>
              <w:t>nv_step()</w:t>
            </w:r>
          </w:p>
        </w:tc>
        <w:tc>
          <w:tcPr>
            <w:tcW w:w="360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90F4A3" w14:textId="77777777" w:rsidR="009F6F37" w:rsidRDefault="00000000">
            <w:r>
              <w:rPr>
                <w:sz w:val="19"/>
                <w:szCs w:val="19"/>
              </w:rPr>
              <w:t>delta = filteredRaw − baseline</w:t>
            </w:r>
          </w:p>
        </w:tc>
        <w:tc>
          <w:tcPr>
            <w:tcW w:w="22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05DB2B" w14:textId="77777777" w:rsidR="009F6F37" w:rsidRDefault="00000000">
            <w:r>
              <w:rPr>
                <w:sz w:val="19"/>
                <w:szCs w:val="19"/>
              </w:rPr>
              <w:t>delta (float counts)</w:t>
            </w:r>
          </w:p>
        </w:tc>
      </w:tr>
      <w:tr w:rsidR="009F6F37" w14:paraId="05793C06"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5C00B" w14:textId="77777777" w:rsidR="009F6F37" w:rsidRDefault="00000000">
            <w:r>
              <w:rPr>
                <w:sz w:val="19"/>
                <w:szCs w:val="19"/>
              </w:rPr>
              <w:t>Dip detection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4557E3" w14:textId="77777777" w:rsidR="009F6F37" w:rsidRDefault="00000000">
            <w:r>
              <w:rPr>
                <w:sz w:val="19"/>
                <w:szCs w:val="19"/>
              </w:rPr>
              <w:t>nv_step() — hysteresis comparator</w:t>
            </w:r>
          </w:p>
        </w:tc>
        <w:tc>
          <w:tcPr>
            <w:tcW w:w="360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497CE6" w14:textId="77777777" w:rsidR="009F6F37" w:rsidRDefault="00000000">
            <w:r>
              <w:rPr>
                <w:sz w:val="19"/>
                <w:szCs w:val="19"/>
              </w:rPr>
              <w:t>Entry if detectionDelta &lt; threshold and inter-dip guard satisfied</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4970CC" w14:textId="77777777" w:rsidR="009F6F37" w:rsidRDefault="00000000">
            <w:r>
              <w:rPr>
                <w:sz w:val="19"/>
                <w:szCs w:val="19"/>
              </w:rPr>
              <w:t>dipEvent (bool), RPM (float)</w:t>
            </w:r>
          </w:p>
        </w:tc>
      </w:tr>
      <w:tr w:rsidR="009F6F37" w14:paraId="22C41360"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0053AD" w14:textId="77777777" w:rsidR="009F6F37" w:rsidRDefault="00000000">
            <w:r>
              <w:rPr>
                <w:sz w:val="19"/>
                <w:szCs w:val="19"/>
              </w:rPr>
              <w:t>Decimation &amp; latch</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96CEBF" w14:textId="77777777" w:rsidR="009F6F37" w:rsidRDefault="00000000">
            <w:r>
              <w:rPr>
                <w:sz w:val="19"/>
                <w:szCs w:val="19"/>
              </w:rPr>
              <w:t>loop() in main.cpp</w:t>
            </w:r>
          </w:p>
        </w:tc>
        <w:tc>
          <w:tcPr>
            <w:tcW w:w="360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862005" w14:textId="77777777" w:rsidR="009F6F37" w:rsidRDefault="00000000">
            <w:r>
              <w:rPr>
                <w:sz w:val="19"/>
                <w:szCs w:val="19"/>
              </w:rPr>
              <w:t>Accumulate dipEvent flag over 4 steps; forward one sample per 4 steps</w:t>
            </w:r>
          </w:p>
        </w:tc>
        <w:tc>
          <w:tcPr>
            <w:tcW w:w="22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874739" w14:textId="77777777" w:rsidR="009F6F37" w:rsidRDefault="00000000">
            <w:r>
              <w:rPr>
                <w:sz w:val="19"/>
                <w:szCs w:val="19"/>
              </w:rPr>
              <w:t>Latched NvSample</w:t>
            </w:r>
          </w:p>
        </w:tc>
      </w:tr>
      <w:tr w:rsidR="009F6F37" w14:paraId="26DC84CB"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281028" w14:textId="77777777" w:rsidR="009F6F37" w:rsidRDefault="00000000">
            <w:r>
              <w:rPr>
                <w:sz w:val="19"/>
                <w:szCs w:val="19"/>
              </w:rPr>
              <w:t>WebSocket publish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00B6E8" w14:textId="77777777" w:rsidR="009F6F37" w:rsidRDefault="00000000">
            <w:r>
              <w:rPr>
                <w:sz w:val="19"/>
                <w:szCs w:val="19"/>
              </w:rPr>
              <w:t>web_publish_sample()</w:t>
            </w:r>
          </w:p>
        </w:tc>
        <w:tc>
          <w:tcPr>
            <w:tcW w:w="360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75BD18" w14:textId="77777777" w:rsidR="009F6F37" w:rsidRDefault="00000000">
            <w:r>
              <w:rPr>
                <w:sz w:val="19"/>
                <w:szCs w:val="19"/>
              </w:rPr>
              <w:t>JSON frame broadcast to all clients at ~22 Hz</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E42141" w14:textId="77777777" w:rsidR="009F6F37" w:rsidRDefault="00000000">
            <w:r>
              <w:rPr>
                <w:sz w:val="19"/>
                <w:szCs w:val="19"/>
              </w:rPr>
              <w:t>JSON string (~200 B)</w:t>
            </w:r>
          </w:p>
        </w:tc>
      </w:tr>
      <w:tr w:rsidR="009F6F37" w14:paraId="13F1F4F4"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DF32D7" w14:textId="77777777" w:rsidR="009F6F37" w:rsidRDefault="00000000">
            <w:r>
              <w:rPr>
                <w:sz w:val="19"/>
                <w:szCs w:val="19"/>
              </w:rPr>
              <w:t>CSV logging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AE4CCE" w14:textId="77777777" w:rsidR="009F6F37" w:rsidRDefault="00000000">
            <w:r>
              <w:rPr>
                <w:sz w:val="19"/>
                <w:szCs w:val="19"/>
              </w:rPr>
              <w:t>csv_push()</w:t>
            </w:r>
          </w:p>
        </w:tc>
        <w:tc>
          <w:tcPr>
            <w:tcW w:w="360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C5477E" w14:textId="77777777" w:rsidR="009F6F37" w:rsidRDefault="00000000">
            <w:r>
              <w:rPr>
                <w:sz w:val="19"/>
                <w:szCs w:val="19"/>
              </w:rPr>
              <w:t>Write to 2000-entry circular ring buffer</w:t>
            </w:r>
          </w:p>
        </w:tc>
        <w:tc>
          <w:tcPr>
            <w:tcW w:w="22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545948" w14:textId="77777777" w:rsidR="009F6F37" w:rsidRDefault="00000000">
            <w:r>
              <w:rPr>
                <w:sz w:val="19"/>
                <w:szCs w:val="19"/>
              </w:rPr>
              <w:t>Ring buffer entry</w:t>
            </w:r>
          </w:p>
        </w:tc>
      </w:tr>
      <w:tr w:rsidR="009F6F37" w14:paraId="3DFAA022" w14:textId="77777777" w:rsidTr="00081429">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4EE74B" w14:textId="77777777" w:rsidR="009F6F37" w:rsidRDefault="00000000">
            <w:r>
              <w:rPr>
                <w:sz w:val="19"/>
                <w:szCs w:val="19"/>
              </w:rPr>
              <w:t>Browser rendering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0BF9FF" w14:textId="77777777" w:rsidR="009F6F37" w:rsidRDefault="00000000">
            <w:r>
              <w:rPr>
                <w:sz w:val="19"/>
                <w:szCs w:val="19"/>
              </w:rPr>
              <w:t>JavaScript canvas loop</w:t>
            </w:r>
          </w:p>
        </w:tc>
        <w:tc>
          <w:tcPr>
            <w:tcW w:w="360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8265A2" w14:textId="77777777" w:rsidR="009F6F37" w:rsidRDefault="00000000">
            <w:r>
              <w:rPr>
                <w:sz w:val="19"/>
                <w:szCs w:val="19"/>
              </w:rPr>
              <w:t>5000-point ring buffer; 60 fps canvas draw; pan and pinch-zoom</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81C1F4" w14:textId="77777777" w:rsidR="009F6F37" w:rsidRDefault="00000000">
            <w:r>
              <w:rPr>
                <w:sz w:val="19"/>
                <w:szCs w:val="19"/>
              </w:rPr>
              <w:t>Live waveform display</w:t>
            </w:r>
          </w:p>
        </w:tc>
      </w:tr>
    </w:tbl>
    <w:p w14:paraId="52DE00CE" w14:textId="77777777" w:rsidR="009F6F37" w:rsidRDefault="009F6F37"/>
    <w:p w14:paraId="29D1D17A" w14:textId="77777777" w:rsidR="009F6F37" w:rsidRDefault="00000000">
      <w:r>
        <w:br w:type="page"/>
      </w:r>
    </w:p>
    <w:p w14:paraId="715E0BB6" w14:textId="68993BBE" w:rsidR="009F6F37" w:rsidRPr="009C14DD" w:rsidRDefault="00000000" w:rsidP="009C14DD">
      <w:pPr>
        <w:pStyle w:val="Heading1"/>
      </w:pPr>
      <w:r w:rsidRPr="009C14DD">
        <w:lastRenderedPageBreak/>
        <w:t>Module Reference</w:t>
      </w:r>
    </w:p>
    <w:p w14:paraId="3FF42F84" w14:textId="29863D54" w:rsidR="009F6F37" w:rsidRDefault="00000000">
      <w:pPr>
        <w:pStyle w:val="Heading2"/>
      </w:pPr>
      <w:r>
        <w:t>nv_signal — Signal Acquisition and Processing</w:t>
      </w:r>
    </w:p>
    <w:p w14:paraId="15CFB219" w14:textId="77777777" w:rsidR="009F6F37" w:rsidRDefault="00000000">
      <w:pPr>
        <w:spacing w:before="60" w:after="80"/>
        <w:jc w:val="both"/>
      </w:pPr>
      <w:r>
        <w:t>This module is the scientific core of the firmware. Every decision that affects measurement fidelity — ADC gain, averaging depth, filter bandwidth, detection sensitivity, and RPM accuracy — is implemented and encapsulated here. The public API consists of five functions: nv_init(), nv_recalibrate(), nv_step(), nv_get_config(), and nv_set_config().</w:t>
      </w:r>
    </w:p>
    <w:p w14:paraId="5BF02613" w14:textId="04FDFF9D" w:rsidR="009F6F37" w:rsidRDefault="00000000">
      <w:pPr>
        <w:pStyle w:val="Heading3"/>
      </w:pPr>
      <w:r>
        <w:t>ADS1115 Configuration</w:t>
      </w:r>
    </w:p>
    <w:p w14:paraId="26F17B33" w14:textId="77777777" w:rsidR="009F6F37" w:rsidRDefault="00000000">
      <w:pPr>
        <w:spacing w:before="60" w:after="80"/>
        <w:jc w:val="both"/>
      </w:pPr>
      <w:r>
        <w:rPr>
          <w:b/>
          <w:bCs/>
        </w:rPr>
        <w:t xml:space="preserve">Gain: </w:t>
      </w:r>
      <w:r>
        <w:t>GAIN_SIXTEEN — full-scale range ±0.256 V, 1 LSB = 7.8125 µV. Chosen to maximise resolution for the small TIA output variations (15–30 mV) that correspond to 2–3% fluorescence quenching. The gain setting keeps the expected baseline voltage of ~0.5 V well within the input range.</w:t>
      </w:r>
    </w:p>
    <w:p w14:paraId="19101445" w14:textId="77777777" w:rsidR="009F6F37" w:rsidRDefault="00000000">
      <w:pPr>
        <w:spacing w:before="60" w:after="80"/>
        <w:jc w:val="both"/>
      </w:pPr>
      <w:r>
        <w:rPr>
          <w:b/>
          <w:bCs/>
        </w:rPr>
        <w:t xml:space="preserve">Data rate: </w:t>
      </w:r>
      <w:r>
        <w:t>RATE_ADS1115_860SPS — the highest available rate, giving one conversion every ≈1163 µs. The faster rate is compensated by the averaging stage.</w:t>
      </w:r>
    </w:p>
    <w:p w14:paraId="18E64C26" w14:textId="77777777" w:rsidR="009F6F37" w:rsidRDefault="00000000">
      <w:pPr>
        <w:spacing w:before="60" w:after="80"/>
        <w:jc w:val="both"/>
      </w:pPr>
      <w:r>
        <w:rPr>
          <w:b/>
          <w:bCs/>
        </w:rPr>
        <w:t xml:space="preserve">Conversion mode: </w:t>
      </w:r>
      <w:r>
        <w:t>Continuous (startADCReading, continuous = true). The ADC free-runs and always presents the most recent result in its output register, which is read non-blocking via getLastConversionResults().</w:t>
      </w:r>
    </w:p>
    <w:p w14:paraId="5604004E" w14:textId="56989E0E" w:rsidR="009F6F37" w:rsidRDefault="00000000">
      <w:pPr>
        <w:pStyle w:val="Heading3"/>
      </w:pPr>
      <w:r>
        <w:t>Baseline Capture</w:t>
      </w:r>
    </w:p>
    <w:p w14:paraId="728C9A82" w14:textId="77777777" w:rsidR="009F6F37" w:rsidRDefault="00000000">
      <w:pPr>
        <w:spacing w:before="60" w:after="80"/>
        <w:jc w:val="both"/>
      </w:pPr>
      <w:r>
        <w:t>The baseline is captured once at startup and can be refreshed at any time by calling nv_recalibrate() — available via the browser Recalibrate button or the /recal HTTP endpoint — without rebooting the device. The capture procedure:</w:t>
      </w:r>
    </w:p>
    <w:p w14:paraId="171055D4" w14:textId="77777777" w:rsidR="009F6F37" w:rsidRDefault="00000000">
      <w:pPr>
        <w:pStyle w:val="ListParagraph"/>
        <w:numPr>
          <w:ilvl w:val="0"/>
          <w:numId w:val="2"/>
        </w:numPr>
        <w:spacing w:before="40" w:after="40"/>
      </w:pPr>
      <w:r>
        <w:t>Discard 10 warm-up conversions at the paced rate to allow the ADC reference and TIA output to settle.</w:t>
      </w:r>
    </w:p>
    <w:p w14:paraId="68B96F5E" w14:textId="77777777" w:rsidR="009F6F37" w:rsidRDefault="00000000">
      <w:pPr>
        <w:pStyle w:val="ListParagraph"/>
        <w:numPr>
          <w:ilvl w:val="0"/>
          <w:numId w:val="2"/>
        </w:numPr>
        <w:spacing w:before="40" w:after="40"/>
      </w:pPr>
      <w:r>
        <w:t>Accumulate 60 consecutive fresh conversions (~70 ms total); compute their arithmetic mean as the static baseline.</w:t>
      </w:r>
    </w:p>
    <w:p w14:paraId="2CF262AF" w14:textId="77777777" w:rsidR="009F6F37" w:rsidRDefault="00000000">
      <w:pPr>
        <w:pStyle w:val="ListParagraph"/>
        <w:numPr>
          <w:ilvl w:val="0"/>
          <w:numId w:val="2"/>
        </w:numPr>
        <w:spacing w:before="40" w:after="40"/>
      </w:pPr>
      <w:r>
        <w:t>Initialise both IIR filter states (filteredRaw and detectedFiltered) to the baseline value to prevent transient false events on the first acquisition steps.</w:t>
      </w:r>
    </w:p>
    <w:p w14:paraId="69C09EE0" w14:textId="77777777" w:rsidR="009F6F37" w:rsidRDefault="00000000">
      <w:pPr>
        <w:pStyle w:val="ListParagraph"/>
        <w:numPr>
          <w:ilvl w:val="0"/>
          <w:numId w:val="2"/>
        </w:numPr>
        <w:spacing w:before="40" w:after="40"/>
      </w:pPr>
      <w:r>
        <w:t>Reset all dip-detection state: dipState = false, lastDipTimeMs = 0, RPM history cleared to zero.</w:t>
      </w:r>
    </w:p>
    <w:p w14:paraId="1D9BE645" w14:textId="77777777" w:rsidR="009F6F37" w:rsidRDefault="009F6F3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6F37" w14:paraId="48C452A7" w14:textId="77777777">
        <w:tc>
          <w:tcPr>
            <w:tcW w:w="9026" w:type="dxa"/>
            <w:tcBorders>
              <w:top w:val="single" w:sz="8" w:space="0" w:color="2E75B6"/>
              <w:left w:val="single" w:sz="8" w:space="0" w:color="2E75B6"/>
              <w:bottom w:val="single" w:sz="1" w:space="0" w:color="CCCCCC"/>
              <w:right w:val="single" w:sz="1" w:space="0" w:color="CCCCCC"/>
            </w:tcBorders>
            <w:shd w:val="clear" w:color="auto" w:fill="D5E8F0"/>
            <w:tcMar>
              <w:top w:w="100" w:type="dxa"/>
              <w:left w:w="160" w:type="dxa"/>
              <w:bottom w:w="100" w:type="dxa"/>
              <w:right w:w="160" w:type="dxa"/>
            </w:tcMar>
          </w:tcPr>
          <w:p w14:paraId="00DDB851" w14:textId="77777777" w:rsidR="009F6F37" w:rsidRDefault="00000000">
            <w:pPr>
              <w:spacing w:after="60"/>
            </w:pPr>
            <w:r>
              <w:rPr>
                <w:b/>
                <w:bCs/>
                <w:color w:val="2E75B6"/>
                <w:sz w:val="20"/>
                <w:szCs w:val="20"/>
              </w:rPr>
              <w:t>Baseline stability</w:t>
            </w:r>
          </w:p>
          <w:p w14:paraId="54F4A755" w14:textId="77777777" w:rsidR="009F6F37" w:rsidRDefault="00000000">
            <w:pPr>
              <w:jc w:val="both"/>
            </w:pPr>
            <w:r>
              <w:rPr>
                <w:sz w:val="20"/>
                <w:szCs w:val="20"/>
              </w:rPr>
              <w:t>The baseline is a static scalar. Slow thermal drift of the TIA or gradual LED power changes will cause the delta signal to walk from zero over time. If this is observed, pressing Recalibrate in the browser re-runs the 70 ms capture procedure and updates all filter states without interrupting the Wi-Fi connection.</w:t>
            </w:r>
          </w:p>
        </w:tc>
      </w:tr>
    </w:tbl>
    <w:p w14:paraId="2EA3AFC1" w14:textId="77777777" w:rsidR="009F6F37" w:rsidRDefault="009F6F37"/>
    <w:p w14:paraId="589A45D8" w14:textId="701181BF" w:rsidR="009F6F37" w:rsidRDefault="00000000">
      <w:pPr>
        <w:pStyle w:val="Heading3"/>
      </w:pPr>
      <w:r>
        <w:t>Hardware Averaging</w:t>
      </w:r>
    </w:p>
    <w:p w14:paraId="31765B4B" w14:textId="77777777" w:rsidR="009F6F37" w:rsidRDefault="00000000">
      <w:pPr>
        <w:spacing w:before="60" w:after="80"/>
        <w:jc w:val="both"/>
      </w:pPr>
      <w:r>
        <w:t>nv_step() averages samplesToAvg distinct ADC conversions per processing step. Each read is paced to the ADS1115 conversion period so that every call to readOneFreshConversion() retrieves a genuinely new result. The pacing function compares the elapsed microseconds since the last read against CONV_PERIOD_US (1163 µs at 860 SPS) and inserts a brief wait if needed.</w:t>
      </w:r>
    </w:p>
    <w:p w14:paraId="24990E56"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nv_signal.cpp  —  readOneFreshConversion()</w:t>
      </w:r>
    </w:p>
    <w:p w14:paraId="1EC7B4AA" w14:textId="77777777" w:rsidR="009F6F37" w:rsidRDefault="00000000">
      <w:pPr>
        <w:shd w:val="clear" w:color="auto" w:fill="1E1E1E"/>
        <w:ind w:left="200" w:right="200"/>
      </w:pPr>
      <w:r>
        <w:rPr>
          <w:rFonts w:ascii="Courier New" w:eastAsia="Courier New" w:hAnsi="Courier New" w:cs="Courier New"/>
          <w:color w:val="D4D4D4"/>
          <w:sz w:val="18"/>
          <w:szCs w:val="18"/>
        </w:rPr>
        <w:t>static inline int16_t readOneFreshConversion() {</w:t>
      </w:r>
    </w:p>
    <w:p w14:paraId="6E6A92CE"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static unsigned long lastReadUs = 0;</w:t>
      </w:r>
    </w:p>
    <w:p w14:paraId="098ED9C2"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unsigned long now = micros();</w:t>
      </w:r>
    </w:p>
    <w:p w14:paraId="484490C3"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if (now - lastReadUs &lt; CONV_PERIOD_US)</w:t>
      </w:r>
    </w:p>
    <w:p w14:paraId="097265E8"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delayMicroseconds(CONV_PERIOD_US - (now - lastReadUs));</w:t>
      </w:r>
    </w:p>
    <w:p w14:paraId="04BC1953"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lastReadUs = micros();</w:t>
      </w:r>
    </w:p>
    <w:p w14:paraId="762F0D9E" w14:textId="79F28196" w:rsidR="009F6F37" w:rsidRDefault="00000000" w:rsidP="00D01E58">
      <w:pPr>
        <w:shd w:val="clear" w:color="auto" w:fill="1E1E1E"/>
        <w:ind w:left="200" w:right="200"/>
      </w:pPr>
      <w:r>
        <w:rPr>
          <w:rFonts w:ascii="Courier New" w:eastAsia="Courier New" w:hAnsi="Courier New" w:cs="Courier New"/>
          <w:color w:val="D4D4D4"/>
          <w:sz w:val="18"/>
          <w:szCs w:val="18"/>
        </w:rPr>
        <w:t xml:space="preserve">  return ads.getLastConversionResults();}</w:t>
      </w:r>
    </w:p>
    <w:p w14:paraId="062A5539" w14:textId="77777777" w:rsidR="009F6F37" w:rsidRDefault="00000000">
      <w:pPr>
        <w:spacing w:before="60" w:after="80"/>
        <w:jc w:val="both"/>
      </w:pPr>
      <w:r>
        <w:lastRenderedPageBreak/>
        <w:t>With samplesToAvg = 10 and GAIN_SIXTEEN, the theoretical noise reduction from averaging is √10 ≈ 3.16×, reducing effective input-referred noise from ~2 LSB RMS (ADS1115 datasheet) to ~0.6 LSB RMS ≈ 4.7 µV.</w:t>
      </w:r>
    </w:p>
    <w:p w14:paraId="211411B3" w14:textId="3A4DA500" w:rsidR="009F6F37" w:rsidRDefault="00000000">
      <w:pPr>
        <w:pStyle w:val="Heading3"/>
      </w:pPr>
      <w:r>
        <w:t>Dual-Filter Architecture</w:t>
      </w:r>
    </w:p>
    <w:p w14:paraId="19F7B707" w14:textId="4BCE82BF" w:rsidR="009F6F37" w:rsidRDefault="00000000">
      <w:pPr>
        <w:spacing w:before="60" w:after="80"/>
        <w:jc w:val="both"/>
      </w:pPr>
      <w:r>
        <w:t xml:space="preserve">Two independent first-order IIR low-pass filters operate on the same </w:t>
      </w:r>
      <w:r w:rsidR="00C466AC">
        <w:t>average</w:t>
      </w:r>
      <w:r>
        <w:t xml:space="preserve"> raw signal. Their roles are strictly separated to decouple visual smoothness from detection responsiveness.</w:t>
      </w:r>
    </w:p>
    <w:p w14:paraId="4F354775"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603"/>
        <w:gridCol w:w="1318"/>
        <w:gridCol w:w="1338"/>
        <w:gridCol w:w="4110"/>
      </w:tblGrid>
      <w:tr w:rsidR="009F6F37" w14:paraId="79972906" w14:textId="77777777" w:rsidTr="00C466AC">
        <w:trPr>
          <w:tblHeader/>
        </w:trPr>
        <w:tc>
          <w:tcPr>
            <w:tcW w:w="12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32B05" w14:textId="77777777" w:rsidR="009F6F37" w:rsidRDefault="00000000">
            <w:pPr>
              <w:jc w:val="center"/>
            </w:pPr>
            <w:r>
              <w:rPr>
                <w:b/>
                <w:bCs/>
                <w:color w:val="FFFFFF"/>
                <w:sz w:val="19"/>
                <w:szCs w:val="19"/>
              </w:rPr>
              <w:t>Filter</w:t>
            </w:r>
          </w:p>
        </w:tc>
        <w:tc>
          <w:tcPr>
            <w:tcW w:w="160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963EA6" w14:textId="77777777" w:rsidR="009F6F37" w:rsidRDefault="00000000">
            <w:pPr>
              <w:jc w:val="center"/>
            </w:pPr>
            <w:r>
              <w:rPr>
                <w:b/>
                <w:bCs/>
                <w:color w:val="FFFFFF"/>
                <w:sz w:val="19"/>
                <w:szCs w:val="19"/>
              </w:rPr>
              <w:t>State variable</w:t>
            </w:r>
          </w:p>
        </w:tc>
        <w:tc>
          <w:tcPr>
            <w:tcW w:w="13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EE4C5B" w14:textId="77777777" w:rsidR="009F6F37" w:rsidRDefault="00000000">
            <w:pPr>
              <w:jc w:val="center"/>
            </w:pPr>
            <w:r>
              <w:rPr>
                <w:b/>
                <w:bCs/>
                <w:color w:val="FFFFFF"/>
                <w:sz w:val="19"/>
                <w:szCs w:val="19"/>
              </w:rPr>
              <w:t>α</w:t>
            </w:r>
          </w:p>
        </w:tc>
        <w:tc>
          <w:tcPr>
            <w:tcW w:w="13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F4282E" w14:textId="77777777" w:rsidR="009F6F37" w:rsidRDefault="00000000">
            <w:pPr>
              <w:jc w:val="center"/>
            </w:pPr>
            <w:r>
              <w:rPr>
                <w:b/>
                <w:bCs/>
                <w:color w:val="FFFFFF"/>
                <w:sz w:val="19"/>
                <w:szCs w:val="19"/>
              </w:rPr>
              <w:t>Time constant (τ)</w:t>
            </w:r>
          </w:p>
        </w:tc>
        <w:tc>
          <w:tcPr>
            <w:tcW w:w="41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B666EC" w14:textId="77777777" w:rsidR="009F6F37" w:rsidRDefault="00000000">
            <w:pPr>
              <w:jc w:val="center"/>
            </w:pPr>
            <w:r>
              <w:rPr>
                <w:b/>
                <w:bCs/>
                <w:color w:val="FFFFFF"/>
                <w:sz w:val="19"/>
                <w:szCs w:val="19"/>
              </w:rPr>
              <w:t>Role</w:t>
            </w:r>
          </w:p>
        </w:tc>
      </w:tr>
      <w:tr w:rsidR="009F6F37" w14:paraId="163E2020" w14:textId="77777777" w:rsidTr="00C466AC">
        <w:tc>
          <w:tcPr>
            <w:tcW w:w="12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0DBB59" w14:textId="77777777" w:rsidR="009F6F37" w:rsidRDefault="00000000">
            <w:r>
              <w:rPr>
                <w:sz w:val="19"/>
                <w:szCs w:val="19"/>
              </w:rPr>
              <w:t>Display filter</w:t>
            </w:r>
          </w:p>
        </w:tc>
        <w:tc>
          <w:tcPr>
            <w:tcW w:w="16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D91C07" w14:textId="77777777" w:rsidR="009F6F37" w:rsidRDefault="00000000">
            <w:r>
              <w:rPr>
                <w:sz w:val="19"/>
                <w:szCs w:val="19"/>
              </w:rPr>
              <w:t>filteredRaw</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14F217" w14:textId="77777777" w:rsidR="009F6F37" w:rsidRDefault="00000000">
            <w:r>
              <w:rPr>
                <w:sz w:val="19"/>
                <w:szCs w:val="19"/>
              </w:rPr>
              <w:t>Configurable 0.01–0.50</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982304" w14:textId="77777777" w:rsidR="009F6F37" w:rsidRDefault="00000000">
            <w:r>
              <w:rPr>
                <w:sz w:val="19"/>
                <w:szCs w:val="19"/>
              </w:rPr>
              <w:t>≈1/α steps</w:t>
            </w:r>
          </w:p>
        </w:tc>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840EF1" w14:textId="77777777" w:rsidR="009F6F37" w:rsidRDefault="00000000">
            <w:r>
              <w:rPr>
                <w:sz w:val="19"/>
                <w:szCs w:val="19"/>
              </w:rPr>
              <w:t>Produces the smooth waveform rendered in the browser. Default α = 0.05 gives τ ≈ 20 steps (≈0.23 s at 86 steps/s). Not used for threshold decisions.</w:t>
            </w:r>
          </w:p>
        </w:tc>
      </w:tr>
      <w:tr w:rsidR="009F6F37" w14:paraId="19FB3DA1" w14:textId="77777777" w:rsidTr="00C466AC">
        <w:tc>
          <w:tcPr>
            <w:tcW w:w="1269"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6326AB" w14:textId="77777777" w:rsidR="009F6F37" w:rsidRDefault="00000000">
            <w:r>
              <w:rPr>
                <w:sz w:val="19"/>
                <w:szCs w:val="19"/>
              </w:rPr>
              <w:t>Detection filter</w:t>
            </w:r>
          </w:p>
        </w:tc>
        <w:tc>
          <w:tcPr>
            <w:tcW w:w="1603"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CF4D0E" w14:textId="77777777" w:rsidR="009F6F37" w:rsidRDefault="00000000">
            <w:r>
              <w:rPr>
                <w:sz w:val="19"/>
                <w:szCs w:val="19"/>
              </w:rPr>
              <w:t>detectedFiltered</w:t>
            </w:r>
          </w:p>
        </w:tc>
        <w:tc>
          <w:tcPr>
            <w:tcW w:w="131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CBF13F" w14:textId="77777777" w:rsidR="009F6F37" w:rsidRDefault="00000000">
            <w:r>
              <w:rPr>
                <w:sz w:val="19"/>
                <w:szCs w:val="19"/>
              </w:rPr>
              <w:t>Fixed 0.50</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F2CB96" w14:textId="77777777" w:rsidR="009F6F37" w:rsidRDefault="00000000">
            <w:r>
              <w:rPr>
                <w:sz w:val="19"/>
                <w:szCs w:val="19"/>
              </w:rPr>
              <w:t>≈2 steps</w:t>
            </w:r>
          </w:p>
        </w:tc>
        <w:tc>
          <w:tcPr>
            <w:tcW w:w="41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792132" w14:textId="77777777" w:rsidR="009F6F37" w:rsidRDefault="00000000">
            <w:r>
              <w:rPr>
                <w:sz w:val="19"/>
                <w:szCs w:val="19"/>
              </w:rPr>
              <w:t>Tracks sharp dip edges fast enough to follow real quench events. Feeds the threshold comparator and hysteresis exit test exclusively.</w:t>
            </w:r>
          </w:p>
        </w:tc>
      </w:tr>
    </w:tbl>
    <w:p w14:paraId="56780162" w14:textId="77777777" w:rsidR="009F6F37" w:rsidRDefault="009F6F37"/>
    <w:p w14:paraId="54D9F9C5" w14:textId="77777777" w:rsidR="009F6F37" w:rsidRDefault="00000000">
      <w:pPr>
        <w:spacing w:before="60" w:after="80"/>
        <w:jc w:val="both"/>
      </w:pPr>
      <w:r>
        <w:t>The IIR update equation for both filters is identical in form:</w:t>
      </w:r>
    </w:p>
    <w:p w14:paraId="7331AB4D" w14:textId="77777777" w:rsidR="00C466AC" w:rsidRDefault="00C466AC">
      <w:pPr>
        <w:spacing w:before="60" w:after="80"/>
        <w:jc w:val="both"/>
      </w:pPr>
    </w:p>
    <w:p w14:paraId="494FED5B" w14:textId="77777777" w:rsidR="009F6F37" w:rsidRDefault="00000000">
      <w:pPr>
        <w:spacing w:before="120" w:after="120"/>
        <w:jc w:val="center"/>
        <w:rPr>
          <w:rFonts w:eastAsia="Courier New"/>
          <w:b/>
          <w:bCs/>
          <w:color w:val="1F4E79"/>
          <w:sz w:val="24"/>
          <w:szCs w:val="24"/>
        </w:rPr>
      </w:pPr>
      <w:r w:rsidRPr="00C466AC">
        <w:rPr>
          <w:rFonts w:eastAsia="Courier New"/>
          <w:b/>
          <w:bCs/>
          <w:color w:val="1F4E79"/>
          <w:sz w:val="24"/>
          <w:szCs w:val="24"/>
        </w:rPr>
        <w:t>y[n] = y[n−1] + α · (x[n] − y[n−1])</w:t>
      </w:r>
    </w:p>
    <w:p w14:paraId="49BDB4D6" w14:textId="77777777" w:rsidR="00C466AC" w:rsidRPr="00C466AC" w:rsidRDefault="00C466AC">
      <w:pPr>
        <w:spacing w:before="120" w:after="120"/>
        <w:jc w:val="center"/>
      </w:pPr>
    </w:p>
    <w:p w14:paraId="1A51A064" w14:textId="77777777" w:rsidR="009F6F37" w:rsidRDefault="00000000">
      <w:pPr>
        <w:spacing w:before="60" w:after="80"/>
        <w:jc w:val="both"/>
      </w:pPr>
      <w:r>
        <w:t>where x[n] is the current averaged raw count and y[n] is the filter output. For the display filter with α = 0.05 and a step rate of ~86 Hz, the −3 dB cut-off frequency is approximately f</w:t>
      </w:r>
      <w:r>
        <w:rPr>
          <w:rFonts w:ascii="Cambria Math" w:hAnsi="Cambria Math" w:cs="Cambria Math"/>
        </w:rPr>
        <w:t>⁣</w:t>
      </w:r>
      <w:r>
        <w:t xml:space="preserve"> = α·f_step / (2π) ≈ 0.69 Hz.</w:t>
      </w:r>
    </w:p>
    <w:p w14:paraId="4882D81F" w14:textId="09AEFEE8" w:rsidR="009F6F37" w:rsidRDefault="00000000">
      <w:pPr>
        <w:pStyle w:val="Heading3"/>
      </w:pPr>
      <w:r>
        <w:t>Dip Detection</w:t>
      </w:r>
    </w:p>
    <w:p w14:paraId="5EA9F527" w14:textId="77777777" w:rsidR="009F6F37" w:rsidRDefault="00000000">
      <w:pPr>
        <w:spacing w:before="60" w:after="80"/>
        <w:jc w:val="both"/>
      </w:pPr>
      <w:r>
        <w:t>Dip detection uses a two-threshold (hysteresis) state machine operating on the fast detection filter output. The detection delta is defined as detectionDelta = detectedFiltered − baseline.</w:t>
      </w:r>
    </w:p>
    <w:p w14:paraId="392EB57B"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4738"/>
      </w:tblGrid>
      <w:tr w:rsidR="009F6F37" w14:paraId="05760483" w14:textId="77777777" w:rsidTr="00D01E58">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F50121" w14:textId="77777777" w:rsidR="009F6F37" w:rsidRDefault="00000000">
            <w:pPr>
              <w:jc w:val="center"/>
            </w:pPr>
            <w:r>
              <w:rPr>
                <w:b/>
                <w:bCs/>
                <w:color w:val="FFFFFF"/>
                <w:sz w:val="19"/>
                <w:szCs w:val="19"/>
              </w:rPr>
              <w:t>Transition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3939D7" w14:textId="77777777" w:rsidR="009F6F37" w:rsidRDefault="00000000">
            <w:pPr>
              <w:jc w:val="center"/>
            </w:pPr>
            <w:r>
              <w:rPr>
                <w:b/>
                <w:bCs/>
                <w:color w:val="FFFFFF"/>
                <w:sz w:val="19"/>
                <w:szCs w:val="19"/>
              </w:rPr>
              <w:t>Condition</w:t>
            </w:r>
          </w:p>
        </w:tc>
        <w:tc>
          <w:tcPr>
            <w:tcW w:w="47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6CA154" w14:textId="77777777" w:rsidR="009F6F37" w:rsidRDefault="00000000">
            <w:pPr>
              <w:jc w:val="center"/>
            </w:pPr>
            <w:r>
              <w:rPr>
                <w:b/>
                <w:bCs/>
                <w:color w:val="FFFFFF"/>
                <w:sz w:val="19"/>
                <w:szCs w:val="19"/>
              </w:rPr>
              <w:t>Guard</w:t>
            </w:r>
          </w:p>
        </w:tc>
      </w:tr>
      <w:tr w:rsidR="009F6F37" w14:paraId="691EA802" w14:textId="77777777" w:rsidTr="00D01E58">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97C5C5" w14:textId="77777777" w:rsidR="009F6F37" w:rsidRDefault="00000000">
            <w:r>
              <w:rPr>
                <w:sz w:val="19"/>
                <w:szCs w:val="19"/>
              </w:rPr>
              <w:t>Armed → Dip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8AE88A" w14:textId="77777777" w:rsidR="009F6F37" w:rsidRDefault="00000000">
            <w:r>
              <w:rPr>
                <w:sz w:val="19"/>
                <w:szCs w:val="19"/>
              </w:rPr>
              <w:t>detectionDelta &lt; DIP_THRESHOLD</w:t>
            </w:r>
          </w:p>
        </w:tc>
        <w:tc>
          <w:tcPr>
            <w:tcW w:w="47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07C508" w14:textId="77777777" w:rsidR="009F6F37" w:rsidRDefault="00000000">
            <w:r>
              <w:rPr>
                <w:sz w:val="19"/>
                <w:szCs w:val="19"/>
              </w:rPr>
              <w:t>Minimum inter-dip interval of 50 ms must have elapsed since the previous confirmed dip (prevents burst re-triggering near the exit hysteresis).</w:t>
            </w:r>
          </w:p>
        </w:tc>
      </w:tr>
      <w:tr w:rsidR="009F6F37" w14:paraId="4F3E322F" w14:textId="77777777" w:rsidTr="00D01E58">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204857" w14:textId="77777777" w:rsidR="009F6F37" w:rsidRDefault="00000000">
            <w:r>
              <w:rPr>
                <w:sz w:val="19"/>
                <w:szCs w:val="19"/>
              </w:rPr>
              <w:t>Dip → Armed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8415DB" w14:textId="77777777" w:rsidR="009F6F37" w:rsidRDefault="00000000">
            <w:r>
              <w:rPr>
                <w:sz w:val="19"/>
                <w:szCs w:val="19"/>
              </w:rPr>
              <w:t>detectionDelta &gt; DIP_THRESHOLD × 0.5</w:t>
            </w:r>
          </w:p>
        </w:tc>
        <w:tc>
          <w:tcPr>
            <w:tcW w:w="47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47741D" w14:textId="77777777" w:rsidR="009F6F37" w:rsidRDefault="00000000">
            <w:r>
              <w:rPr>
                <w:sz w:val="19"/>
                <w:szCs w:val="19"/>
              </w:rPr>
              <w:t>None — exit is immediate once the fast filter recovers above the hysteresis level.</w:t>
            </w:r>
          </w:p>
        </w:tc>
      </w:tr>
    </w:tbl>
    <w:p w14:paraId="20181103" w14:textId="77777777" w:rsidR="009F6F37" w:rsidRDefault="009F6F37"/>
    <w:p w14:paraId="5651750F" w14:textId="77777777" w:rsidR="009F6F37" w:rsidRDefault="00000000">
      <w:pPr>
        <w:spacing w:before="60" w:after="80"/>
        <w:jc w:val="both"/>
      </w:pPr>
      <w:r>
        <w:t>On each Dip entry: dipEvent is set to true for that single step, and computeRpm() is called with the current millisecond timestamp. The 50 ms minimum inter-dip guard (MIN_DIP_INTERVAL_MS) corresponds to a maximum detectable dip rate of 1200 events per minute, well above any rotation speed tested with the prototype.</w:t>
      </w:r>
    </w:p>
    <w:p w14:paraId="0E04998B"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nv_signal.cpp  —  threshold comparator in nv_step()</w:t>
      </w:r>
    </w:p>
    <w:p w14:paraId="61831BD9" w14:textId="77777777" w:rsidR="009F6F37" w:rsidRDefault="00000000">
      <w:pPr>
        <w:shd w:val="clear" w:color="auto" w:fill="1E1E1E"/>
        <w:ind w:left="200" w:right="200"/>
      </w:pPr>
      <w:r>
        <w:rPr>
          <w:rFonts w:ascii="Courier New" w:eastAsia="Courier New" w:hAnsi="Courier New" w:cs="Courier New"/>
          <w:color w:val="D4D4D4"/>
          <w:sz w:val="18"/>
          <w:szCs w:val="18"/>
        </w:rPr>
        <w:t>if (!dipState</w:t>
      </w:r>
    </w:p>
    <w:p w14:paraId="7DD03011"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&amp;&amp; detectionDelta &lt; DIP_THRESHOLD</w:t>
      </w:r>
    </w:p>
    <w:p w14:paraId="36D0ED05"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&amp;&amp; (lastDipTimeMs == 0 ||</w:t>
      </w:r>
    </w:p>
    <w:p w14:paraId="0821A193"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(now - lastDipTimeMs) &gt;= MIN_DIP_INTERVAL_MS)) {</w:t>
      </w:r>
    </w:p>
    <w:p w14:paraId="0D404631"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dipState = true;  dipEvent = true;</w:t>
      </w:r>
    </w:p>
    <w:p w14:paraId="02E98AA8" w14:textId="5959FCD8" w:rsidR="009F6F37" w:rsidRDefault="00000000" w:rsidP="00C466AC">
      <w:pPr>
        <w:shd w:val="clear" w:color="auto" w:fill="1E1E1E"/>
        <w:ind w:left="200" w:right="200"/>
      </w:pPr>
      <w:r>
        <w:rPr>
          <w:rFonts w:ascii="Courier New" w:eastAsia="Courier New" w:hAnsi="Courier New" w:cs="Courier New"/>
          <w:color w:val="D4D4D4"/>
          <w:sz w:val="18"/>
          <w:szCs w:val="18"/>
        </w:rPr>
        <w:t xml:space="preserve">  computeRpm(now);}</w:t>
      </w:r>
    </w:p>
    <w:p w14:paraId="5478F1B9" w14:textId="77777777" w:rsidR="009F6F37" w:rsidRDefault="00000000">
      <w:pPr>
        <w:shd w:val="clear" w:color="auto" w:fill="1E1E1E"/>
        <w:ind w:left="200" w:right="200"/>
      </w:pPr>
      <w:r>
        <w:rPr>
          <w:rFonts w:ascii="Courier New" w:eastAsia="Courier New" w:hAnsi="Courier New" w:cs="Courier New"/>
          <w:color w:val="D4D4D4"/>
          <w:sz w:val="18"/>
          <w:szCs w:val="18"/>
        </w:rPr>
        <w:t>if (dipState &amp;&amp; detectionDelta &gt; DIP_THRESHOLD * 0.5f)</w:t>
      </w:r>
    </w:p>
    <w:p w14:paraId="6B12EE70" w14:textId="6C45E0DA" w:rsidR="009F6F37" w:rsidRDefault="00000000" w:rsidP="00C466AC">
      <w:pPr>
        <w:shd w:val="clear" w:color="auto" w:fill="1E1E1E"/>
        <w:ind w:left="200" w:right="200"/>
      </w:pPr>
      <w:r>
        <w:rPr>
          <w:rFonts w:ascii="Courier New" w:eastAsia="Courier New" w:hAnsi="Courier New" w:cs="Courier New"/>
          <w:color w:val="D4D4D4"/>
          <w:sz w:val="18"/>
          <w:szCs w:val="18"/>
        </w:rPr>
        <w:t xml:space="preserve">  dipState = false;</w:t>
      </w:r>
      <w:r w:rsidR="00C466AC">
        <w:rPr>
          <w:rFonts w:ascii="Courier New" w:eastAsia="Courier New" w:hAnsi="Courier New" w:cs="Courier New"/>
          <w:color w:val="D4D4D4"/>
          <w:sz w:val="18"/>
          <w:szCs w:val="18"/>
        </w:rPr>
        <w:t>}</w:t>
      </w:r>
    </w:p>
    <w:p w14:paraId="50522304" w14:textId="7AA413F9" w:rsidR="009F6F37" w:rsidRDefault="00000000">
      <w:pPr>
        <w:pStyle w:val="Heading3"/>
      </w:pPr>
      <w:r>
        <w:lastRenderedPageBreak/>
        <w:t>RPM and Angular Velocity</w:t>
      </w:r>
    </w:p>
    <w:p w14:paraId="7A1632AE" w14:textId="77777777" w:rsidR="009F6F37" w:rsidRDefault="00000000">
      <w:pPr>
        <w:spacing w:before="60" w:after="80"/>
        <w:jc w:val="both"/>
      </w:pPr>
      <w:r>
        <w:t>Each confirmed dip entry records its millisecond timestamp. The inter-dip interval dt is stored in a circular ring buffer of depth RPM_HIST = 8. The mean of all stored intervals is used to compute RPM, smoothing out single-period timing jitter:</w:t>
      </w:r>
    </w:p>
    <w:p w14:paraId="40A3426F" w14:textId="77777777" w:rsidR="009F6F37" w:rsidRPr="00C466AC" w:rsidRDefault="00000000">
      <w:pPr>
        <w:spacing w:before="100" w:after="100"/>
        <w:jc w:val="center"/>
        <w:rPr>
          <w:rFonts w:asciiTheme="majorHAnsi" w:hAnsiTheme="majorHAnsi" w:cstheme="majorHAnsi"/>
        </w:rPr>
      </w:pPr>
      <w:r w:rsidRPr="00C466AC">
        <w:rPr>
          <w:rFonts w:asciiTheme="majorHAnsi" w:eastAsia="Courier New" w:hAnsiTheme="majorHAnsi" w:cstheme="majorHAnsi"/>
          <w:color w:val="1F4E79"/>
        </w:rPr>
        <w:t>RPM = 60 000 / mean(dt</w:t>
      </w:r>
      <w:r w:rsidRPr="00C466AC">
        <w:rPr>
          <w:rFonts w:ascii="Cambria Math" w:eastAsia="Courier New" w:hAnsi="Cambria Math" w:cs="Cambria Math"/>
          <w:color w:val="1F4E79"/>
        </w:rPr>
        <w:t>₁</w:t>
      </w:r>
      <w:r w:rsidRPr="00C466AC">
        <w:rPr>
          <w:rFonts w:asciiTheme="majorHAnsi" w:eastAsia="Courier New" w:hAnsiTheme="majorHAnsi" w:cstheme="majorHAnsi"/>
          <w:color w:val="1F4E79"/>
        </w:rPr>
        <w:t>, dt</w:t>
      </w:r>
      <w:r w:rsidRPr="00C466AC">
        <w:rPr>
          <w:rFonts w:ascii="Cambria Math" w:eastAsia="Courier New" w:hAnsi="Cambria Math" w:cs="Cambria Math"/>
          <w:color w:val="1F4E79"/>
        </w:rPr>
        <w:t>₂</w:t>
      </w:r>
      <w:r w:rsidRPr="00C466AC">
        <w:rPr>
          <w:rFonts w:asciiTheme="majorHAnsi" w:eastAsia="Courier New" w:hAnsiTheme="majorHAnsi" w:cstheme="majorHAnsi"/>
          <w:color w:val="1F4E79"/>
        </w:rPr>
        <w:t>, …, dt</w:t>
      </w:r>
      <w:r w:rsidRPr="00C466AC">
        <w:rPr>
          <w:rFonts w:ascii="Cambria Math" w:eastAsia="Courier New" w:hAnsi="Cambria Math" w:cs="Cambria Math"/>
          <w:color w:val="1F4E79"/>
        </w:rPr>
        <w:t>₈</w:t>
      </w:r>
      <w:r w:rsidRPr="00C466AC">
        <w:rPr>
          <w:rFonts w:asciiTheme="majorHAnsi" w:eastAsia="Courier New" w:hAnsiTheme="majorHAnsi" w:cstheme="majorHAnsi"/>
          <w:color w:val="1F4E79"/>
        </w:rPr>
        <w:t>)</w:t>
      </w:r>
    </w:p>
    <w:p w14:paraId="523874AA" w14:textId="77777777" w:rsidR="009F6F37" w:rsidRDefault="00000000">
      <w:pPr>
        <w:spacing w:before="60" w:after="80"/>
        <w:jc w:val="both"/>
      </w:pPr>
      <w:r>
        <w:t>Angular velocity is derived as ω = RPM × 2π / 60 (rad/s). Angular acceleration α = Δω / Δt (rad/s²) is computed between consecutive dip events and reported in the serial encoder output. These are the values listed in the Results section of the main report.</w:t>
      </w:r>
    </w:p>
    <w:p w14:paraId="5AE07D84" w14:textId="5CB70372" w:rsidR="009F6F37" w:rsidRDefault="009F6F37"/>
    <w:p w14:paraId="713C1009" w14:textId="039F2D2C" w:rsidR="009F6F37" w:rsidRDefault="00000000">
      <w:pPr>
        <w:pStyle w:val="Heading2"/>
      </w:pPr>
      <w:r>
        <w:t>csv_logger — Sample Buffer and CSV Export</w:t>
      </w:r>
    </w:p>
    <w:p w14:paraId="2840165E" w14:textId="77777777" w:rsidR="009F6F37" w:rsidRDefault="00000000">
      <w:pPr>
        <w:spacing w:before="60" w:after="80"/>
        <w:jc w:val="both"/>
      </w:pPr>
      <w:r>
        <w:t>csv_logger maintains a static circular buffer of 2000 NvSample entries allocated in BSS (zero-initialised, no heap allocation). Samples are written by csv_push() on every forwarded step. When the buffer is full, new entries overwrite the oldest.</w:t>
      </w:r>
    </w:p>
    <w:p w14:paraId="3DA6D99C"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9F6F37" w14:paraId="0A9890E3" w14:textId="77777777" w:rsidTr="00D01E58">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F6F7C2" w14:textId="77777777" w:rsidR="009F6F37" w:rsidRDefault="00000000">
            <w:pPr>
              <w:jc w:val="center"/>
            </w:pPr>
            <w:r>
              <w:rPr>
                <w:b/>
                <w:bCs/>
                <w:color w:val="FFFFFF"/>
                <w:sz w:val="19"/>
                <w:szCs w:val="19"/>
              </w:rPr>
              <w:t>Buffer 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8BAF42" w14:textId="77777777" w:rsidR="009F6F37" w:rsidRDefault="00000000">
            <w:pPr>
              <w:jc w:val="center"/>
            </w:pPr>
            <w:r>
              <w:rPr>
                <w:b/>
                <w:bCs/>
                <w:color w:val="FFFFFF"/>
                <w:sz w:val="19"/>
                <w:szCs w:val="19"/>
              </w:rPr>
              <w:t>Value</w:t>
            </w:r>
          </w:p>
        </w:tc>
        <w:tc>
          <w:tcPr>
            <w:tcW w:w="54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CF5263" w14:textId="77777777" w:rsidR="009F6F37" w:rsidRDefault="00000000">
            <w:pPr>
              <w:jc w:val="center"/>
            </w:pPr>
            <w:r>
              <w:rPr>
                <w:b/>
                <w:bCs/>
                <w:color w:val="FFFFFF"/>
                <w:sz w:val="19"/>
                <w:szCs w:val="19"/>
              </w:rPr>
              <w:t>Notes</w:t>
            </w:r>
          </w:p>
        </w:tc>
      </w:tr>
      <w:tr w:rsidR="009F6F37" w14:paraId="0D610FBC" w14:textId="77777777" w:rsidTr="00D01E5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FAFDC1" w14:textId="77777777" w:rsidR="009F6F37" w:rsidRDefault="00000000">
            <w:r>
              <w:rPr>
                <w:sz w:val="19"/>
                <w:szCs w:val="19"/>
              </w:rPr>
              <w:t>Capacity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E58BCF" w14:textId="77777777" w:rsidR="009F6F37" w:rsidRDefault="00000000">
            <w:r>
              <w:rPr>
                <w:sz w:val="19"/>
                <w:szCs w:val="19"/>
              </w:rPr>
              <w:t>2000 samples</w:t>
            </w:r>
          </w:p>
        </w:tc>
        <w:tc>
          <w:tcPr>
            <w:tcW w:w="5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3174F8" w14:textId="77777777" w:rsidR="009F6F37" w:rsidRDefault="00000000">
            <w:r>
              <w:rPr>
                <w:sz w:val="19"/>
                <w:szCs w:val="19"/>
              </w:rPr>
              <w:t>Static allocation — no heap fragmentation risk</w:t>
            </w:r>
          </w:p>
        </w:tc>
      </w:tr>
      <w:tr w:rsidR="009F6F37" w14:paraId="242755A3" w14:textId="77777777" w:rsidTr="00D01E5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A55744" w14:textId="77777777" w:rsidR="009F6F37" w:rsidRDefault="00000000">
            <w:r>
              <w:rPr>
                <w:sz w:val="19"/>
                <w:szCs w:val="19"/>
              </w:rPr>
              <w:t>Entry size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11BFD7" w14:textId="77777777" w:rsidR="009F6F37" w:rsidRDefault="00000000">
            <w:r>
              <w:rPr>
                <w:sz w:val="19"/>
                <w:szCs w:val="19"/>
              </w:rPr>
              <w:t>~28 bytes</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F989C6" w14:textId="77777777" w:rsidR="009F6F37" w:rsidRDefault="00000000">
            <w:r>
              <w:rPr>
                <w:sz w:val="19"/>
                <w:szCs w:val="19"/>
              </w:rPr>
              <w:t>uint32_t + float×4 + bool + float</w:t>
            </w:r>
          </w:p>
        </w:tc>
      </w:tr>
      <w:tr w:rsidR="009F6F37" w14:paraId="67B79908" w14:textId="77777777" w:rsidTr="00D01E5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0D067D" w14:textId="77777777" w:rsidR="009F6F37" w:rsidRDefault="00000000">
            <w:r>
              <w:rPr>
                <w:sz w:val="19"/>
                <w:szCs w:val="19"/>
              </w:rPr>
              <w:t>Total RAM 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BEACB2" w14:textId="77777777" w:rsidR="009F6F37" w:rsidRDefault="00000000">
            <w:r>
              <w:rPr>
                <w:sz w:val="19"/>
                <w:szCs w:val="19"/>
              </w:rPr>
              <w:t>~56 KB</w:t>
            </w:r>
          </w:p>
        </w:tc>
        <w:tc>
          <w:tcPr>
            <w:tcW w:w="5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F406D9" w14:textId="77777777" w:rsidR="009F6F37" w:rsidRDefault="00000000">
            <w:r>
              <w:rPr>
                <w:sz w:val="19"/>
                <w:szCs w:val="19"/>
              </w:rPr>
              <w:t>Well within the ESP32-S3's 520 KB SRAM</w:t>
            </w:r>
          </w:p>
        </w:tc>
      </w:tr>
      <w:tr w:rsidR="009F6F37" w14:paraId="77F22B00" w14:textId="77777777" w:rsidTr="00D01E5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76BED2" w14:textId="77777777" w:rsidR="009F6F37" w:rsidRDefault="00000000">
            <w:r>
              <w:rPr>
                <w:sz w:val="19"/>
                <w:szCs w:val="19"/>
              </w:rPr>
              <w:t>Write rate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833BE2" w14:textId="77777777" w:rsidR="009F6F37" w:rsidRDefault="00000000">
            <w:r>
              <w:rPr>
                <w:sz w:val="19"/>
                <w:szCs w:val="19"/>
              </w:rPr>
              <w:t>~22 Hz</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9D0C6A" w14:textId="77777777" w:rsidR="009F6F37" w:rsidRDefault="00000000">
            <w:r>
              <w:rPr>
                <w:sz w:val="19"/>
                <w:szCs w:val="19"/>
              </w:rPr>
              <w:t>860 SPS / avg=10 / SEND_EVERY_N=4</w:t>
            </w:r>
          </w:p>
        </w:tc>
      </w:tr>
      <w:tr w:rsidR="009F6F37" w14:paraId="651DE320" w14:textId="77777777" w:rsidTr="00D01E5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689FCE" w14:textId="77777777" w:rsidR="009F6F37" w:rsidRDefault="00000000">
            <w:r>
              <w:rPr>
                <w:sz w:val="19"/>
                <w:szCs w:val="19"/>
              </w:rPr>
              <w:t>Buffer duration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C75E9A" w14:textId="77777777" w:rsidR="009F6F37" w:rsidRDefault="00000000">
            <w:r>
              <w:rPr>
                <w:sz w:val="19"/>
                <w:szCs w:val="19"/>
              </w:rPr>
              <w:t>~91 s</w:t>
            </w:r>
          </w:p>
        </w:tc>
        <w:tc>
          <w:tcPr>
            <w:tcW w:w="5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51FB3" w14:textId="77777777" w:rsidR="009F6F37" w:rsidRDefault="00000000">
            <w:r>
              <w:rPr>
                <w:sz w:val="19"/>
                <w:szCs w:val="19"/>
              </w:rPr>
              <w:t>2000 samples / 21.5 Hz</w:t>
            </w:r>
          </w:p>
        </w:tc>
      </w:tr>
    </w:tbl>
    <w:p w14:paraId="469F3F4E" w14:textId="77777777" w:rsidR="009F6F37" w:rsidRDefault="009F6F37"/>
    <w:p w14:paraId="664C76C4" w14:textId="77777777" w:rsidR="009F6F37" w:rsidRDefault="00000000">
      <w:pPr>
        <w:spacing w:before="60" w:after="80"/>
        <w:jc w:val="both"/>
      </w:pPr>
      <w:r>
        <w:t>CSV export is delivered as a chunked HTTP response (CONTENT_LENGTH_UNKNOWN) so that the entire payload is never buffered in heap memory simultaneously. Rows are formatted and streamed one at a time with snprintf(). Timestamps are expressed as seconds elapsed from the oldest sample in the export window, making the data immediately plottable in any spreadsheet application.</w:t>
      </w:r>
    </w:p>
    <w:p w14:paraId="1E751878"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csv_logger.cpp  —  relative timestamp conversion</w:t>
      </w:r>
    </w:p>
    <w:p w14:paraId="0D387037" w14:textId="77777777" w:rsidR="009F6F37" w:rsidRDefault="00000000">
      <w:pPr>
        <w:shd w:val="clear" w:color="auto" w:fill="1E1E1E"/>
        <w:ind w:left="200" w:right="200"/>
      </w:pPr>
      <w:r>
        <w:rPr>
          <w:rFonts w:ascii="Courier New" w:eastAsia="Courier New" w:hAnsi="Courier New" w:cs="Courier New"/>
          <w:color w:val="D4D4D4"/>
          <w:sz w:val="18"/>
          <w:szCs w:val="18"/>
        </w:rPr>
        <w:t>uint32_t t0 = buf[start % CSV_BUF_N].t_ms;     // oldest entry</w:t>
      </w:r>
    </w:p>
    <w:p w14:paraId="49359F6F" w14:textId="77777777" w:rsidR="009F6F37" w:rsidRDefault="00000000">
      <w:pPr>
        <w:shd w:val="clear" w:color="auto" w:fill="1E1E1E"/>
        <w:ind w:left="200" w:right="200"/>
      </w:pPr>
      <w:r>
        <w:rPr>
          <w:rFonts w:ascii="Courier New" w:eastAsia="Courier New" w:hAnsi="Courier New" w:cs="Courier New"/>
          <w:color w:val="D4D4D4"/>
          <w:sz w:val="18"/>
          <w:szCs w:val="18"/>
        </w:rPr>
        <w:t>float t_s = (float)(s.t_ms - t0) / 1000.0f;    // seconds from start</w:t>
      </w:r>
    </w:p>
    <w:p w14:paraId="29323AAB" w14:textId="77777777" w:rsidR="009F6F37" w:rsidRDefault="009F6F37">
      <w:pPr>
        <w:shd w:val="clear" w:color="auto" w:fill="1E1E1E"/>
        <w:spacing w:after="100"/>
        <w:ind w:left="200" w:right="200"/>
      </w:pPr>
    </w:p>
    <w:p w14:paraId="070187B1" w14:textId="77777777" w:rsidR="009F6F37" w:rsidRDefault="00000000">
      <w:pPr>
        <w:spacing w:before="60" w:after="80"/>
        <w:jc w:val="both"/>
      </w:pPr>
      <w:r>
        <w:t>The CSV column order is: t_s, raw, filtered, delta, dip (0 or 1), rpm. A Content-Disposition header is included so that browsers automatically suggest the filename nv_export.csv on download.</w:t>
      </w:r>
    </w:p>
    <w:p w14:paraId="60BF5569" w14:textId="0C94B240" w:rsidR="009F6F37" w:rsidRDefault="00000000">
      <w:pPr>
        <w:pStyle w:val="Heading2"/>
      </w:pPr>
      <w:r>
        <w:t>web_ui — Wi-Fi, HTTP, and WebSocket Server</w:t>
      </w:r>
    </w:p>
    <w:p w14:paraId="273C7B42" w14:textId="1BAACF97" w:rsidR="009F6F37" w:rsidRDefault="00000000">
      <w:pPr>
        <w:spacing w:before="60" w:after="80"/>
        <w:jc w:val="both"/>
      </w:pPr>
      <w:r>
        <w:t>The ESP32-S3 operates as a Wi-Fi Access Point (SSID: NV-Plotter-</w:t>
      </w:r>
      <w:r w:rsidR="00C466AC">
        <w:t>N</w:t>
      </w:r>
      <w:r>
        <w:t>, password: 12345678) with a fixed IP address of 192.168.10.1. This removes any dependency on laboratory network infrastructure and allows direct connection from a smartphone or laptop without router access. mDNS is advertised under the hostname nv-plotter, enabling connection via http://nv-plotter.local.</w:t>
      </w:r>
    </w:p>
    <w:p w14:paraId="56514BD9"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6738"/>
      </w:tblGrid>
      <w:tr w:rsidR="009F6F37" w14:paraId="11C411F9" w14:textId="77777777" w:rsidTr="00D01E5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D79881" w14:textId="77777777" w:rsidR="009F6F37" w:rsidRDefault="00000000">
            <w:pPr>
              <w:jc w:val="center"/>
            </w:pPr>
            <w:r>
              <w:rPr>
                <w:b/>
                <w:bCs/>
                <w:color w:val="FFFFFF"/>
                <w:sz w:val="19"/>
                <w:szCs w:val="19"/>
              </w:rPr>
              <w:t>Endpoint</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024A14" w14:textId="77777777" w:rsidR="009F6F37" w:rsidRDefault="00000000">
            <w:pPr>
              <w:jc w:val="center"/>
            </w:pPr>
            <w:r>
              <w:rPr>
                <w:b/>
                <w:bCs/>
                <w:color w:val="FFFFFF"/>
                <w:sz w:val="19"/>
                <w:szCs w:val="19"/>
              </w:rPr>
              <w:t>Protocol</w:t>
            </w:r>
          </w:p>
        </w:tc>
        <w:tc>
          <w:tcPr>
            <w:tcW w:w="67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0CA76" w14:textId="77777777" w:rsidR="009F6F37" w:rsidRDefault="00000000">
            <w:pPr>
              <w:jc w:val="center"/>
            </w:pPr>
            <w:r>
              <w:rPr>
                <w:b/>
                <w:bCs/>
                <w:color w:val="FFFFFF"/>
                <w:sz w:val="19"/>
                <w:szCs w:val="19"/>
              </w:rPr>
              <w:t>Description</w:t>
            </w:r>
          </w:p>
        </w:tc>
      </w:tr>
      <w:tr w:rsidR="009F6F37" w14:paraId="325AE506" w14:textId="77777777" w:rsidTr="00D01E5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F22FBC" w14:textId="77777777" w:rsidR="009F6F37" w:rsidRDefault="00000000">
            <w:r>
              <w:rPr>
                <w:sz w:val="19"/>
                <w:szCs w:val="19"/>
              </w:rPr>
              <w:t>GET  /</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1E1491" w14:textId="77777777" w:rsidR="009F6F37" w:rsidRDefault="00000000">
            <w:r>
              <w:rPr>
                <w:sz w:val="19"/>
                <w:szCs w:val="19"/>
              </w:rPr>
              <w:t>HTTP port 80</w:t>
            </w:r>
          </w:p>
        </w:tc>
        <w:tc>
          <w:tcPr>
            <w:tcW w:w="67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07CD46" w14:textId="77777777" w:rsidR="009F6F37" w:rsidRDefault="00000000">
            <w:r>
              <w:rPr>
                <w:sz w:val="19"/>
                <w:szCs w:val="19"/>
              </w:rPr>
              <w:t>Serves the complete browser application from PROGMEM. Cache-Control: no-store prevents stale caching across firmware updates.</w:t>
            </w:r>
          </w:p>
        </w:tc>
      </w:tr>
      <w:tr w:rsidR="009F6F37" w14:paraId="156D2352" w14:textId="77777777" w:rsidTr="00D01E58">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10F4EA" w14:textId="77777777" w:rsidR="009F6F37" w:rsidRDefault="00000000">
            <w:r>
              <w:rPr>
                <w:sz w:val="19"/>
                <w:szCs w:val="19"/>
              </w:rPr>
              <w:t>GET  /export.csv</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9097C3" w14:textId="77777777" w:rsidR="009F6F37" w:rsidRDefault="00000000">
            <w:r>
              <w:rPr>
                <w:sz w:val="19"/>
                <w:szCs w:val="19"/>
              </w:rPr>
              <w:t>HTTP port 80</w:t>
            </w:r>
          </w:p>
        </w:tc>
        <w:tc>
          <w:tcPr>
            <w:tcW w:w="67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1AFD1D" w14:textId="77777777" w:rsidR="009F6F37" w:rsidRDefault="00000000">
            <w:r>
              <w:rPr>
                <w:sz w:val="19"/>
                <w:szCs w:val="19"/>
              </w:rPr>
              <w:t>Triggers chunked CSV streaming of the 2000-entry ring buffer. Content-Disposition header set for automatic browser download.</w:t>
            </w:r>
          </w:p>
        </w:tc>
      </w:tr>
      <w:tr w:rsidR="009F6F37" w14:paraId="5F04752F" w14:textId="77777777" w:rsidTr="00D01E5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0B5D7" w14:textId="77777777" w:rsidR="009F6F37" w:rsidRDefault="00000000">
            <w:r>
              <w:rPr>
                <w:sz w:val="19"/>
                <w:szCs w:val="19"/>
              </w:rPr>
              <w:lastRenderedPageBreak/>
              <w:t>GET  /recal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CC3A9" w14:textId="77777777" w:rsidR="009F6F37" w:rsidRDefault="00000000">
            <w:r>
              <w:rPr>
                <w:sz w:val="19"/>
                <w:szCs w:val="19"/>
              </w:rPr>
              <w:t>HTTP port 80</w:t>
            </w:r>
          </w:p>
        </w:tc>
        <w:tc>
          <w:tcPr>
            <w:tcW w:w="67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6AF9F7" w14:textId="77777777" w:rsidR="009F6F37" w:rsidRDefault="00000000">
            <w:r>
              <w:rPr>
                <w:sz w:val="19"/>
                <w:szCs w:val="19"/>
              </w:rPr>
              <w:t>Executes nv_recalibrate() (~70 ms), then broadcasts {"type":"recal_done"} to all connected WebSocket clients. Returns 200 OK.</w:t>
            </w:r>
          </w:p>
        </w:tc>
      </w:tr>
      <w:tr w:rsidR="009F6F37" w14:paraId="34E57293" w14:textId="77777777" w:rsidTr="00D01E58">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108109" w14:textId="77777777" w:rsidR="009F6F37" w:rsidRDefault="00000000">
            <w:r>
              <w:rPr>
                <w:sz w:val="19"/>
                <w:szCs w:val="19"/>
              </w:rPr>
              <w:t>WS   port 81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3324DE" w14:textId="77777777" w:rsidR="009F6F37" w:rsidRDefault="00000000">
            <w:r>
              <w:rPr>
                <w:sz w:val="19"/>
                <w:szCs w:val="19"/>
              </w:rPr>
              <w:t>WebSocket</w:t>
            </w:r>
          </w:p>
        </w:tc>
        <w:tc>
          <w:tcPr>
            <w:tcW w:w="67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1A1005" w14:textId="77777777" w:rsidR="009F6F37" w:rsidRDefault="00000000">
            <w:r>
              <w:rPr>
                <w:sz w:val="19"/>
                <w:szCs w:val="19"/>
              </w:rPr>
              <w:t>Bidirectional channel. Server pushes JSON sample frames at ~22 Hz. Client sends configuration updates; server replies with clamped values. See Appendix B for the full message protocol.</w:t>
            </w:r>
          </w:p>
        </w:tc>
      </w:tr>
    </w:tbl>
    <w:p w14:paraId="61693450" w14:textId="77777777" w:rsidR="009F6F37" w:rsidRDefault="009F6F37"/>
    <w:p w14:paraId="1C08C2C6" w14:textId="77777777" w:rsidR="009F6F37" w:rsidRDefault="00000000">
      <w:pPr>
        <w:spacing w:before="60" w:after="80"/>
        <w:jc w:val="both"/>
      </w:pPr>
      <w:r>
        <w:t>Configuration messages received via WebSocket are parsed by extractNumber(), a minimal hand-written function that locates a named key and reads the following numeric token. This avoids the overhead of a general-purpose JSON library (ArduinoJson) while remaining sufficient for the fixed, schema-controlled message format.</w:t>
      </w:r>
    </w:p>
    <w:p w14:paraId="1724D403" w14:textId="3F86FCBE" w:rsidR="009F6F37" w:rsidRDefault="00000000">
      <w:pPr>
        <w:pStyle w:val="Heading2"/>
      </w:pPr>
      <w:r>
        <w:t>web_page — Browser Application</w:t>
      </w:r>
    </w:p>
    <w:p w14:paraId="7AE645C3" w14:textId="77777777" w:rsidR="009F6F37" w:rsidRDefault="00000000">
      <w:pPr>
        <w:spacing w:before="60" w:after="80"/>
        <w:jc w:val="both"/>
      </w:pPr>
      <w:r>
        <w:t>The complete user interface is stored as a C string constant in the ESP32's flash (PROGMEM) and served on demand. It requires no internet connection, no CDN, and no external dependencies. The HTML, CSS, and JavaScript fit within approximately 12 KB.</w:t>
      </w:r>
    </w:p>
    <w:p w14:paraId="6F0F3F66" w14:textId="389AE768" w:rsidR="009F6F37" w:rsidRDefault="00000000">
      <w:pPr>
        <w:pStyle w:val="Heading3"/>
      </w:pPr>
      <w:r>
        <w:t>Metric Strip and Settings Panel</w:t>
      </w:r>
    </w:p>
    <w:p w14:paraId="37002C1C" w14:textId="77777777" w:rsidR="009F6F37" w:rsidRDefault="00000000">
      <w:pPr>
        <w:spacing w:before="60" w:after="80"/>
        <w:jc w:val="both"/>
      </w:pPr>
      <w:r>
        <w:t>On load, a six-cell metric strip at the top of the page shows live values for raw ADC count, filtered ADC count, delta (baseline-subtracted), RPM, dip indicator, and the active display mode selector. Below it, a full-width settings panel is open by default, exposing all three configurable signal-processing parameters as range sliders with companion labels and a numeric text input for precise threshold entry.</w:t>
      </w:r>
    </w:p>
    <w:p w14:paraId="1CA8F1FC" w14:textId="29AC4737" w:rsidR="009F6F37" w:rsidRDefault="00000000">
      <w:pPr>
        <w:pStyle w:val="Heading3"/>
      </w:pPr>
      <w:r>
        <w:t>Client-Side Data Buffer</w:t>
      </w:r>
    </w:p>
    <w:p w14:paraId="185812C9" w14:textId="77777777" w:rsidR="009F6F37" w:rsidRDefault="00000000">
      <w:pPr>
        <w:spacing w:before="60" w:after="80"/>
        <w:jc w:val="both"/>
      </w:pPr>
      <w:r>
        <w:t>The browser maintains a ring buffer of 5000 points using three typed arrays: Float64Array for timestamps, Float32Array for signal values, and Uint8Array for dip flags. Typed arrays are used deliberately — they are contiguous in memory and avoid garbage-collector pressure during the 60 fps draw loop. The ring buffer correctly handles the wrap-around index mapping in both the partially filled and fully overwritten states.</w:t>
      </w:r>
    </w:p>
    <w:p w14:paraId="05D57261" w14:textId="5134D8EE" w:rsidR="009F6F37" w:rsidRDefault="00000000">
      <w:pPr>
        <w:pStyle w:val="Heading3"/>
      </w:pPr>
      <w:r>
        <w:t>Canvas Rendering</w:t>
      </w:r>
    </w:p>
    <w:p w14:paraId="6891A00B" w14:textId="77777777" w:rsidR="009F6F37" w:rsidRDefault="00000000">
      <w:pPr>
        <w:pStyle w:val="ListParagraph"/>
        <w:numPr>
          <w:ilvl w:val="0"/>
          <w:numId w:val="3"/>
        </w:numPr>
        <w:spacing w:before="40" w:after="40"/>
      </w:pPr>
      <w:r>
        <w:t>HiDPI support: the canvas pixel buffer is allocated at cssW × devicePixelRatio. ctx.setTransform(dpr, 0, 0, dpr, 0, 0) scales all draw calls to CSS-pixel coordinates, producing a sharp trace on Retina and high-DPI AMOLED displays without changing any rendering logic.</w:t>
      </w:r>
    </w:p>
    <w:p w14:paraId="35B5B7AA" w14:textId="77777777" w:rsidR="009F6F37" w:rsidRDefault="00000000">
      <w:pPr>
        <w:pStyle w:val="ListParagraph"/>
        <w:numPr>
          <w:ilvl w:val="0"/>
          <w:numId w:val="3"/>
        </w:numPr>
        <w:spacing w:before="40" w:after="40"/>
      </w:pPr>
      <w:r>
        <w:t>Adaptive layout: on screens narrower than 420 px, Y-axis margin narrows from 62 px to 48 px, Y-tick count reduces from 6 to 4, and X-tick count from 5 to 3 — maintaining readability on 375 px portrait phone screens.</w:t>
      </w:r>
    </w:p>
    <w:p w14:paraId="1753BD4B" w14:textId="77777777" w:rsidR="009F6F37" w:rsidRDefault="00000000">
      <w:pPr>
        <w:pStyle w:val="ListParagraph"/>
        <w:numPr>
          <w:ilvl w:val="0"/>
          <w:numId w:val="3"/>
        </w:numPr>
        <w:spacing w:before="40" w:after="40"/>
      </w:pPr>
      <w:r>
        <w:t>Signal trace: drawn as a continuous polyline in cyan (#5fd7ff) at 2 px width (1.5 px on narrow screens).</w:t>
      </w:r>
    </w:p>
    <w:p w14:paraId="02919322" w14:textId="77777777" w:rsidR="009F6F37" w:rsidRDefault="00000000">
      <w:pPr>
        <w:pStyle w:val="ListParagraph"/>
        <w:numPr>
          <w:ilvl w:val="0"/>
          <w:numId w:val="3"/>
        </w:numPr>
        <w:spacing w:before="40" w:after="40"/>
      </w:pPr>
      <w:r>
        <w:t>Dip markers: each sample with dip = 1 produces a full-height vertical red line at the corresponding X position. Markers are rendered in a second pass after the signal trace to guarantee visibility.</w:t>
      </w:r>
    </w:p>
    <w:p w14:paraId="25C62B43" w14:textId="77777777" w:rsidR="009F6F37" w:rsidRDefault="00000000">
      <w:pPr>
        <w:pStyle w:val="ListParagraph"/>
        <w:numPr>
          <w:ilvl w:val="0"/>
          <w:numId w:val="3"/>
        </w:numPr>
        <w:spacing w:before="40" w:after="40"/>
      </w:pPr>
      <w:r>
        <w:t>Frozen mode: when active, the view stops following new data. A translucent amber overlay and FROZEN label are drawn over the plot. New data continues to accumulate in the ring buffer so no samples are lost.</w:t>
      </w:r>
    </w:p>
    <w:p w14:paraId="3E766DC1" w14:textId="77777777" w:rsidR="009F6F37" w:rsidRDefault="00000000">
      <w:pPr>
        <w:pStyle w:val="ListParagraph"/>
        <w:numPr>
          <w:ilvl w:val="0"/>
          <w:numId w:val="3"/>
        </w:numPr>
        <w:spacing w:before="40" w:after="40"/>
      </w:pPr>
      <w:r>
        <w:t>Autoscale Y: when checked, the Y axis range recomputes on every frame from the visible window's min/max, with 15% padding. When unchecked, the manual yCenter and ySpan values are used, adjustable by Shift+scroll or vertical pinch.</w:t>
      </w:r>
    </w:p>
    <w:p w14:paraId="1DF03EF9" w14:textId="77777777" w:rsidR="00D01E58" w:rsidRDefault="00D01E58" w:rsidP="00D01E58">
      <w:pPr>
        <w:spacing w:before="40" w:after="40"/>
      </w:pPr>
    </w:p>
    <w:p w14:paraId="605D495F" w14:textId="7372F507" w:rsidR="009F6F37" w:rsidRDefault="00000000">
      <w:pPr>
        <w:pStyle w:val="Heading3"/>
      </w:pPr>
      <w:r>
        <w:lastRenderedPageBreak/>
        <w:t>Interaction Gestures</w:t>
      </w:r>
    </w:p>
    <w:p w14:paraId="75D4AD8E"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038"/>
      </w:tblGrid>
      <w:tr w:rsidR="009F6F37" w14:paraId="1E9E119B" w14:textId="77777777" w:rsidTr="00D01E58">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131DF0" w14:textId="77777777" w:rsidR="009F6F37" w:rsidRDefault="00000000">
            <w:pPr>
              <w:jc w:val="center"/>
            </w:pPr>
            <w:r>
              <w:rPr>
                <w:b/>
                <w:bCs/>
                <w:color w:val="FFFFFF"/>
                <w:sz w:val="19"/>
                <w:szCs w:val="19"/>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07C0C" w14:textId="77777777" w:rsidR="009F6F37" w:rsidRDefault="00000000">
            <w:pPr>
              <w:jc w:val="center"/>
            </w:pPr>
            <w:r>
              <w:rPr>
                <w:b/>
                <w:bCs/>
                <w:color w:val="FFFFFF"/>
                <w:sz w:val="19"/>
                <w:szCs w:val="19"/>
              </w:rPr>
              <w:t>Device</w:t>
            </w:r>
          </w:p>
        </w:tc>
        <w:tc>
          <w:tcPr>
            <w:tcW w:w="60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539594" w14:textId="77777777" w:rsidR="009F6F37" w:rsidRDefault="00000000">
            <w:pPr>
              <w:jc w:val="center"/>
            </w:pPr>
            <w:r>
              <w:rPr>
                <w:b/>
                <w:bCs/>
                <w:color w:val="FFFFFF"/>
                <w:sz w:val="19"/>
                <w:szCs w:val="19"/>
              </w:rPr>
              <w:t>Action</w:t>
            </w:r>
          </w:p>
        </w:tc>
      </w:tr>
      <w:tr w:rsidR="009F6F37" w14:paraId="37C78BF6" w14:textId="77777777" w:rsidTr="00D01E5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61BAF" w14:textId="77777777" w:rsidR="009F6F37" w:rsidRDefault="00000000">
            <w:r>
              <w:rPr>
                <w:sz w:val="19"/>
                <w:szCs w:val="19"/>
              </w:rPr>
              <w:t>1-finger drag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30E124" w14:textId="77777777" w:rsidR="009F6F37" w:rsidRDefault="00000000">
            <w:r>
              <w:rPr>
                <w:sz w:val="19"/>
                <w:szCs w:val="19"/>
              </w:rPr>
              <w:t>Touch</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39F061" w14:textId="77777777" w:rsidR="009F6F37" w:rsidRDefault="00000000">
            <w:r>
              <w:rPr>
                <w:sz w:val="19"/>
                <w:szCs w:val="19"/>
              </w:rPr>
              <w:t>Pan the time axis — viewEnd shifts by dx × (viewSpan / cssW) logical points</w:t>
            </w:r>
          </w:p>
        </w:tc>
      </w:tr>
      <w:tr w:rsidR="009F6F37" w14:paraId="4D4641B6" w14:textId="77777777" w:rsidTr="00D01E5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512438" w14:textId="77777777" w:rsidR="009F6F37" w:rsidRDefault="00000000">
            <w:r>
              <w:rPr>
                <w:sz w:val="19"/>
                <w:szCs w:val="19"/>
              </w:rPr>
              <w:t>2-finger horizontal pinch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E77FF7" w14:textId="77777777" w:rsidR="009F6F37" w:rsidRDefault="00000000">
            <w:r>
              <w:rPr>
                <w:sz w:val="19"/>
                <w:szCs w:val="19"/>
              </w:rPr>
              <w:t>Touch</w:t>
            </w:r>
          </w:p>
        </w:tc>
        <w:tc>
          <w:tcPr>
            <w:tcW w:w="60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24F7E1" w14:textId="77777777" w:rsidR="009F6F37" w:rsidRDefault="00000000">
            <w:r>
              <w:rPr>
                <w:sz w:val="19"/>
                <w:szCs w:val="19"/>
              </w:rPr>
              <w:t>Zoom the time axis, anchored at the midpoint between the two contact points</w:t>
            </w:r>
          </w:p>
        </w:tc>
      </w:tr>
      <w:tr w:rsidR="009F6F37" w14:paraId="7AEE6318" w14:textId="77777777" w:rsidTr="00D01E5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53CE31" w14:textId="77777777" w:rsidR="009F6F37" w:rsidRDefault="00000000">
            <w:r>
              <w:rPr>
                <w:sz w:val="19"/>
                <w:szCs w:val="19"/>
              </w:rPr>
              <w:t>2-finger vertical pinch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19F6ED" w14:textId="77777777" w:rsidR="009F6F37" w:rsidRDefault="00000000">
            <w:r>
              <w:rPr>
                <w:sz w:val="19"/>
                <w:szCs w:val="19"/>
              </w:rPr>
              <w:t>Touch</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22ED16" w14:textId="77777777" w:rsidR="009F6F37" w:rsidRDefault="00000000">
            <w:r>
              <w:rPr>
                <w:sz w:val="19"/>
                <w:szCs w:val="19"/>
              </w:rPr>
              <w:t>Zoom the Y axis (only when Autoscale Y is disabled)</w:t>
            </w:r>
          </w:p>
        </w:tc>
      </w:tr>
      <w:tr w:rsidR="009F6F37" w14:paraId="0EE73648" w14:textId="77777777" w:rsidTr="00D01E5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5C8489" w14:textId="77777777" w:rsidR="009F6F37" w:rsidRDefault="00000000">
            <w:r>
              <w:rPr>
                <w:sz w:val="19"/>
                <w:szCs w:val="19"/>
              </w:rPr>
              <w:t>Click and drag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553623" w14:textId="77777777" w:rsidR="009F6F37" w:rsidRDefault="00000000">
            <w:r>
              <w:rPr>
                <w:sz w:val="19"/>
                <w:szCs w:val="19"/>
              </w:rPr>
              <w:t>Mouse</w:t>
            </w:r>
          </w:p>
        </w:tc>
        <w:tc>
          <w:tcPr>
            <w:tcW w:w="60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0AC9A9" w14:textId="77777777" w:rsidR="009F6F37" w:rsidRDefault="00000000">
            <w:r>
              <w:rPr>
                <w:sz w:val="19"/>
                <w:szCs w:val="19"/>
              </w:rPr>
              <w:t>Pan — identical formula to 1-finger drag</w:t>
            </w:r>
          </w:p>
        </w:tc>
      </w:tr>
      <w:tr w:rsidR="009F6F37" w14:paraId="3BB7E39C" w14:textId="77777777" w:rsidTr="00D01E5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1A327C" w14:textId="77777777" w:rsidR="009F6F37" w:rsidRDefault="00000000">
            <w:r>
              <w:rPr>
                <w:sz w:val="19"/>
                <w:szCs w:val="19"/>
              </w:rPr>
              <w:t>Scroll wheel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0FA015" w14:textId="77777777" w:rsidR="009F6F37" w:rsidRDefault="00000000">
            <w:r>
              <w:rPr>
                <w:sz w:val="19"/>
                <w:szCs w:val="19"/>
              </w:rPr>
              <w:t>Mouse</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7D01B9" w14:textId="77777777" w:rsidR="009F6F37" w:rsidRDefault="00000000">
            <w:r>
              <w:rPr>
                <w:sz w:val="19"/>
                <w:szCs w:val="19"/>
              </w:rPr>
              <w:t>Zoom the time axis, anchored at the cursor X position</w:t>
            </w:r>
          </w:p>
        </w:tc>
      </w:tr>
      <w:tr w:rsidR="009F6F37" w14:paraId="3E48753E" w14:textId="77777777" w:rsidTr="00D01E58">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A3A381" w14:textId="77777777" w:rsidR="009F6F37" w:rsidRDefault="00000000">
            <w:r>
              <w:rPr>
                <w:sz w:val="19"/>
                <w:szCs w:val="19"/>
              </w:rPr>
              <w:t>Shift + scroll wheel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C43872" w14:textId="77777777" w:rsidR="009F6F37" w:rsidRDefault="00000000">
            <w:r>
              <w:rPr>
                <w:sz w:val="19"/>
                <w:szCs w:val="19"/>
              </w:rPr>
              <w:t>Mouse</w:t>
            </w:r>
          </w:p>
        </w:tc>
        <w:tc>
          <w:tcPr>
            <w:tcW w:w="60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B64A2C" w14:textId="77777777" w:rsidR="009F6F37" w:rsidRDefault="00000000">
            <w:r>
              <w:rPr>
                <w:sz w:val="19"/>
                <w:szCs w:val="19"/>
              </w:rPr>
              <w:t>Zoom the Y axis (only when Autoscale Y is disabled)</w:t>
            </w:r>
          </w:p>
        </w:tc>
      </w:tr>
    </w:tbl>
    <w:p w14:paraId="7CC69DB7" w14:textId="77777777" w:rsidR="009F6F37" w:rsidRDefault="009F6F37"/>
    <w:p w14:paraId="6A9D7FA5" w14:textId="77777777" w:rsidR="009F6F37" w:rsidRDefault="00000000">
      <w:pPr>
        <w:spacing w:before="60" w:after="80"/>
        <w:jc w:val="both"/>
      </w:pPr>
      <w:r>
        <w:t>Touch events are tracked by pointer identifier in an activeTouches dictionary. Horizontal versus vertical pinch is determined by comparing |dx| and |dy| between the two contact points: horizontal dominance routes to time-axis zoom; vertical dominance routes to Y-axis zoom.</w:t>
      </w:r>
    </w:p>
    <w:p w14:paraId="3736DB0C" w14:textId="1C2F1431" w:rsidR="009F6F37" w:rsidRDefault="00000000">
      <w:pPr>
        <w:pStyle w:val="Heading3"/>
      </w:pPr>
      <w:r>
        <w:t>User Instructions Panel</w:t>
      </w:r>
    </w:p>
    <w:p w14:paraId="4E7E29BC" w14:textId="77777777" w:rsidR="009F6F37" w:rsidRDefault="00000000">
      <w:pPr>
        <w:spacing w:before="60" w:after="80"/>
        <w:jc w:val="both"/>
      </w:pPr>
      <w:r>
        <w:t>A permanent instructions section below the plot describes all gestures, button functions, and slider effects in plain language accessible to users ranging from high-school students to research engineers. It includes a dedicated threshold calibration procedure and explains the unit convention (ADC counts, 1 count ≈ 7.8 µV at GAIN_SIXTEEN).</w:t>
      </w:r>
    </w:p>
    <w:p w14:paraId="5913EAFC" w14:textId="55265F03" w:rsidR="009F6F37" w:rsidRDefault="00000000">
      <w:pPr>
        <w:pStyle w:val="Heading2"/>
      </w:pPr>
      <w:r>
        <w:t>main — Acquisition Loop and Dip Accumulation</w:t>
      </w:r>
    </w:p>
    <w:p w14:paraId="6C2AAFA5" w14:textId="77777777" w:rsidR="009F6F37" w:rsidRDefault="00000000">
      <w:pPr>
        <w:spacing w:before="60" w:after="80"/>
        <w:jc w:val="both"/>
      </w:pPr>
      <w:r>
        <w:t>The main loop calls nv_step() on every iteration. One out of every SEND_EVERY_N = 4 steps is forwarded to the WebSocket publisher and CSV logger, reducing network traffic to ~22 Hz.</w:t>
      </w:r>
    </w:p>
    <w:p w14:paraId="3CA12E93" w14:textId="77777777" w:rsidR="009F6F37" w:rsidRDefault="00000000">
      <w:pPr>
        <w:spacing w:before="60" w:after="80"/>
        <w:jc w:val="both"/>
      </w:pPr>
      <w:r>
        <w:t>Because NvSample.dip is a single-shot pulse — true for exactly the one step where the detection threshold is first crossed — a static accumulation latch (dipPending) ensures that a dip event occurring on any of the 4 steps in a decimation window is reliably carried through to the forwarded sample.</w:t>
      </w:r>
    </w:p>
    <w:p w14:paraId="0E848AF5"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main.cpp  —  acquisition loop with dip accumulation latch</w:t>
      </w:r>
    </w:p>
    <w:p w14:paraId="0DD38C68" w14:textId="77777777" w:rsidR="009F6F37" w:rsidRDefault="00000000">
      <w:pPr>
        <w:shd w:val="clear" w:color="auto" w:fill="1E1E1E"/>
        <w:ind w:left="200" w:right="200"/>
      </w:pPr>
      <w:r>
        <w:rPr>
          <w:rFonts w:ascii="Courier New" w:eastAsia="Courier New" w:hAnsi="Courier New" w:cs="Courier New"/>
          <w:color w:val="D4D4D4"/>
          <w:sz w:val="18"/>
          <w:szCs w:val="18"/>
        </w:rPr>
        <w:t>static bool dipPending = false;</w:t>
      </w:r>
    </w:p>
    <w:p w14:paraId="07BE3C7D" w14:textId="77777777" w:rsidR="009F6F37" w:rsidRDefault="009F6F37">
      <w:pPr>
        <w:shd w:val="clear" w:color="auto" w:fill="1E1E1E"/>
        <w:ind w:left="200" w:right="200"/>
      </w:pPr>
    </w:p>
    <w:p w14:paraId="28233E8F" w14:textId="77777777" w:rsidR="009F6F37" w:rsidRDefault="00000000">
      <w:pPr>
        <w:shd w:val="clear" w:color="auto" w:fill="1E1E1E"/>
        <w:ind w:left="200" w:right="200"/>
      </w:pPr>
      <w:r>
        <w:rPr>
          <w:rFonts w:ascii="Courier New" w:eastAsia="Courier New" w:hAnsi="Courier New" w:cs="Courier New"/>
          <w:color w:val="D4D4D4"/>
          <w:sz w:val="18"/>
          <w:szCs w:val="18"/>
        </w:rPr>
        <w:t>void loop() {</w:t>
      </w:r>
    </w:p>
    <w:p w14:paraId="6B23C1CC"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web_loop();</w:t>
      </w:r>
    </w:p>
    <w:p w14:paraId="55CEA4BF"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NvSample s = nv_step();</w:t>
      </w:r>
    </w:p>
    <w:p w14:paraId="7393141E" w14:textId="77777777" w:rsidR="009F6F37" w:rsidRDefault="009F6F37">
      <w:pPr>
        <w:shd w:val="clear" w:color="auto" w:fill="1E1E1E"/>
        <w:ind w:left="200" w:right="200"/>
      </w:pPr>
    </w:p>
    <w:p w14:paraId="6C77AFD8"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if (s.dip) dipPending = true;</w:t>
      </w:r>
    </w:p>
    <w:p w14:paraId="46A1CF81" w14:textId="77777777" w:rsidR="009F6F37" w:rsidRDefault="009F6F37">
      <w:pPr>
        <w:shd w:val="clear" w:color="auto" w:fill="1E1E1E"/>
        <w:ind w:left="200" w:right="200"/>
      </w:pPr>
    </w:p>
    <w:p w14:paraId="48A26034"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if (++counter % SEND_EVERY_N == 0) {</w:t>
      </w:r>
    </w:p>
    <w:p w14:paraId="18518AA7"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s.dip     = dipPending;</w:t>
      </w:r>
    </w:p>
    <w:p w14:paraId="0B40E164"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dipPending = false;</w:t>
      </w:r>
    </w:p>
    <w:p w14:paraId="5313800F"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csv_push(s);</w:t>
      </w:r>
    </w:p>
    <w:p w14:paraId="2E24AB46"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web_publish_sample(s.raw, s.filtered, s.delta, s.dip, s.rpm);</w:t>
      </w:r>
    </w:p>
    <w:p w14:paraId="4FCB5E84"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w:t>
      </w:r>
    </w:p>
    <w:p w14:paraId="4FFAF00F" w14:textId="4AA0ABEB" w:rsidR="009F6F37" w:rsidRDefault="00000000" w:rsidP="00D01E58">
      <w:pPr>
        <w:shd w:val="clear" w:color="auto" w:fill="1E1E1E"/>
        <w:ind w:left="200" w:right="200"/>
        <w:rPr>
          <w:rFonts w:ascii="Courier New" w:eastAsia="Courier New" w:hAnsi="Courier New" w:cs="Courier New"/>
          <w:color w:val="D4D4D4"/>
          <w:sz w:val="18"/>
          <w:szCs w:val="18"/>
        </w:rPr>
      </w:pPr>
      <w:r>
        <w:rPr>
          <w:rFonts w:ascii="Courier New" w:eastAsia="Courier New" w:hAnsi="Courier New" w:cs="Courier New"/>
          <w:color w:val="D4D4D4"/>
          <w:sz w:val="18"/>
          <w:szCs w:val="18"/>
        </w:rPr>
        <w:t>}</w:t>
      </w:r>
    </w:p>
    <w:p w14:paraId="014D3C96" w14:textId="77777777" w:rsidR="00D01E58" w:rsidRDefault="00D01E58" w:rsidP="00D01E58"/>
    <w:p w14:paraId="28F2A67B" w14:textId="77777777" w:rsidR="00D01E58" w:rsidRDefault="00D01E58" w:rsidP="00D01E58"/>
    <w:p w14:paraId="3EB0AAD1" w14:textId="77777777" w:rsidR="00D01E58" w:rsidRDefault="00D01E58" w:rsidP="00D01E58"/>
    <w:p w14:paraId="06E03215" w14:textId="77777777" w:rsidR="00D01E58" w:rsidRDefault="00D01E58" w:rsidP="00D01E58"/>
    <w:p w14:paraId="0441A5BE" w14:textId="77777777" w:rsidR="00D01E58" w:rsidRDefault="00D01E58" w:rsidP="00D01E58"/>
    <w:p w14:paraId="68D845B1" w14:textId="3C17CD4F" w:rsidR="009F6F37" w:rsidRDefault="00000000" w:rsidP="009C14DD">
      <w:pPr>
        <w:pStyle w:val="Heading1"/>
      </w:pPr>
      <w:r>
        <w:lastRenderedPageBreak/>
        <w:t>Configuration Parameters</w:t>
      </w:r>
    </w:p>
    <w:p w14:paraId="4BF673C3" w14:textId="7CE03C52" w:rsidR="009F6F37" w:rsidRDefault="00000000">
      <w:pPr>
        <w:spacing w:before="60" w:after="80"/>
        <w:jc w:val="both"/>
      </w:pPr>
      <w:r>
        <w:t xml:space="preserve">Three parameters can be adjusted at run-time from the browser settings panel without reflashing. Changes are applied immediately on pressing Apply Settings; the WebSocket cfg_ack response confirms the values </w:t>
      </w:r>
      <w:r w:rsidR="00C466AC">
        <w:t>in</w:t>
      </w:r>
      <w:r>
        <w:t xml:space="preserve"> use after internal clamping.</w:t>
      </w:r>
    </w:p>
    <w:p w14:paraId="48C3DF39"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884"/>
        <w:gridCol w:w="1249"/>
        <w:gridCol w:w="992"/>
        <w:gridCol w:w="4536"/>
      </w:tblGrid>
      <w:tr w:rsidR="009F6F37" w14:paraId="3B3635AB" w14:textId="77777777" w:rsidTr="00C466AC">
        <w:trPr>
          <w:tblHeader/>
        </w:trPr>
        <w:tc>
          <w:tcPr>
            <w:tcW w:w="19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577051" w14:textId="77777777" w:rsidR="009F6F37" w:rsidRDefault="00000000">
            <w:pPr>
              <w:jc w:val="center"/>
            </w:pPr>
            <w:r>
              <w:rPr>
                <w:b/>
                <w:bCs/>
                <w:color w:val="FFFFFF"/>
                <w:sz w:val="19"/>
                <w:szCs w:val="19"/>
              </w:rPr>
              <w:t>Parameter</w:t>
            </w:r>
          </w:p>
        </w:tc>
        <w:tc>
          <w:tcPr>
            <w:tcW w:w="8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7C8867" w14:textId="77777777" w:rsidR="009F6F37" w:rsidRDefault="00000000">
            <w:pPr>
              <w:jc w:val="center"/>
            </w:pPr>
            <w:r>
              <w:rPr>
                <w:b/>
                <w:bCs/>
                <w:color w:val="FFFFFF"/>
                <w:sz w:val="19"/>
                <w:szCs w:val="19"/>
              </w:rPr>
              <w:t>Default</w:t>
            </w:r>
          </w:p>
        </w:tc>
        <w:tc>
          <w:tcPr>
            <w:tcW w:w="12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899B01" w14:textId="77777777" w:rsidR="009F6F37" w:rsidRDefault="00000000">
            <w:pPr>
              <w:jc w:val="center"/>
            </w:pPr>
            <w:r>
              <w:rPr>
                <w:b/>
                <w:bCs/>
                <w:color w:val="FFFFFF"/>
                <w:sz w:val="19"/>
                <w:szCs w:val="19"/>
              </w:rPr>
              <w:t>Range</w:t>
            </w:r>
          </w:p>
        </w:tc>
        <w:tc>
          <w:tcPr>
            <w:tcW w:w="9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0C4910" w14:textId="77777777" w:rsidR="009F6F37" w:rsidRDefault="00000000">
            <w:pPr>
              <w:jc w:val="center"/>
            </w:pPr>
            <w:r>
              <w:rPr>
                <w:b/>
                <w:bCs/>
                <w:color w:val="FFFFFF"/>
                <w:sz w:val="19"/>
                <w:szCs w:val="19"/>
              </w:rPr>
              <w:t>Unit</w:t>
            </w:r>
          </w:p>
        </w:tc>
        <w:tc>
          <w:tcPr>
            <w:tcW w:w="4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5B9A2B" w14:textId="77777777" w:rsidR="009F6F37" w:rsidRDefault="00000000">
            <w:pPr>
              <w:jc w:val="center"/>
            </w:pPr>
            <w:r>
              <w:rPr>
                <w:b/>
                <w:bCs/>
                <w:color w:val="FFFFFF"/>
                <w:sz w:val="19"/>
                <w:szCs w:val="19"/>
              </w:rPr>
              <w:t>Effect</w:t>
            </w:r>
          </w:p>
        </w:tc>
      </w:tr>
      <w:tr w:rsidR="009F6F37" w14:paraId="7BEED8B4" w14:textId="77777777" w:rsidTr="00C466AC">
        <w:tc>
          <w:tcPr>
            <w:tcW w:w="19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B5B6FE" w14:textId="77777777" w:rsidR="009F6F37" w:rsidRDefault="00000000">
            <w:r>
              <w:rPr>
                <w:sz w:val="19"/>
                <w:szCs w:val="19"/>
              </w:rPr>
              <w:t>IIR α (display filter smoothing)</w:t>
            </w:r>
          </w:p>
        </w:tc>
        <w:tc>
          <w:tcPr>
            <w:tcW w:w="8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39E7E5" w14:textId="77777777" w:rsidR="009F6F37" w:rsidRDefault="00000000">
            <w:r>
              <w:rPr>
                <w:sz w:val="19"/>
                <w:szCs w:val="19"/>
              </w:rPr>
              <w:t>0.05</w:t>
            </w:r>
          </w:p>
        </w:tc>
        <w:tc>
          <w:tcPr>
            <w:tcW w:w="12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8209D1" w14:textId="77777777" w:rsidR="009F6F37" w:rsidRDefault="00000000">
            <w:r>
              <w:rPr>
                <w:sz w:val="19"/>
                <w:szCs w:val="19"/>
              </w:rPr>
              <w:t>0.01–0.50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F77A9" w14:textId="77777777" w:rsidR="009F6F37" w:rsidRDefault="00000000">
            <w:r>
              <w:rPr>
                <w:sz w:val="19"/>
                <w:szCs w:val="19"/>
              </w:rPr>
              <w:t>—</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5E54FA" w14:textId="77777777" w:rsidR="009F6F37" w:rsidRDefault="00000000">
            <w:r>
              <w:rPr>
                <w:sz w:val="19"/>
                <w:szCs w:val="19"/>
              </w:rPr>
              <w:t>Bandwidth of the displayed trace. Lower α = smoother, slower-responding curve. Higher α = closer to raw signal, more visible noise. Does not affect dip detection.</w:t>
            </w:r>
          </w:p>
        </w:tc>
      </w:tr>
      <w:tr w:rsidR="009F6F37" w14:paraId="711CA516" w14:textId="77777777" w:rsidTr="00C466AC">
        <w:tc>
          <w:tcPr>
            <w:tcW w:w="197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FC6216" w14:textId="77777777" w:rsidR="009F6F37" w:rsidRDefault="00000000">
            <w:r>
              <w:rPr>
                <w:sz w:val="19"/>
                <w:szCs w:val="19"/>
              </w:rPr>
              <w:t>Averaging depth</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4BA0AA" w14:textId="77777777" w:rsidR="009F6F37" w:rsidRDefault="00000000">
            <w:r>
              <w:rPr>
                <w:sz w:val="19"/>
                <w:szCs w:val="19"/>
              </w:rPr>
              <w:t>10</w:t>
            </w:r>
          </w:p>
        </w:tc>
        <w:tc>
          <w:tcPr>
            <w:tcW w:w="1249"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5F55DA" w14:textId="77777777" w:rsidR="009F6F37" w:rsidRDefault="00000000">
            <w:r>
              <w:rPr>
                <w:sz w:val="19"/>
                <w:szCs w:val="19"/>
              </w:rPr>
              <w:t>1–32</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6D599A" w14:textId="77777777" w:rsidR="009F6F37" w:rsidRDefault="00000000">
            <w:r>
              <w:rPr>
                <w:sz w:val="19"/>
                <w:szCs w:val="19"/>
              </w:rPr>
              <w:t>samples</w:t>
            </w:r>
          </w:p>
        </w:tc>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130E69" w14:textId="77777777" w:rsidR="009F6F37" w:rsidRDefault="00000000">
            <w:r>
              <w:rPr>
                <w:sz w:val="19"/>
                <w:szCs w:val="19"/>
              </w:rPr>
              <w:t>Number of distinct ADC conversions averaged per processing step. Improves input-referred noise by √N. Also increases step latency by N × 1163 µs.</w:t>
            </w:r>
          </w:p>
        </w:tc>
      </w:tr>
      <w:tr w:rsidR="009F6F37" w14:paraId="70A7EE79" w14:textId="77777777" w:rsidTr="00C466AC">
        <w:tc>
          <w:tcPr>
            <w:tcW w:w="19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F6401D" w14:textId="77777777" w:rsidR="009F6F37" w:rsidRDefault="00000000">
            <w:r>
              <w:rPr>
                <w:sz w:val="19"/>
                <w:szCs w:val="19"/>
              </w:rPr>
              <w:t>Detection threshold</w:t>
            </w:r>
          </w:p>
        </w:tc>
        <w:tc>
          <w:tcPr>
            <w:tcW w:w="8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693F1" w14:textId="77777777" w:rsidR="009F6F37" w:rsidRDefault="00000000">
            <w:r>
              <w:rPr>
                <w:sz w:val="19"/>
                <w:szCs w:val="19"/>
              </w:rPr>
              <w:t>−15</w:t>
            </w:r>
          </w:p>
        </w:tc>
        <w:tc>
          <w:tcPr>
            <w:tcW w:w="12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6664AF" w14:textId="77777777" w:rsidR="009F6F37" w:rsidRDefault="00000000">
            <w:r>
              <w:rPr>
                <w:sz w:val="19"/>
                <w:szCs w:val="19"/>
              </w:rPr>
              <w:t>−5000 to 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316937" w14:textId="77777777" w:rsidR="009F6F37" w:rsidRDefault="00000000">
            <w:r>
              <w:rPr>
                <w:sz w:val="19"/>
                <w:szCs w:val="19"/>
              </w:rPr>
              <w:t>ADC counts</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9E1C13" w14:textId="77777777" w:rsidR="009F6F37" w:rsidRDefault="00000000">
            <w:r>
              <w:rPr>
                <w:sz w:val="19"/>
                <w:szCs w:val="19"/>
              </w:rPr>
              <w:t>Level that detectionDelta must fall below to register a dip. 1 count = 7.8125 µV at GAIN_SIXTEEN. Adjustable via slider (step 5) or direct numeric entry.</w:t>
            </w:r>
          </w:p>
        </w:tc>
      </w:tr>
    </w:tbl>
    <w:p w14:paraId="7574959C" w14:textId="77777777" w:rsidR="009F6F37" w:rsidRDefault="009F6F3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6F37" w14:paraId="0C45DF46" w14:textId="77777777" w:rsidTr="00C466AC">
        <w:trPr>
          <w:trHeight w:val="1441"/>
        </w:trPr>
        <w:tc>
          <w:tcPr>
            <w:tcW w:w="9026" w:type="dxa"/>
            <w:tcBorders>
              <w:top w:val="single" w:sz="8" w:space="0" w:color="375623"/>
              <w:left w:val="single" w:sz="8" w:space="0" w:color="375623"/>
              <w:bottom w:val="single" w:sz="1" w:space="0" w:color="CCCCCC"/>
              <w:right w:val="single" w:sz="1" w:space="0" w:color="CCCCCC"/>
            </w:tcBorders>
            <w:shd w:val="clear" w:color="auto" w:fill="E8F5E9"/>
            <w:tcMar>
              <w:top w:w="100" w:type="dxa"/>
              <w:left w:w="160" w:type="dxa"/>
              <w:bottom w:w="100" w:type="dxa"/>
              <w:right w:w="160" w:type="dxa"/>
            </w:tcMar>
          </w:tcPr>
          <w:p w14:paraId="149C730B" w14:textId="77777777" w:rsidR="009F6F37" w:rsidRDefault="00000000">
            <w:pPr>
              <w:spacing w:after="60"/>
            </w:pPr>
            <w:r>
              <w:rPr>
                <w:b/>
                <w:bCs/>
                <w:color w:val="375623"/>
                <w:sz w:val="20"/>
                <w:szCs w:val="20"/>
              </w:rPr>
              <w:t>Threshold calibration</w:t>
            </w:r>
          </w:p>
          <w:p w14:paraId="5FB4878C" w14:textId="77777777" w:rsidR="00C466AC" w:rsidRDefault="00000000">
            <w:pPr>
              <w:jc w:val="both"/>
              <w:rPr>
                <w:sz w:val="20"/>
                <w:szCs w:val="20"/>
              </w:rPr>
            </w:pPr>
            <w:r>
              <w:rPr>
                <w:sz w:val="20"/>
                <w:szCs w:val="20"/>
              </w:rPr>
              <w:t xml:space="preserve">1. Set the Mode selector to Δ (delta).  </w:t>
            </w:r>
          </w:p>
          <w:p w14:paraId="23F9092E" w14:textId="77777777" w:rsidR="00C466AC" w:rsidRDefault="00000000">
            <w:pPr>
              <w:jc w:val="both"/>
              <w:rPr>
                <w:sz w:val="20"/>
                <w:szCs w:val="20"/>
              </w:rPr>
            </w:pPr>
            <w:r>
              <w:rPr>
                <w:sz w:val="20"/>
                <w:szCs w:val="20"/>
              </w:rPr>
              <w:t xml:space="preserve">2. Perform a magnet approach while observing the delta value in the metric strip.  </w:t>
            </w:r>
          </w:p>
          <w:p w14:paraId="2E9861F3" w14:textId="77777777" w:rsidR="00C466AC" w:rsidRDefault="00000000">
            <w:pPr>
              <w:jc w:val="both"/>
              <w:rPr>
                <w:sz w:val="20"/>
                <w:szCs w:val="20"/>
              </w:rPr>
            </w:pPr>
            <w:r>
              <w:rPr>
                <w:sz w:val="20"/>
                <w:szCs w:val="20"/>
              </w:rPr>
              <w:t xml:space="preserve">3. Note the minimum (most negative) delta reached during the dip.  </w:t>
            </w:r>
          </w:p>
          <w:p w14:paraId="7A02677A" w14:textId="77777777" w:rsidR="00C466AC" w:rsidRDefault="00000000">
            <w:pPr>
              <w:jc w:val="both"/>
              <w:rPr>
                <w:sz w:val="20"/>
                <w:szCs w:val="20"/>
              </w:rPr>
            </w:pPr>
            <w:r>
              <w:rPr>
                <w:sz w:val="20"/>
                <w:szCs w:val="20"/>
              </w:rPr>
              <w:t xml:space="preserve">4. Set the threshold to approximately 50–60 % of that minimum.  </w:t>
            </w:r>
          </w:p>
          <w:p w14:paraId="40222FA4" w14:textId="5B1CC6C5" w:rsidR="00C466AC" w:rsidRDefault="00000000">
            <w:pPr>
              <w:jc w:val="both"/>
              <w:rPr>
                <w:sz w:val="20"/>
                <w:szCs w:val="20"/>
              </w:rPr>
            </w:pPr>
            <w:r>
              <w:rPr>
                <w:sz w:val="20"/>
                <w:szCs w:val="20"/>
              </w:rPr>
              <w:t xml:space="preserve">Example: if delta reaches −80 counts, set threshold to −40 to −48 and press Apply Settings.  </w:t>
            </w:r>
          </w:p>
          <w:p w14:paraId="50F619BA" w14:textId="26F27FEB" w:rsidR="009F6F37" w:rsidRDefault="00000000">
            <w:pPr>
              <w:jc w:val="both"/>
            </w:pPr>
            <w:r>
              <w:rPr>
                <w:sz w:val="20"/>
                <w:szCs w:val="20"/>
              </w:rPr>
              <w:t>5. Confirm that red dip markers appear on subsequent approaches and disappear on removal.</w:t>
            </w:r>
          </w:p>
        </w:tc>
      </w:tr>
    </w:tbl>
    <w:p w14:paraId="6F9326B7" w14:textId="77777777" w:rsidR="009F6F37" w:rsidRDefault="009F6F37"/>
    <w:p w14:paraId="7B4133B6" w14:textId="77777777" w:rsidR="009F6F37" w:rsidRDefault="00000000">
      <w:pPr>
        <w:spacing w:before="60" w:after="80"/>
        <w:jc w:val="both"/>
      </w:pPr>
      <w:r>
        <w:t>Three additional parameters are compile-time constants in the source files:</w:t>
      </w:r>
    </w:p>
    <w:p w14:paraId="0F69C96D"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1586"/>
        <w:gridCol w:w="1084"/>
        <w:gridCol w:w="4531"/>
      </w:tblGrid>
      <w:tr w:rsidR="009F6F37" w14:paraId="06B16207" w14:textId="77777777" w:rsidTr="00D01E58">
        <w:trPr>
          <w:tblHeader/>
        </w:trPr>
        <w:tc>
          <w:tcPr>
            <w:tcW w:w="24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611B42" w14:textId="77777777" w:rsidR="009F6F37" w:rsidRDefault="00000000">
            <w:pPr>
              <w:jc w:val="center"/>
            </w:pPr>
            <w:r>
              <w:rPr>
                <w:b/>
                <w:bCs/>
                <w:color w:val="FFFFFF"/>
                <w:sz w:val="19"/>
                <w:szCs w:val="19"/>
              </w:rPr>
              <w:t>Constant</w:t>
            </w:r>
          </w:p>
        </w:tc>
        <w:tc>
          <w:tcPr>
            <w:tcW w:w="15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5FA9CF" w14:textId="77777777" w:rsidR="009F6F37" w:rsidRDefault="00000000">
            <w:pPr>
              <w:jc w:val="center"/>
            </w:pPr>
            <w:r>
              <w:rPr>
                <w:b/>
                <w:bCs/>
                <w:color w:val="FFFFFF"/>
                <w:sz w:val="19"/>
                <w:szCs w:val="19"/>
              </w:rPr>
              <w:t>File</w:t>
            </w:r>
          </w:p>
        </w:tc>
        <w:tc>
          <w:tcPr>
            <w:tcW w:w="10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026D8D" w14:textId="77777777" w:rsidR="009F6F37" w:rsidRDefault="00000000">
            <w:pPr>
              <w:jc w:val="center"/>
            </w:pPr>
            <w:r>
              <w:rPr>
                <w:b/>
                <w:bCs/>
                <w:color w:val="FFFFFF"/>
                <w:sz w:val="19"/>
                <w:szCs w:val="19"/>
              </w:rPr>
              <w:t>Default</w:t>
            </w:r>
          </w:p>
        </w:tc>
        <w:tc>
          <w:tcPr>
            <w:tcW w:w="45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317DBB" w14:textId="77777777" w:rsidR="009F6F37" w:rsidRDefault="00000000">
            <w:pPr>
              <w:jc w:val="center"/>
            </w:pPr>
            <w:r>
              <w:rPr>
                <w:b/>
                <w:bCs/>
                <w:color w:val="FFFFFF"/>
                <w:sz w:val="19"/>
                <w:szCs w:val="19"/>
              </w:rPr>
              <w:t>Description</w:t>
            </w:r>
          </w:p>
        </w:tc>
      </w:tr>
      <w:tr w:rsidR="009F6F37" w14:paraId="4C1FCFC8" w14:textId="77777777" w:rsidTr="00D01E58">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0A5A04" w14:textId="77777777" w:rsidR="009F6F37" w:rsidRDefault="00000000">
            <w:r>
              <w:rPr>
                <w:sz w:val="19"/>
                <w:szCs w:val="19"/>
              </w:rPr>
              <w:t>SEND_EVERY_N</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2C437D" w14:textId="77777777" w:rsidR="009F6F37" w:rsidRDefault="00000000">
            <w:r>
              <w:rPr>
                <w:sz w:val="19"/>
                <w:szCs w:val="19"/>
              </w:rPr>
              <w:t>main.cpp</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25EBCD" w14:textId="77777777" w:rsidR="009F6F37" w:rsidRDefault="00000000">
            <w:r>
              <w:rPr>
                <w:sz w:val="19"/>
                <w:szCs w:val="19"/>
              </w:rPr>
              <w:t>4</w:t>
            </w:r>
          </w:p>
        </w:tc>
        <w:tc>
          <w:tcPr>
            <w:tcW w:w="45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D3E5B3" w14:textId="77777777" w:rsidR="009F6F37" w:rsidRDefault="00000000">
            <w:r>
              <w:rPr>
                <w:sz w:val="19"/>
                <w:szCs w:val="19"/>
              </w:rPr>
              <w:t>Decimation ratio. Every Nth step is forwarded to WebSocket and CSV. Adjust to trade off temporal resolution against network load.</w:t>
            </w:r>
          </w:p>
        </w:tc>
      </w:tr>
      <w:tr w:rsidR="009F6F37" w14:paraId="2BDCAB02" w14:textId="77777777" w:rsidTr="00D01E58">
        <w:tc>
          <w:tcPr>
            <w:tcW w:w="243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72F7A1" w14:textId="77777777" w:rsidR="009F6F37" w:rsidRDefault="00000000">
            <w:r>
              <w:rPr>
                <w:sz w:val="19"/>
                <w:szCs w:val="19"/>
              </w:rPr>
              <w:t>RPM_HIST</w:t>
            </w:r>
          </w:p>
        </w:tc>
        <w:tc>
          <w:tcPr>
            <w:tcW w:w="158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92E2BD" w14:textId="77777777" w:rsidR="009F6F37" w:rsidRDefault="00000000">
            <w:r>
              <w:rPr>
                <w:sz w:val="19"/>
                <w:szCs w:val="19"/>
              </w:rPr>
              <w:t>nv_signal.cpp</w:t>
            </w:r>
          </w:p>
        </w:tc>
        <w:tc>
          <w:tcPr>
            <w:tcW w:w="108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111AE5" w14:textId="77777777" w:rsidR="009F6F37" w:rsidRDefault="00000000">
            <w:r>
              <w:rPr>
                <w:sz w:val="19"/>
                <w:szCs w:val="19"/>
              </w:rPr>
              <w:t>8</w:t>
            </w:r>
          </w:p>
        </w:tc>
        <w:tc>
          <w:tcPr>
            <w:tcW w:w="4531"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417971" w14:textId="77777777" w:rsidR="009F6F37" w:rsidRDefault="00000000">
            <w:r>
              <w:rPr>
                <w:sz w:val="19"/>
                <w:szCs w:val="19"/>
              </w:rPr>
              <w:t>Depth of the inter-dip interval ring buffer. Larger values give smoother RPM at the cost of slower response to genuine speed changes.</w:t>
            </w:r>
          </w:p>
        </w:tc>
      </w:tr>
      <w:tr w:rsidR="009F6F37" w14:paraId="447954A9" w14:textId="77777777" w:rsidTr="00D01E58">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994617" w14:textId="77777777" w:rsidR="009F6F37" w:rsidRDefault="00000000">
            <w:r>
              <w:rPr>
                <w:sz w:val="19"/>
                <w:szCs w:val="19"/>
              </w:rPr>
              <w:t>MIN_DIP_INTERVAL_MS</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22BC71" w14:textId="77777777" w:rsidR="009F6F37" w:rsidRDefault="00000000">
            <w:r>
              <w:rPr>
                <w:sz w:val="19"/>
                <w:szCs w:val="19"/>
              </w:rPr>
              <w:t>nv_signal.cpp</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A41DF5" w14:textId="77777777" w:rsidR="009F6F37" w:rsidRDefault="00000000">
            <w:r>
              <w:rPr>
                <w:sz w:val="19"/>
                <w:szCs w:val="19"/>
              </w:rPr>
              <w:t>50 ms</w:t>
            </w:r>
          </w:p>
        </w:tc>
        <w:tc>
          <w:tcPr>
            <w:tcW w:w="45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1E10DA" w14:textId="77777777" w:rsidR="009F6F37" w:rsidRDefault="00000000">
            <w:r>
              <w:rPr>
                <w:sz w:val="19"/>
                <w:szCs w:val="19"/>
              </w:rPr>
              <w:t>Minimum time between consecutive dip entries. Prevents burst false-triggers near the hysteresis exit level. 50 ms ↔ max 1200 dips/min.</w:t>
            </w:r>
          </w:p>
        </w:tc>
      </w:tr>
    </w:tbl>
    <w:p w14:paraId="7DB1AC96" w14:textId="77777777" w:rsidR="009F6F37" w:rsidRDefault="009F6F37"/>
    <w:p w14:paraId="2436E47D" w14:textId="77777777" w:rsidR="009F6F37" w:rsidRDefault="00000000">
      <w:r>
        <w:br w:type="page"/>
      </w:r>
    </w:p>
    <w:p w14:paraId="68E85BC3" w14:textId="00485FEA" w:rsidR="009F6F37" w:rsidRDefault="00000000" w:rsidP="009C14DD">
      <w:pPr>
        <w:pStyle w:val="Heading1"/>
      </w:pPr>
      <w:r>
        <w:lastRenderedPageBreak/>
        <w:t>Data Structures</w:t>
      </w:r>
    </w:p>
    <w:p w14:paraId="35152534" w14:textId="676A7CF1" w:rsidR="009F6F37" w:rsidRDefault="00000000">
      <w:pPr>
        <w:pStyle w:val="Heading2"/>
      </w:pPr>
      <w:r>
        <w:t>NvSample</w:t>
      </w:r>
    </w:p>
    <w:p w14:paraId="0740FBCF" w14:textId="77777777" w:rsidR="009F6F37" w:rsidRDefault="00000000">
      <w:pPr>
        <w:spacing w:before="60" w:after="80"/>
        <w:jc w:val="both"/>
      </w:pPr>
      <w:r>
        <w:t>NvSample is the fundamental unit of data passed between all modules. It is populated by nv_step(), written to the CSV ring buffer, and serialised to JSON for WebSocket transmission.</w:t>
      </w:r>
    </w:p>
    <w:p w14:paraId="6308E55A" w14:textId="77777777" w:rsidR="009F6F37" w:rsidRDefault="009F6F37"/>
    <w:p w14:paraId="67538D87"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nv_signal.h  —  NvSample</w:t>
      </w:r>
    </w:p>
    <w:p w14:paraId="0B695A19" w14:textId="77777777" w:rsidR="009F6F37" w:rsidRDefault="00000000">
      <w:pPr>
        <w:shd w:val="clear" w:color="auto" w:fill="1E1E1E"/>
        <w:ind w:left="200" w:right="200"/>
      </w:pPr>
      <w:r>
        <w:rPr>
          <w:rFonts w:ascii="Courier New" w:eastAsia="Courier New" w:hAnsi="Courier New" w:cs="Courier New"/>
          <w:color w:val="D4D4D4"/>
          <w:sz w:val="18"/>
          <w:szCs w:val="18"/>
        </w:rPr>
        <w:t>struct NvSample {</w:t>
      </w:r>
    </w:p>
    <w:p w14:paraId="63B233B1"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uint32_t t_ms;       // millis() timestamp at end of step</w:t>
      </w:r>
    </w:p>
    <w:p w14:paraId="4675F97F"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float    raw;        // averaged raw ADC count (pre-filter)</w:t>
      </w:r>
    </w:p>
    <w:p w14:paraId="36F16211"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float    filtered;   // display IIR output (slow, α configurable)</w:t>
      </w:r>
    </w:p>
    <w:p w14:paraId="654BF35A"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float    delta;      // filtered − baseline  (ADC counts)</w:t>
      </w:r>
    </w:p>
    <w:p w14:paraId="2DC3A0FC"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bool     dip;        // true on dip ENTRY only (single-shot pulse)</w:t>
      </w:r>
    </w:p>
    <w:p w14:paraId="45039C7E"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float    rpm;        // moving-average RPM from last 8 inter-dip intervals</w:t>
      </w:r>
    </w:p>
    <w:p w14:paraId="36976969" w14:textId="77777777" w:rsidR="009F6F37" w:rsidRDefault="00000000">
      <w:pPr>
        <w:shd w:val="clear" w:color="auto" w:fill="1E1E1E"/>
        <w:ind w:left="200" w:right="200"/>
      </w:pPr>
      <w:r>
        <w:rPr>
          <w:rFonts w:ascii="Courier New" w:eastAsia="Courier New" w:hAnsi="Courier New" w:cs="Courier New"/>
          <w:color w:val="D4D4D4"/>
          <w:sz w:val="18"/>
          <w:szCs w:val="18"/>
        </w:rPr>
        <w:t>};</w:t>
      </w:r>
    </w:p>
    <w:p w14:paraId="69B3C09A" w14:textId="77777777" w:rsidR="009F6F37" w:rsidRDefault="009F6F37">
      <w:pPr>
        <w:shd w:val="clear" w:color="auto" w:fill="1E1E1E"/>
        <w:spacing w:after="100"/>
        <w:ind w:left="200" w:right="200"/>
      </w:pPr>
    </w:p>
    <w:p w14:paraId="2FF0BD85" w14:textId="7B481EF6" w:rsidR="009F6F37" w:rsidRDefault="00000000">
      <w:pPr>
        <w:pStyle w:val="Heading2"/>
      </w:pPr>
      <w:r>
        <w:t>NvConfig</w:t>
      </w:r>
    </w:p>
    <w:p w14:paraId="41A36E88" w14:textId="77777777" w:rsidR="009F6F37" w:rsidRDefault="00000000">
      <w:pPr>
        <w:spacing w:before="60" w:after="80"/>
        <w:jc w:val="both"/>
      </w:pPr>
      <w:r>
        <w:t>NvConfig carries the three run-time configurable parameters between the WebSocket handler and the signal processing module.</w:t>
      </w:r>
    </w:p>
    <w:p w14:paraId="35D441BB" w14:textId="77777777" w:rsidR="009F6F37" w:rsidRDefault="009F6F37"/>
    <w:p w14:paraId="2AEA731C"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nv_signal.h  —  NvConfig</w:t>
      </w:r>
    </w:p>
    <w:p w14:paraId="7F4EBA48" w14:textId="77777777" w:rsidR="009F6F37" w:rsidRDefault="00000000">
      <w:pPr>
        <w:shd w:val="clear" w:color="auto" w:fill="1E1E1E"/>
        <w:ind w:left="200" w:right="200"/>
      </w:pPr>
      <w:r>
        <w:rPr>
          <w:rFonts w:ascii="Courier New" w:eastAsia="Courier New" w:hAnsi="Courier New" w:cs="Courier New"/>
          <w:color w:val="D4D4D4"/>
          <w:sz w:val="18"/>
          <w:szCs w:val="18"/>
        </w:rPr>
        <w:t>struct NvConfig {</w:t>
      </w:r>
    </w:p>
    <w:p w14:paraId="0A4D5671"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float    alpha;    // display IIR smoothing factor</w:t>
      </w:r>
    </w:p>
    <w:p w14:paraId="53F9F14F"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uint16_t avg;      // number of fresh ADC conversions to average</w:t>
      </w:r>
    </w:p>
    <w:p w14:paraId="36AB4FBF"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float    thr;      // dip detection threshold (negative ADC counts)</w:t>
      </w:r>
    </w:p>
    <w:p w14:paraId="651F2960" w14:textId="77777777" w:rsidR="009F6F37" w:rsidRDefault="00000000">
      <w:pPr>
        <w:shd w:val="clear" w:color="auto" w:fill="1E1E1E"/>
        <w:ind w:left="200" w:right="200"/>
      </w:pPr>
      <w:r>
        <w:rPr>
          <w:rFonts w:ascii="Courier New" w:eastAsia="Courier New" w:hAnsi="Courier New" w:cs="Courier New"/>
          <w:color w:val="D4D4D4"/>
          <w:sz w:val="18"/>
          <w:szCs w:val="18"/>
        </w:rPr>
        <w:t>};</w:t>
      </w:r>
    </w:p>
    <w:p w14:paraId="778343A7" w14:textId="77777777" w:rsidR="009F6F37" w:rsidRDefault="009F6F37">
      <w:pPr>
        <w:shd w:val="clear" w:color="auto" w:fill="1E1E1E"/>
        <w:spacing w:after="100"/>
        <w:ind w:left="200" w:right="200"/>
      </w:pPr>
    </w:p>
    <w:p w14:paraId="01C76092" w14:textId="77777777" w:rsidR="009F6F37" w:rsidRDefault="009F6F37"/>
    <w:p w14:paraId="5172CEB7" w14:textId="77777777" w:rsidR="00C466AC" w:rsidRDefault="00C466AC"/>
    <w:p w14:paraId="5E043D2B" w14:textId="77777777" w:rsidR="00C466AC" w:rsidRDefault="00C466AC"/>
    <w:p w14:paraId="48934B82" w14:textId="77777777" w:rsidR="00C466AC" w:rsidRDefault="00C466AC"/>
    <w:p w14:paraId="6F3ADB52" w14:textId="77777777" w:rsidR="00C466AC" w:rsidRDefault="00C466AC"/>
    <w:p w14:paraId="62FAAFFC" w14:textId="77777777" w:rsidR="00C466AC" w:rsidRDefault="00C466AC"/>
    <w:p w14:paraId="5EF2082C" w14:textId="77777777" w:rsidR="00C466AC" w:rsidRDefault="00C466AC"/>
    <w:p w14:paraId="0B317FF4" w14:textId="77777777" w:rsidR="00C466AC" w:rsidRDefault="00C466AC"/>
    <w:p w14:paraId="615B5F52" w14:textId="77777777" w:rsidR="00C466AC" w:rsidRDefault="00C466AC"/>
    <w:p w14:paraId="75F1994E" w14:textId="77777777" w:rsidR="00C466AC" w:rsidRDefault="00C466AC"/>
    <w:p w14:paraId="38D1DFA4" w14:textId="77777777" w:rsidR="00C466AC" w:rsidRDefault="00C466AC"/>
    <w:p w14:paraId="760F21E0" w14:textId="77777777" w:rsidR="00C466AC" w:rsidRDefault="00C466AC"/>
    <w:p w14:paraId="5F9E0346" w14:textId="77777777" w:rsidR="00C466AC" w:rsidRDefault="00C466AC"/>
    <w:p w14:paraId="64891ECB" w14:textId="77777777" w:rsidR="00C466AC" w:rsidRDefault="00C466AC"/>
    <w:p w14:paraId="7585AD07" w14:textId="77777777" w:rsidR="00C466AC" w:rsidRDefault="00C466AC"/>
    <w:p w14:paraId="0E8024B9" w14:textId="77777777" w:rsidR="00C466AC" w:rsidRDefault="00C466AC"/>
    <w:p w14:paraId="53E3162A" w14:textId="77777777" w:rsidR="00C466AC" w:rsidRDefault="00C466AC"/>
    <w:p w14:paraId="39CD8812" w14:textId="77777777" w:rsidR="00C466AC" w:rsidRDefault="00C466AC"/>
    <w:p w14:paraId="546B34C4" w14:textId="77777777" w:rsidR="00C466AC" w:rsidRDefault="00C466AC"/>
    <w:p w14:paraId="783CD739" w14:textId="77777777" w:rsidR="00C466AC" w:rsidRDefault="00C466AC"/>
    <w:p w14:paraId="60D643C4" w14:textId="77777777" w:rsidR="00C466AC" w:rsidRDefault="00C466AC"/>
    <w:p w14:paraId="743ED423" w14:textId="77777777" w:rsidR="00C466AC" w:rsidRDefault="00C466AC"/>
    <w:p w14:paraId="7886F26E" w14:textId="77777777" w:rsidR="00C466AC" w:rsidRDefault="00C466AC"/>
    <w:p w14:paraId="58D0811A" w14:textId="18D8B569" w:rsidR="009F6F37" w:rsidRDefault="00000000" w:rsidP="009C14DD">
      <w:pPr>
        <w:pStyle w:val="Heading1"/>
      </w:pPr>
      <w:r>
        <w:lastRenderedPageBreak/>
        <w:t>System Performance</w:t>
      </w:r>
    </w:p>
    <w:p w14:paraId="51F5A7E6" w14:textId="77777777" w:rsidR="009F6F37" w:rsidRDefault="00000000">
      <w:pPr>
        <w:spacing w:before="60" w:after="80"/>
        <w:jc w:val="both"/>
      </w:pPr>
      <w:r>
        <w:t>The table below consolidates measured and theoretical performance figures of the complete acquisition and detection chain as validated in the final prototype evaluation.</w:t>
      </w:r>
    </w:p>
    <w:p w14:paraId="58371126"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438"/>
      </w:tblGrid>
      <w:tr w:rsidR="009F6F37" w14:paraId="27EE095E" w14:textId="77777777" w:rsidTr="00D01E5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99BC8A" w14:textId="77777777" w:rsidR="009F6F37" w:rsidRDefault="00000000">
            <w:pPr>
              <w:jc w:val="center"/>
            </w:pPr>
            <w:r>
              <w:rPr>
                <w:b/>
                <w:bCs/>
                <w:color w:val="FFFFFF"/>
                <w:sz w:val="19"/>
                <w:szCs w:val="19"/>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E2DCE3" w14:textId="77777777" w:rsidR="009F6F37" w:rsidRDefault="00000000">
            <w:pPr>
              <w:jc w:val="center"/>
            </w:pPr>
            <w:r>
              <w:rPr>
                <w:b/>
                <w:bCs/>
                <w:color w:val="FFFFFF"/>
                <w:sz w:val="19"/>
                <w:szCs w:val="19"/>
              </w:rPr>
              <w:t>Value</w:t>
            </w:r>
          </w:p>
        </w:tc>
        <w:tc>
          <w:tcPr>
            <w:tcW w:w="44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40D9BD" w14:textId="77777777" w:rsidR="009F6F37" w:rsidRDefault="00000000">
            <w:pPr>
              <w:jc w:val="center"/>
            </w:pPr>
            <w:r>
              <w:rPr>
                <w:b/>
                <w:bCs/>
                <w:color w:val="FFFFFF"/>
                <w:sz w:val="19"/>
                <w:szCs w:val="19"/>
              </w:rPr>
              <w:t>Condition</w:t>
            </w:r>
          </w:p>
        </w:tc>
      </w:tr>
      <w:tr w:rsidR="009F6F37" w14:paraId="243C1DB0"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EA2F97" w14:textId="77777777" w:rsidR="009F6F37" w:rsidRDefault="00000000">
            <w:r>
              <w:rPr>
                <w:sz w:val="19"/>
                <w:szCs w:val="19"/>
              </w:rPr>
              <w:t>ADC resolution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30A8E5" w14:textId="77777777" w:rsidR="009F6F37" w:rsidRDefault="00000000">
            <w:r>
              <w:rPr>
                <w:sz w:val="19"/>
                <w:szCs w:val="19"/>
              </w:rPr>
              <w:t>16-bit  (7.8125 µV/LSB)</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CC288B" w14:textId="77777777" w:rsidR="009F6F37" w:rsidRDefault="00000000">
            <w:r>
              <w:rPr>
                <w:sz w:val="19"/>
                <w:szCs w:val="19"/>
              </w:rPr>
              <w:t>ADS1115, GAIN_SIXTEEN (±0.256 V FS)</w:t>
            </w:r>
          </w:p>
        </w:tc>
      </w:tr>
      <w:tr w:rsidR="009F6F37" w14:paraId="70647C82"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4B9D77" w14:textId="77777777" w:rsidR="009F6F37" w:rsidRDefault="00000000">
            <w:r>
              <w:rPr>
                <w:sz w:val="19"/>
                <w:szCs w:val="19"/>
              </w:rPr>
              <w:t>Single-read noise (typ.)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E49E5F" w14:textId="77777777" w:rsidR="009F6F37" w:rsidRDefault="00000000">
            <w:r>
              <w:rPr>
                <w:sz w:val="19"/>
                <w:szCs w:val="19"/>
              </w:rPr>
              <w:t>~2 LSB RMS ≈ 15.6 µV</w:t>
            </w:r>
          </w:p>
        </w:tc>
        <w:tc>
          <w:tcPr>
            <w:tcW w:w="4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9C6892" w14:textId="77777777" w:rsidR="009F6F37" w:rsidRDefault="00000000">
            <w:r>
              <w:rPr>
                <w:sz w:val="19"/>
                <w:szCs w:val="19"/>
              </w:rPr>
              <w:t>ADS1115 datasheet at 860 SPS</w:t>
            </w:r>
          </w:p>
        </w:tc>
      </w:tr>
      <w:tr w:rsidR="009F6F37" w14:paraId="728A96EA"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096E67" w14:textId="77777777" w:rsidR="009F6F37" w:rsidRDefault="00000000">
            <w:r>
              <w:rPr>
                <w:sz w:val="19"/>
                <w:szCs w:val="19"/>
              </w:rPr>
              <w:t>Noise with avg = 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DD43E7" w14:textId="77777777" w:rsidR="009F6F37" w:rsidRDefault="00000000">
            <w:r>
              <w:rPr>
                <w:sz w:val="19"/>
                <w:szCs w:val="19"/>
              </w:rPr>
              <w:t>~0.6 LSB RMS ≈ 4.7 µV</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82D0A1" w14:textId="77777777" w:rsidR="009F6F37" w:rsidRDefault="00000000">
            <w:r>
              <w:rPr>
                <w:sz w:val="19"/>
                <w:szCs w:val="19"/>
              </w:rPr>
              <w:t>√10 improvement from averaging</w:t>
            </w:r>
          </w:p>
        </w:tc>
      </w:tr>
      <w:tr w:rsidR="009F6F37" w14:paraId="6BB1330C"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CC7476" w14:textId="77777777" w:rsidR="009F6F37" w:rsidRDefault="00000000">
            <w:r>
              <w:rPr>
                <w:sz w:val="19"/>
                <w:szCs w:val="19"/>
              </w:rPr>
              <w:t>Measured system noise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9CAA9C" w14:textId="77777777" w:rsidR="009F6F37" w:rsidRDefault="00000000">
            <w:r>
              <w:rPr>
                <w:sz w:val="19"/>
                <w:szCs w:val="19"/>
              </w:rPr>
              <w:t>0.34 mV RMS</w:t>
            </w:r>
          </w:p>
        </w:tc>
        <w:tc>
          <w:tcPr>
            <w:tcW w:w="4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49F10B" w14:textId="77777777" w:rsidR="009F6F37" w:rsidRDefault="00000000">
            <w:r>
              <w:rPr>
                <w:sz w:val="19"/>
                <w:szCs w:val="19"/>
              </w:rPr>
              <w:t>At TIA output; dominated by optical and TIA noise, not ADC</w:t>
            </w:r>
          </w:p>
        </w:tc>
      </w:tr>
      <w:tr w:rsidR="009F6F37" w14:paraId="03C9ABB2"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003D89" w14:textId="77777777" w:rsidR="009F6F37" w:rsidRDefault="00000000">
            <w:r>
              <w:rPr>
                <w:sz w:val="19"/>
                <w:szCs w:val="19"/>
              </w:rPr>
              <w:t>Baseline signal 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457316" w14:textId="77777777" w:rsidR="009F6F37" w:rsidRDefault="00000000">
            <w:r>
              <w:rPr>
                <w:sz w:val="19"/>
                <w:szCs w:val="19"/>
              </w:rPr>
              <w:t>0.80–1.00 V</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5CBCF3" w14:textId="77777777" w:rsidR="009F6F37" w:rsidRDefault="00000000">
            <w:r>
              <w:rPr>
                <w:sz w:val="19"/>
                <w:szCs w:val="19"/>
              </w:rPr>
              <w:t>Typical with 525–532 nm LED, BPW34, Rf = 1 MΩ</w:t>
            </w:r>
          </w:p>
        </w:tc>
      </w:tr>
      <w:tr w:rsidR="009F6F37" w14:paraId="3AD780DA"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CC70FA" w14:textId="77777777" w:rsidR="009F6F37" w:rsidRDefault="00000000">
            <w:r>
              <w:rPr>
                <w:sz w:val="19"/>
                <w:szCs w:val="19"/>
              </w:rPr>
              <w:t>Quenching dip amplitude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171231" w14:textId="77777777" w:rsidR="009F6F37" w:rsidRDefault="00000000">
            <w:r>
              <w:rPr>
                <w:sz w:val="19"/>
                <w:szCs w:val="19"/>
              </w:rPr>
              <w:t>15–30 mV (2–3%)</w:t>
            </w:r>
          </w:p>
        </w:tc>
        <w:tc>
          <w:tcPr>
            <w:tcW w:w="4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21C6E1" w14:textId="77777777" w:rsidR="009F6F37" w:rsidRDefault="00000000">
            <w:r>
              <w:rPr>
                <w:sz w:val="19"/>
                <w:szCs w:val="19"/>
              </w:rPr>
              <w:t>1920–3840 ADC counts at GAIN_SIXTEEN</w:t>
            </w:r>
          </w:p>
        </w:tc>
      </w:tr>
      <w:tr w:rsidR="009F6F37" w14:paraId="6BCC0F8A"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77003C" w14:textId="77777777" w:rsidR="009F6F37" w:rsidRDefault="00000000">
            <w:r>
              <w:rPr>
                <w:sz w:val="19"/>
                <w:szCs w:val="19"/>
              </w:rPr>
              <w:t>Display filter – 3 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510439" w14:textId="77777777" w:rsidR="009F6F37" w:rsidRDefault="00000000">
            <w:r>
              <w:rPr>
                <w:sz w:val="19"/>
                <w:szCs w:val="19"/>
              </w:rPr>
              <w:t>≈0.69 Hz</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1BAD17" w14:textId="77777777" w:rsidR="009F6F37" w:rsidRDefault="00000000">
            <w:r>
              <w:rPr>
                <w:sz w:val="19"/>
                <w:szCs w:val="19"/>
              </w:rPr>
              <w:t>α = 0.05, step rate ~86 Hz</w:t>
            </w:r>
          </w:p>
        </w:tc>
      </w:tr>
      <w:tr w:rsidR="009F6F37" w14:paraId="26E912C5"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7D0637" w14:textId="77777777" w:rsidR="009F6F37" w:rsidRDefault="00000000">
            <w:r>
              <w:rPr>
                <w:sz w:val="19"/>
                <w:szCs w:val="19"/>
              </w:rPr>
              <w:t>Detection filter – 3 dB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6420CD" w14:textId="77777777" w:rsidR="009F6F37" w:rsidRDefault="00000000">
            <w:r>
              <w:rPr>
                <w:sz w:val="19"/>
                <w:szCs w:val="19"/>
              </w:rPr>
              <w:t>≈21 Hz</w:t>
            </w:r>
          </w:p>
        </w:tc>
        <w:tc>
          <w:tcPr>
            <w:tcW w:w="4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4B5AD9" w14:textId="77777777" w:rsidR="009F6F37" w:rsidRDefault="00000000">
            <w:r>
              <w:rPr>
                <w:sz w:val="19"/>
                <w:szCs w:val="19"/>
              </w:rPr>
              <w:t>α = 0.50, step rate ~86 Hz</w:t>
            </w:r>
          </w:p>
        </w:tc>
      </w:tr>
      <w:tr w:rsidR="009F6F37" w14:paraId="6F67AD73"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81E489" w14:textId="77777777" w:rsidR="009F6F37" w:rsidRDefault="00000000">
            <w:r>
              <w:rPr>
                <w:sz w:val="19"/>
                <w:szCs w:val="19"/>
              </w:rPr>
              <w:t>Step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2934DC" w14:textId="77777777" w:rsidR="009F6F37" w:rsidRDefault="00000000">
            <w:r>
              <w:rPr>
                <w:sz w:val="19"/>
                <w:szCs w:val="19"/>
              </w:rPr>
              <w:t>~86 steps/s</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DB4A3" w14:textId="77777777" w:rsidR="009F6F37" w:rsidRDefault="00000000">
            <w:r>
              <w:rPr>
                <w:sz w:val="19"/>
                <w:szCs w:val="19"/>
              </w:rPr>
              <w:t>860 SPS / avg = 10</w:t>
            </w:r>
          </w:p>
        </w:tc>
      </w:tr>
      <w:tr w:rsidR="009F6F37" w14:paraId="33343697"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76059E" w14:textId="77777777" w:rsidR="009F6F37" w:rsidRDefault="00000000">
            <w:r>
              <w:rPr>
                <w:sz w:val="19"/>
                <w:szCs w:val="19"/>
              </w:rPr>
              <w:t>WebSocket publish rate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C26D85" w14:textId="77777777" w:rsidR="009F6F37" w:rsidRDefault="00000000">
            <w:r>
              <w:rPr>
                <w:sz w:val="19"/>
                <w:szCs w:val="19"/>
              </w:rPr>
              <w:t>~22 Hz</w:t>
            </w:r>
          </w:p>
        </w:tc>
        <w:tc>
          <w:tcPr>
            <w:tcW w:w="4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F0492F" w14:textId="77777777" w:rsidR="009F6F37" w:rsidRDefault="00000000">
            <w:r>
              <w:rPr>
                <w:sz w:val="19"/>
                <w:szCs w:val="19"/>
              </w:rPr>
              <w:t>Step rate / SEND_EVERY_N = 4</w:t>
            </w:r>
          </w:p>
        </w:tc>
      </w:tr>
      <w:tr w:rsidR="009F6F37" w14:paraId="6A9BA4F9"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1F0044" w14:textId="77777777" w:rsidR="009F6F37" w:rsidRDefault="00000000">
            <w:r>
              <w:rPr>
                <w:sz w:val="19"/>
                <w:szCs w:val="19"/>
              </w:rPr>
              <w:t>CSV buffer duration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5A207F" w14:textId="77777777" w:rsidR="009F6F37" w:rsidRDefault="00000000">
            <w:r>
              <w:rPr>
                <w:sz w:val="19"/>
                <w:szCs w:val="19"/>
              </w:rPr>
              <w:t>~91 s</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9D8247" w14:textId="77777777" w:rsidR="009F6F37" w:rsidRDefault="00000000">
            <w:r>
              <w:rPr>
                <w:sz w:val="19"/>
                <w:szCs w:val="19"/>
              </w:rPr>
              <w:t>2000 entries at 22 Hz</w:t>
            </w:r>
          </w:p>
        </w:tc>
      </w:tr>
      <w:tr w:rsidR="009F6F37" w14:paraId="5325ED13"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14D3B9" w14:textId="77777777" w:rsidR="009F6F37" w:rsidRDefault="00000000">
            <w:r>
              <w:rPr>
                <w:sz w:val="19"/>
                <w:szCs w:val="19"/>
              </w:rPr>
              <w:t>Max detectable dip rate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0B564B" w14:textId="77777777" w:rsidR="009F6F37" w:rsidRDefault="00000000">
            <w:r>
              <w:rPr>
                <w:sz w:val="19"/>
                <w:szCs w:val="19"/>
              </w:rPr>
              <w:t>1200 dips/min</w:t>
            </w:r>
          </w:p>
        </w:tc>
        <w:tc>
          <w:tcPr>
            <w:tcW w:w="4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FA5F46" w14:textId="77777777" w:rsidR="009F6F37" w:rsidRDefault="00000000">
            <w:r>
              <w:rPr>
                <w:sz w:val="19"/>
                <w:szCs w:val="19"/>
              </w:rPr>
              <w:t>Limited by MIN_DIP_INTERVAL_MS = 50 ms</w:t>
            </w:r>
          </w:p>
        </w:tc>
      </w:tr>
      <w:tr w:rsidR="009F6F37" w14:paraId="1FE06DA6"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04DA46" w14:textId="77777777" w:rsidR="009F6F37" w:rsidRDefault="00000000">
            <w:r>
              <w:rPr>
                <w:sz w:val="19"/>
                <w:szCs w:val="19"/>
              </w:rPr>
              <w:t>Encoder accuracy (mean RPM)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36B09B" w14:textId="77777777" w:rsidR="009F6F37" w:rsidRDefault="00000000">
            <w:r>
              <w:rPr>
                <w:sz w:val="19"/>
                <w:szCs w:val="19"/>
              </w:rPr>
              <w:t>61.5 rpm (±3.9 rpm, ~6.3%)</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2209D7" w14:textId="77777777" w:rsidR="009F6F37" w:rsidRDefault="00000000">
            <w:r>
              <w:rPr>
                <w:sz w:val="19"/>
                <w:szCs w:val="19"/>
              </w:rPr>
              <w:t>6 consecutive dips; theoretical 58.6 rpm</w:t>
            </w:r>
          </w:p>
        </w:tc>
      </w:tr>
      <w:tr w:rsidR="009F6F37" w14:paraId="49159113"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DB4C66" w14:textId="77777777" w:rsidR="009F6F37" w:rsidRDefault="00000000">
            <w:r>
              <w:rPr>
                <w:sz w:val="19"/>
                <w:szCs w:val="19"/>
              </w:rPr>
              <w:t>Deviation from theoretical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0ECFC1" w14:textId="77777777" w:rsidR="009F6F37" w:rsidRDefault="00000000">
            <w:r>
              <w:rPr>
                <w:sz w:val="19"/>
                <w:szCs w:val="19"/>
              </w:rPr>
              <w:t>+4.9%</w:t>
            </w:r>
          </w:p>
        </w:tc>
        <w:tc>
          <w:tcPr>
            <w:tcW w:w="443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44EBC4" w14:textId="77777777" w:rsidR="009F6F37" w:rsidRDefault="00000000">
            <w:r>
              <w:rPr>
                <w:sz w:val="19"/>
                <w:szCs w:val="19"/>
              </w:rPr>
              <w:t>Dominated by SG90 servo mechanical dynamics</w:t>
            </w:r>
          </w:p>
        </w:tc>
      </w:tr>
      <w:tr w:rsidR="009F6F37" w14:paraId="21939F5D" w14:textId="77777777" w:rsidTr="00D01E5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6B5BB2" w14:textId="77777777" w:rsidR="009F6F37" w:rsidRDefault="00000000">
            <w:r>
              <w:rPr>
                <w:sz w:val="19"/>
                <w:szCs w:val="19"/>
              </w:rPr>
              <w:t>Total system cost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A994AE" w14:textId="77777777" w:rsidR="009F6F37" w:rsidRDefault="00000000">
            <w:r>
              <w:rPr>
                <w:sz w:val="19"/>
                <w:szCs w:val="19"/>
              </w:rPr>
              <w:t>~9–16 €</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B9A8F5" w14:textId="77777777" w:rsidR="009F6F37" w:rsidRDefault="00000000">
            <w:r>
              <w:rPr>
                <w:sz w:val="19"/>
                <w:szCs w:val="19"/>
              </w:rPr>
              <w:t>Full BOM including ADS1115 external ADC</w:t>
            </w:r>
          </w:p>
        </w:tc>
      </w:tr>
    </w:tbl>
    <w:p w14:paraId="37557CE4" w14:textId="77777777" w:rsidR="009F6F37" w:rsidRDefault="009F6F3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6F37" w14:paraId="73FC3024" w14:textId="77777777">
        <w:tc>
          <w:tcPr>
            <w:tcW w:w="9026" w:type="dxa"/>
            <w:tcBorders>
              <w:top w:val="single" w:sz="8" w:space="0" w:color="2E75B6"/>
              <w:left w:val="single" w:sz="8" w:space="0" w:color="2E75B6"/>
              <w:bottom w:val="single" w:sz="1" w:space="0" w:color="CCCCCC"/>
              <w:right w:val="single" w:sz="1" w:space="0" w:color="CCCCCC"/>
            </w:tcBorders>
            <w:shd w:val="clear" w:color="auto" w:fill="D5E8F0"/>
            <w:tcMar>
              <w:top w:w="100" w:type="dxa"/>
              <w:left w:w="160" w:type="dxa"/>
              <w:bottom w:w="100" w:type="dxa"/>
              <w:right w:w="160" w:type="dxa"/>
            </w:tcMar>
          </w:tcPr>
          <w:p w14:paraId="65A502F4" w14:textId="77777777" w:rsidR="009F6F37" w:rsidRDefault="00000000">
            <w:pPr>
              <w:spacing w:after="60"/>
            </w:pPr>
            <w:r>
              <w:rPr>
                <w:b/>
                <w:bCs/>
                <w:color w:val="2E75B6"/>
                <w:sz w:val="20"/>
                <w:szCs w:val="20"/>
              </w:rPr>
              <w:t>Encoder accuracy context</w:t>
            </w:r>
          </w:p>
          <w:p w14:paraId="066F3977" w14:textId="77777777" w:rsidR="009F6F37" w:rsidRDefault="00000000">
            <w:pPr>
              <w:jc w:val="both"/>
            </w:pPr>
            <w:r>
              <w:rPr>
                <w:sz w:val="20"/>
                <w:szCs w:val="20"/>
              </w:rPr>
              <w:t>The 6.3 % standard deviation in RPM measurements is consistent with the known mechanical behaviour of the SG90 servo: the programmed step/delay pattern (15° per step, 1 ms delay, 500 ms endpoint dwell) produces a theoretical period of 1.024 s (58.6 rpm), but the servo’s internal dynamics cause actual motion to deviate from the commanded profile. The NV-based encoder faithfully captures the real mechanical motion rather than the ideal script.</w:t>
            </w:r>
          </w:p>
        </w:tc>
      </w:tr>
    </w:tbl>
    <w:p w14:paraId="2CCFD1D6" w14:textId="77777777" w:rsidR="009F6F37" w:rsidRDefault="009F6F37"/>
    <w:p w14:paraId="3BB1C2DA" w14:textId="77777777" w:rsidR="009F6F37" w:rsidRDefault="00000000">
      <w:r>
        <w:br w:type="page"/>
      </w:r>
    </w:p>
    <w:p w14:paraId="2D8D034F" w14:textId="7EA91C39" w:rsidR="009F6F37" w:rsidRDefault="00000000" w:rsidP="009C14DD">
      <w:pPr>
        <w:pStyle w:val="Heading1"/>
      </w:pPr>
      <w:r>
        <w:lastRenderedPageBreak/>
        <w:t>Build Environment and Deployment</w:t>
      </w:r>
    </w:p>
    <w:p w14:paraId="15C4A693" w14:textId="404ED0C7" w:rsidR="009F6F37" w:rsidRDefault="00000000">
      <w:pPr>
        <w:pStyle w:val="Heading2"/>
      </w:pPr>
      <w:r>
        <w:t>PlatformIO Configuration</w:t>
      </w:r>
    </w:p>
    <w:p w14:paraId="343703B6"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platformio.ini</w:t>
      </w:r>
    </w:p>
    <w:p w14:paraId="3D961A56" w14:textId="77777777" w:rsidR="009F6F37" w:rsidRDefault="00000000">
      <w:pPr>
        <w:shd w:val="clear" w:color="auto" w:fill="1E1E1E"/>
        <w:ind w:left="200" w:right="200"/>
      </w:pPr>
      <w:r>
        <w:rPr>
          <w:rFonts w:ascii="Courier New" w:eastAsia="Courier New" w:hAnsi="Courier New" w:cs="Courier New"/>
          <w:color w:val="D4D4D4"/>
          <w:sz w:val="18"/>
          <w:szCs w:val="18"/>
        </w:rPr>
        <w:t>[env:m5stack-stamps3]</w:t>
      </w:r>
    </w:p>
    <w:p w14:paraId="427D1814" w14:textId="77777777" w:rsidR="009F6F37" w:rsidRDefault="00000000">
      <w:pPr>
        <w:shd w:val="clear" w:color="auto" w:fill="1E1E1E"/>
        <w:ind w:left="200" w:right="200"/>
      </w:pPr>
      <w:r>
        <w:rPr>
          <w:rFonts w:ascii="Courier New" w:eastAsia="Courier New" w:hAnsi="Courier New" w:cs="Courier New"/>
          <w:color w:val="D4D4D4"/>
          <w:sz w:val="18"/>
          <w:szCs w:val="18"/>
        </w:rPr>
        <w:t>platform          = espressif32@&gt;=6</w:t>
      </w:r>
    </w:p>
    <w:p w14:paraId="54119201" w14:textId="77777777" w:rsidR="009F6F37" w:rsidRDefault="00000000">
      <w:pPr>
        <w:shd w:val="clear" w:color="auto" w:fill="1E1E1E"/>
        <w:ind w:left="200" w:right="200"/>
      </w:pPr>
      <w:r>
        <w:rPr>
          <w:rFonts w:ascii="Courier New" w:eastAsia="Courier New" w:hAnsi="Courier New" w:cs="Courier New"/>
          <w:color w:val="D4D4D4"/>
          <w:sz w:val="18"/>
          <w:szCs w:val="18"/>
        </w:rPr>
        <w:t>board             = m5stack-stamps3</w:t>
      </w:r>
    </w:p>
    <w:p w14:paraId="411B08EE" w14:textId="77777777" w:rsidR="009F6F37" w:rsidRDefault="00000000">
      <w:pPr>
        <w:shd w:val="clear" w:color="auto" w:fill="1E1E1E"/>
        <w:ind w:left="200" w:right="200"/>
      </w:pPr>
      <w:r>
        <w:rPr>
          <w:rFonts w:ascii="Courier New" w:eastAsia="Courier New" w:hAnsi="Courier New" w:cs="Courier New"/>
          <w:color w:val="D4D4D4"/>
          <w:sz w:val="18"/>
          <w:szCs w:val="18"/>
        </w:rPr>
        <w:t>framework         = arduino</w:t>
      </w:r>
    </w:p>
    <w:p w14:paraId="453260C3" w14:textId="77777777" w:rsidR="009F6F37" w:rsidRDefault="00000000">
      <w:pPr>
        <w:shd w:val="clear" w:color="auto" w:fill="1E1E1E"/>
        <w:ind w:left="200" w:right="200"/>
      </w:pPr>
      <w:r>
        <w:rPr>
          <w:rFonts w:ascii="Courier New" w:eastAsia="Courier New" w:hAnsi="Courier New" w:cs="Courier New"/>
          <w:color w:val="D4D4D4"/>
          <w:sz w:val="18"/>
          <w:szCs w:val="18"/>
        </w:rPr>
        <w:t>upload_speed      = 921600</w:t>
      </w:r>
    </w:p>
    <w:p w14:paraId="38B6EB90" w14:textId="77777777" w:rsidR="009F6F37" w:rsidRDefault="00000000">
      <w:pPr>
        <w:shd w:val="clear" w:color="auto" w:fill="1E1E1E"/>
        <w:ind w:left="200" w:right="200"/>
      </w:pPr>
      <w:r>
        <w:rPr>
          <w:rFonts w:ascii="Courier New" w:eastAsia="Courier New" w:hAnsi="Courier New" w:cs="Courier New"/>
          <w:color w:val="D4D4D4"/>
          <w:sz w:val="18"/>
          <w:szCs w:val="18"/>
        </w:rPr>
        <w:t>upload_protocol   = esptool</w:t>
      </w:r>
    </w:p>
    <w:p w14:paraId="5C77BB2B" w14:textId="77777777" w:rsidR="009F6F37" w:rsidRDefault="00000000">
      <w:pPr>
        <w:shd w:val="clear" w:color="auto" w:fill="1E1E1E"/>
        <w:ind w:left="200" w:right="200"/>
      </w:pPr>
      <w:r>
        <w:rPr>
          <w:rFonts w:ascii="Courier New" w:eastAsia="Courier New" w:hAnsi="Courier New" w:cs="Courier New"/>
          <w:color w:val="D4D4D4"/>
          <w:sz w:val="18"/>
          <w:szCs w:val="18"/>
        </w:rPr>
        <w:t>build_flags       = -DARDUINO_USB_CDC_ON_BOOT=1  -std=gnu++17  -Wall</w:t>
      </w:r>
    </w:p>
    <w:p w14:paraId="785441E0" w14:textId="77777777" w:rsidR="009F6F37" w:rsidRDefault="00000000">
      <w:pPr>
        <w:shd w:val="clear" w:color="auto" w:fill="1E1E1E"/>
        <w:ind w:left="200" w:right="200"/>
      </w:pPr>
      <w:r>
        <w:rPr>
          <w:rFonts w:ascii="Courier New" w:eastAsia="Courier New" w:hAnsi="Courier New" w:cs="Courier New"/>
          <w:color w:val="D4D4D4"/>
          <w:sz w:val="18"/>
          <w:szCs w:val="18"/>
        </w:rPr>
        <w:t>monitor_speed     = 115200</w:t>
      </w:r>
    </w:p>
    <w:p w14:paraId="537025BC" w14:textId="77777777" w:rsidR="009F6F37" w:rsidRDefault="00000000">
      <w:pPr>
        <w:shd w:val="clear" w:color="auto" w:fill="1E1E1E"/>
        <w:ind w:left="200" w:right="200"/>
      </w:pPr>
      <w:r>
        <w:rPr>
          <w:rFonts w:ascii="Courier New" w:eastAsia="Courier New" w:hAnsi="Courier New" w:cs="Courier New"/>
          <w:color w:val="D4D4D4"/>
          <w:sz w:val="18"/>
          <w:szCs w:val="18"/>
        </w:rPr>
        <w:t>lib_deps          = adafruit/Adafruit ADS1X15@^2.6.0</w:t>
      </w:r>
    </w:p>
    <w:p w14:paraId="106484C7" w14:textId="77777777" w:rsidR="009F6F37" w:rsidRDefault="009F6F37">
      <w:pPr>
        <w:shd w:val="clear" w:color="auto" w:fill="1E1E1E"/>
        <w:spacing w:after="100"/>
        <w:ind w:left="200" w:right="200"/>
      </w:pPr>
    </w:p>
    <w:p w14:paraId="7B4673D9" w14:textId="2AAC3876" w:rsidR="009F6F37" w:rsidRDefault="00000000">
      <w:pPr>
        <w:pStyle w:val="Heading2"/>
      </w:pPr>
      <w:r>
        <w:t>Library Dependencies</w:t>
      </w:r>
    </w:p>
    <w:p w14:paraId="58D73674" w14:textId="77777777" w:rsidR="009F6F37" w:rsidRDefault="009F6F37"/>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0"/>
        <w:gridCol w:w="2860"/>
        <w:gridCol w:w="4448"/>
      </w:tblGrid>
      <w:tr w:rsidR="009F6F37" w14:paraId="33AB06FB" w14:textId="77777777" w:rsidTr="00D01E58">
        <w:trPr>
          <w:tblHeader/>
        </w:trPr>
        <w:tc>
          <w:tcPr>
            <w:tcW w:w="23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50EC43" w14:textId="77777777" w:rsidR="009F6F37" w:rsidRDefault="00000000">
            <w:pPr>
              <w:jc w:val="center"/>
            </w:pPr>
            <w:r>
              <w:rPr>
                <w:b/>
                <w:bCs/>
                <w:color w:val="FFFFFF"/>
                <w:sz w:val="19"/>
                <w:szCs w:val="19"/>
              </w:rPr>
              <w:t>Library</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84A44C" w14:textId="77777777" w:rsidR="009F6F37" w:rsidRDefault="00000000">
            <w:pPr>
              <w:jc w:val="center"/>
            </w:pPr>
            <w:r>
              <w:rPr>
                <w:b/>
                <w:bCs/>
                <w:color w:val="FFFFFF"/>
                <w:sz w:val="19"/>
                <w:szCs w:val="19"/>
              </w:rPr>
              <w:t>Source</w:t>
            </w:r>
          </w:p>
        </w:tc>
        <w:tc>
          <w:tcPr>
            <w:tcW w:w="44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FEF46" w14:textId="77777777" w:rsidR="009F6F37" w:rsidRDefault="00000000">
            <w:pPr>
              <w:jc w:val="center"/>
            </w:pPr>
            <w:r>
              <w:rPr>
                <w:b/>
                <w:bCs/>
                <w:color w:val="FFFFFF"/>
                <w:sz w:val="19"/>
                <w:szCs w:val="19"/>
              </w:rPr>
              <w:t>Purpose</w:t>
            </w:r>
          </w:p>
        </w:tc>
      </w:tr>
      <w:tr w:rsidR="009F6F37" w14:paraId="5E47553B" w14:textId="77777777" w:rsidTr="00D01E58">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3787A7" w14:textId="77777777" w:rsidR="009F6F37" w:rsidRDefault="00000000">
            <w:r>
              <w:rPr>
                <w:sz w:val="19"/>
                <w:szCs w:val="19"/>
              </w:rPr>
              <w:t>Adafruit ADS1X15 v2.6.0+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5BDB8C" w14:textId="77777777" w:rsidR="009F6F37" w:rsidRDefault="00000000">
            <w:r>
              <w:rPr>
                <w:sz w:val="19"/>
                <w:szCs w:val="19"/>
              </w:rPr>
              <w:t>PlatformIO registry</w:t>
            </w:r>
          </w:p>
        </w:tc>
        <w:tc>
          <w:tcPr>
            <w:tcW w:w="4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26773" w14:textId="77777777" w:rsidR="009F6F37" w:rsidRDefault="00000000">
            <w:r>
              <w:rPr>
                <w:sz w:val="19"/>
                <w:szCs w:val="19"/>
              </w:rPr>
              <w:t>ADS1115 driver: gain, data rate, continuous mode, getLastConversionResults()</w:t>
            </w:r>
          </w:p>
        </w:tc>
      </w:tr>
      <w:tr w:rsidR="009F6F37" w14:paraId="127286C9" w14:textId="77777777" w:rsidTr="00D01E58">
        <w:tc>
          <w:tcPr>
            <w:tcW w:w="233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9DA9F2" w14:textId="77777777" w:rsidR="009F6F37" w:rsidRDefault="00000000">
            <w:r>
              <w:rPr>
                <w:sz w:val="19"/>
                <w:szCs w:val="19"/>
              </w:rPr>
              <w:t>WebServer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8DB03C" w14:textId="77777777" w:rsidR="009F6F37" w:rsidRDefault="00000000">
            <w:r>
              <w:rPr>
                <w:sz w:val="19"/>
                <w:szCs w:val="19"/>
              </w:rPr>
              <w:t>ESP-IDF built-in</w:t>
            </w:r>
          </w:p>
        </w:tc>
        <w:tc>
          <w:tcPr>
            <w:tcW w:w="444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AEC96E" w14:textId="77777777" w:rsidR="009F6F37" w:rsidRDefault="00000000">
            <w:r>
              <w:rPr>
                <w:sz w:val="19"/>
                <w:szCs w:val="19"/>
              </w:rPr>
              <w:t>HTTP server with chunked transfer and custom header support</w:t>
            </w:r>
          </w:p>
        </w:tc>
      </w:tr>
      <w:tr w:rsidR="009F6F37" w14:paraId="63BF6111" w14:textId="77777777" w:rsidTr="00D01E58">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99061" w14:textId="77777777" w:rsidR="009F6F37" w:rsidRDefault="00000000">
            <w:r>
              <w:rPr>
                <w:sz w:val="19"/>
                <w:szCs w:val="19"/>
              </w:rPr>
              <w:t>WebSocketsServer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14BE64" w14:textId="77777777" w:rsidR="009F6F37" w:rsidRDefault="00000000">
            <w:r>
              <w:rPr>
                <w:sz w:val="19"/>
                <w:szCs w:val="19"/>
              </w:rPr>
              <w:t>Links2004/arduinoWebSockets (auto-resolved by PIO)</w:t>
            </w:r>
          </w:p>
        </w:tc>
        <w:tc>
          <w:tcPr>
            <w:tcW w:w="4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D8E468" w14:textId="77777777" w:rsidR="009F6F37" w:rsidRDefault="00000000">
            <w:r>
              <w:rPr>
                <w:sz w:val="19"/>
                <w:szCs w:val="19"/>
              </w:rPr>
              <w:t>WebSocket server on port 81 with broadcast support</w:t>
            </w:r>
          </w:p>
        </w:tc>
      </w:tr>
      <w:tr w:rsidR="009F6F37" w14:paraId="5BFA1C85" w14:textId="77777777" w:rsidTr="00D01E58">
        <w:tc>
          <w:tcPr>
            <w:tcW w:w="233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FBA99C" w14:textId="77777777" w:rsidR="009F6F37" w:rsidRDefault="00000000">
            <w:r>
              <w:rPr>
                <w:sz w:val="19"/>
                <w:szCs w:val="19"/>
              </w:rPr>
              <w:t>ESPmDNS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A696BF" w14:textId="77777777" w:rsidR="009F6F37" w:rsidRDefault="00000000">
            <w:r>
              <w:rPr>
                <w:sz w:val="19"/>
                <w:szCs w:val="19"/>
              </w:rPr>
              <w:t>ESP-IDF built-in</w:t>
            </w:r>
          </w:p>
        </w:tc>
        <w:tc>
          <w:tcPr>
            <w:tcW w:w="444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F1E564" w14:textId="77777777" w:rsidR="009F6F37" w:rsidRDefault="00000000">
            <w:r>
              <w:rPr>
                <w:sz w:val="19"/>
                <w:szCs w:val="19"/>
              </w:rPr>
              <w:t>mDNS hostname advertisement (nv-plotter.local)</w:t>
            </w:r>
          </w:p>
        </w:tc>
      </w:tr>
      <w:tr w:rsidR="009F6F37" w14:paraId="344639F8" w14:textId="77777777" w:rsidTr="00D01E58">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250970" w14:textId="77777777" w:rsidR="009F6F37" w:rsidRDefault="00000000">
            <w:r>
              <w:rPr>
                <w:sz w:val="19"/>
                <w:szCs w:val="19"/>
              </w:rPr>
              <w:t>Wire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E7CF7A" w14:textId="77777777" w:rsidR="009F6F37" w:rsidRDefault="00000000">
            <w:r>
              <w:rPr>
                <w:sz w:val="19"/>
                <w:szCs w:val="19"/>
              </w:rPr>
              <w:t>ESP-IDF built-in</w:t>
            </w:r>
          </w:p>
        </w:tc>
        <w:tc>
          <w:tcPr>
            <w:tcW w:w="4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0F413B" w14:textId="77777777" w:rsidR="009F6F37" w:rsidRDefault="00000000">
            <w:r>
              <w:rPr>
                <w:sz w:val="19"/>
                <w:szCs w:val="19"/>
              </w:rPr>
              <w:t>I²C master interface for ADS1115</w:t>
            </w:r>
          </w:p>
        </w:tc>
      </w:tr>
    </w:tbl>
    <w:p w14:paraId="052AA827" w14:textId="77777777" w:rsidR="009F6F37" w:rsidRDefault="009F6F37"/>
    <w:p w14:paraId="50819777" w14:textId="2BFEDC5D" w:rsidR="009F6F37" w:rsidRDefault="00000000">
      <w:pPr>
        <w:pStyle w:val="Heading2"/>
      </w:pPr>
      <w:r>
        <w:t>First-Use Procedure</w:t>
      </w:r>
    </w:p>
    <w:p w14:paraId="169C8C05" w14:textId="77777777" w:rsidR="009F6F37" w:rsidRDefault="00000000" w:rsidP="009C14DD">
      <w:pPr>
        <w:pStyle w:val="ListParagraph"/>
        <w:numPr>
          <w:ilvl w:val="0"/>
          <w:numId w:val="5"/>
        </w:numPr>
        <w:spacing w:before="40" w:after="40"/>
      </w:pPr>
      <w:r>
        <w:t>Connect the M5 Stamp S3 via USB-C and flash with: pio run --target upload</w:t>
      </w:r>
    </w:p>
    <w:p w14:paraId="0EB462DA" w14:textId="247EDA36" w:rsidR="009F6F37" w:rsidRDefault="00000000" w:rsidP="009C14DD">
      <w:pPr>
        <w:pStyle w:val="ListParagraph"/>
        <w:numPr>
          <w:ilvl w:val="0"/>
          <w:numId w:val="5"/>
        </w:numPr>
        <w:spacing w:before="40" w:after="40"/>
      </w:pPr>
      <w:r>
        <w:t>Connect a Wi-Fi client (phone or laptop) to the access point NV-Plotter-</w:t>
      </w:r>
      <w:r w:rsidR="00C466AC">
        <w:t>N</w:t>
      </w:r>
      <w:r>
        <w:t>, password 12345678</w:t>
      </w:r>
    </w:p>
    <w:p w14:paraId="3941002A" w14:textId="77777777" w:rsidR="009F6F37" w:rsidRDefault="00000000" w:rsidP="009C14DD">
      <w:pPr>
        <w:pStyle w:val="ListParagraph"/>
        <w:numPr>
          <w:ilvl w:val="0"/>
          <w:numId w:val="5"/>
        </w:numPr>
        <w:spacing w:before="40" w:after="40"/>
      </w:pPr>
      <w:r>
        <w:t>Open a browser and navigate to http://192.168.10.1 or http://nv-plotter.local.</w:t>
      </w:r>
    </w:p>
    <w:p w14:paraId="0DB0233A" w14:textId="77777777" w:rsidR="009F6F37" w:rsidRDefault="00000000" w:rsidP="009C14DD">
      <w:pPr>
        <w:pStyle w:val="ListParagraph"/>
        <w:numPr>
          <w:ilvl w:val="0"/>
          <w:numId w:val="5"/>
        </w:numPr>
        <w:spacing w:before="40" w:after="40"/>
      </w:pPr>
      <w:r>
        <w:t>The Settings panel opens automatically. Observe the live delta value in the metric strip.</w:t>
      </w:r>
    </w:p>
    <w:p w14:paraId="394424FD" w14:textId="77777777" w:rsidR="009F6F37" w:rsidRDefault="00000000" w:rsidP="009C14DD">
      <w:pPr>
        <w:pStyle w:val="ListParagraph"/>
        <w:numPr>
          <w:ilvl w:val="0"/>
          <w:numId w:val="5"/>
        </w:numPr>
        <w:spacing w:before="40" w:after="40"/>
      </w:pPr>
      <w:r>
        <w:t>Perform a magnet approach and note the minimum delta count reached during the dip.</w:t>
      </w:r>
    </w:p>
    <w:p w14:paraId="064BCB3D" w14:textId="77777777" w:rsidR="009F6F37" w:rsidRDefault="00000000" w:rsidP="009C14DD">
      <w:pPr>
        <w:pStyle w:val="ListParagraph"/>
        <w:numPr>
          <w:ilvl w:val="0"/>
          <w:numId w:val="5"/>
        </w:numPr>
        <w:spacing w:before="40" w:after="40"/>
      </w:pPr>
      <w:r>
        <w:t>Set the threshold to ~50 % of that minimum value and press Apply Settings.</w:t>
      </w:r>
    </w:p>
    <w:p w14:paraId="24C0A805" w14:textId="77777777" w:rsidR="009F6F37" w:rsidRDefault="00000000" w:rsidP="009C14DD">
      <w:pPr>
        <w:pStyle w:val="ListParagraph"/>
        <w:numPr>
          <w:ilvl w:val="0"/>
          <w:numId w:val="5"/>
        </w:numPr>
        <w:spacing w:before="40" w:after="40"/>
      </w:pPr>
      <w:r>
        <w:t>Confirm that red dip markers appear during subsequent magnet approaches. RPM populates after two consecutive confirmed dips.</w:t>
      </w:r>
    </w:p>
    <w:p w14:paraId="0DFA9EE3" w14:textId="77777777" w:rsidR="009F6F37" w:rsidRDefault="00000000" w:rsidP="009C14DD">
      <w:pPr>
        <w:pStyle w:val="ListParagraph"/>
        <w:numPr>
          <w:ilvl w:val="0"/>
          <w:numId w:val="5"/>
        </w:numPr>
        <w:spacing w:before="40" w:after="40"/>
      </w:pPr>
      <w:r>
        <w:t>Use the Recalibrate button if the delta signal drifts far from zero in the absence of a magnet.</w:t>
      </w:r>
    </w:p>
    <w:p w14:paraId="62AE207D" w14:textId="77777777" w:rsidR="009F6F37" w:rsidRDefault="009F6F37"/>
    <w:p w14:paraId="4D2133D3" w14:textId="77777777" w:rsidR="009F6F37" w:rsidRDefault="00000000">
      <w:r>
        <w:br w:type="page"/>
      </w:r>
    </w:p>
    <w:p w14:paraId="0DCE0C62" w14:textId="7ED471C7" w:rsidR="009F6F37" w:rsidRDefault="00000000" w:rsidP="009C14DD">
      <w:pPr>
        <w:pStyle w:val="Heading1"/>
      </w:pPr>
      <w:r>
        <w:lastRenderedPageBreak/>
        <w:t>Limitations and Recommended Future Work</w:t>
      </w:r>
    </w:p>
    <w:p w14:paraId="34BDC034" w14:textId="1975F5E4" w:rsidR="009F6F37" w:rsidRDefault="00000000">
      <w:pPr>
        <w:pStyle w:val="Heading2"/>
      </w:pPr>
      <w:r>
        <w:t>Static Baseline</w:t>
      </w:r>
    </w:p>
    <w:p w14:paraId="6E8351FF" w14:textId="77777777" w:rsidR="009F6F37" w:rsidRDefault="00000000">
      <w:pPr>
        <w:spacing w:before="60" w:after="80"/>
        <w:jc w:val="both"/>
      </w:pPr>
      <w:r>
        <w:t>The baseline is a single scalar captured at startup or on explicit recalibration. Slow thermal drift of the TIA or LED power decay will cause the delta signal to shift over time. A tracking baseline using a second, very slow IIR (α ≈ 0.0001) would compensate automatically, with care taken to prevent it from tracking the dip signal itself during magnet approach.</w:t>
      </w:r>
    </w:p>
    <w:p w14:paraId="3EED8BF0" w14:textId="5D66FBB3" w:rsidR="009F6F37" w:rsidRDefault="00000000">
      <w:pPr>
        <w:pStyle w:val="Heading2"/>
      </w:pPr>
      <w:r>
        <w:t>First-Order Display Filter</w:t>
      </w:r>
    </w:p>
    <w:p w14:paraId="3A1E4A08" w14:textId="77777777" w:rsidR="009F6F37" w:rsidRDefault="00000000">
      <w:pPr>
        <w:spacing w:before="60" w:after="80"/>
        <w:jc w:val="both"/>
      </w:pPr>
      <w:r>
        <w:t>The display IIR is a single-pole filter. For applications requiring a sharper transition between passband and stopband, a second-order Biquad IIR or a short FIR of approximately 20 taps could be implemented within the ESP32-S3 compute budget without affecting acquisition rate.</w:t>
      </w:r>
    </w:p>
    <w:p w14:paraId="370AF890" w14:textId="52D2F3FE" w:rsidR="009F6F37" w:rsidRDefault="00000000">
      <w:pPr>
        <w:pStyle w:val="Heading2"/>
      </w:pPr>
      <w:r>
        <w:t>Blocking Acquisition Loop</w:t>
      </w:r>
    </w:p>
    <w:p w14:paraId="3AEE761E" w14:textId="77777777" w:rsidR="009F6F37" w:rsidRDefault="00000000">
      <w:pPr>
        <w:spacing w:before="60" w:after="80"/>
        <w:jc w:val="both"/>
      </w:pPr>
      <w:r>
        <w:t>The readOneFreshConversion() pacing introduces a blocking delay of N × 1163 µs per step (~11.6 ms for avg = 10). During this period web_loop() is not called, which can delay WebSocket heartbeats at high averaging depths. Restructuring acquisition as a non-blocking state machine that yields to web_loop() between reads would eliminate this constraint.</w:t>
      </w:r>
    </w:p>
    <w:p w14:paraId="69363383" w14:textId="01E73BAE" w:rsidR="009F6F37" w:rsidRDefault="00000000">
      <w:pPr>
        <w:pStyle w:val="Heading2"/>
      </w:pPr>
      <w:r>
        <w:t>Access Point Mode Only</w:t>
      </w:r>
    </w:p>
    <w:p w14:paraId="5F6327E4" w14:textId="77777777" w:rsidR="009F6F37" w:rsidRDefault="00000000">
      <w:pPr>
        <w:spacing w:before="60" w:after="80"/>
        <w:jc w:val="both"/>
      </w:pPr>
      <w:r>
        <w:t>The sensor operates exclusively as a Wi-Fi Access Point. Adding optional Station (STA) mode would allow the device to join an existing network and forward data to remote servers or laboratory data-collection systems without requiring a direct client connection.</w:t>
      </w:r>
    </w:p>
    <w:p w14:paraId="79FE46F7" w14:textId="1EE944F9" w:rsidR="009F6F37" w:rsidRDefault="00000000">
      <w:pPr>
        <w:pStyle w:val="Heading2"/>
      </w:pPr>
      <w:r>
        <w:t>No Microwave Excitation</w:t>
      </w:r>
    </w:p>
    <w:p w14:paraId="2AF57C93" w14:textId="77777777" w:rsidR="009F6F37" w:rsidRDefault="00000000">
      <w:pPr>
        <w:spacing w:before="60" w:after="80"/>
        <w:jc w:val="both"/>
      </w:pPr>
      <w:r>
        <w:t>The firmware supports all-optical quenching sensing only. Full ODMR (Optically Detected Magnetic Resonance) requires integration of a microwave signal source, frequency sweep control, and lock-in or synchronous detection. The existing IIR filtering and dip-detection architecture is compatible with this extension; only the hardware excitation layer and synchronisation logic would need to be added.</w:t>
      </w:r>
    </w:p>
    <w:p w14:paraId="26B8DD35" w14:textId="7607D83A" w:rsidR="009F6F37" w:rsidRDefault="00000000">
      <w:pPr>
        <w:pStyle w:val="Heading2"/>
      </w:pPr>
      <w:r>
        <w:t>ADS1015 for Higher Acquisition Rate</w:t>
      </w:r>
    </w:p>
    <w:p w14:paraId="1D0B10E0" w14:textId="77777777" w:rsidR="009F6F37" w:rsidRDefault="00000000">
      <w:pPr>
        <w:spacing w:before="60" w:after="80"/>
        <w:jc w:val="both"/>
      </w:pPr>
      <w:r>
        <w:t>The ADS1015 (12-bit) offers conversion rates up to 3300 SPS versus 860 SPS for the ADS1115. For applications requiring finer temporal resolution of fast rotation, the ADS1015 is a pin-compatible replacement. The firmware would require CONV_PERIOD_US to be updated to 304 µs and the gain selection revisited for the reduced dynamic range.</w:t>
      </w:r>
    </w:p>
    <w:p w14:paraId="4C9313F3" w14:textId="77777777" w:rsidR="009F6F37" w:rsidRDefault="009F6F37"/>
    <w:p w14:paraId="4171426B" w14:textId="77777777" w:rsidR="009F6F37" w:rsidRDefault="009F6F37"/>
    <w:p w14:paraId="310DE75A" w14:textId="77777777" w:rsidR="009F6F37" w:rsidRDefault="00000000">
      <w:r>
        <w:br w:type="page"/>
      </w:r>
    </w:p>
    <w:p w14:paraId="7D71316C" w14:textId="77777777" w:rsidR="009F6F37" w:rsidRDefault="00000000" w:rsidP="009C14DD">
      <w:pPr>
        <w:pStyle w:val="Heading1"/>
      </w:pPr>
      <w:r>
        <w:lastRenderedPageBreak/>
        <w:t>Appendix A — Source File Layout</w:t>
      </w:r>
    </w:p>
    <w:p w14:paraId="7A81F23E"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PlatformIO project structure</w:t>
      </w:r>
    </w:p>
    <w:p w14:paraId="66373805" w14:textId="77777777" w:rsidR="009F6F37" w:rsidRDefault="00000000">
      <w:pPr>
        <w:shd w:val="clear" w:color="auto" w:fill="1E1E1E"/>
        <w:ind w:left="200" w:right="200"/>
      </w:pPr>
      <w:r>
        <w:rPr>
          <w:rFonts w:ascii="Courier New" w:eastAsia="Courier New" w:hAnsi="Courier New" w:cs="Courier New"/>
          <w:color w:val="D4D4D4"/>
          <w:sz w:val="18"/>
          <w:szCs w:val="18"/>
        </w:rPr>
        <w:t>ESP32S3_ReadOut_Web_Server/</w:t>
      </w:r>
    </w:p>
    <w:p w14:paraId="6F6D0FA0" w14:textId="77777777" w:rsidR="009F6F37" w:rsidRDefault="00000000">
      <w:pPr>
        <w:shd w:val="clear" w:color="auto" w:fill="1E1E1E"/>
        <w:ind w:left="200" w:right="200"/>
      </w:pPr>
      <w:r>
        <w:rPr>
          <w:rFonts w:ascii="Courier New" w:eastAsia="Courier New" w:hAnsi="Courier New" w:cs="Courier New"/>
          <w:color w:val="D4D4D4"/>
          <w:sz w:val="18"/>
          <w:szCs w:val="18"/>
        </w:rPr>
        <w:t>├── platformio.ini</w:t>
      </w:r>
    </w:p>
    <w:p w14:paraId="45FD57F9" w14:textId="77777777" w:rsidR="009F6F37" w:rsidRDefault="00000000">
      <w:pPr>
        <w:shd w:val="clear" w:color="auto" w:fill="1E1E1E"/>
        <w:ind w:left="200" w:right="200"/>
      </w:pPr>
      <w:r>
        <w:rPr>
          <w:rFonts w:ascii="Courier New" w:eastAsia="Courier New" w:hAnsi="Courier New" w:cs="Courier New"/>
          <w:color w:val="D4D4D4"/>
          <w:sz w:val="18"/>
          <w:szCs w:val="18"/>
        </w:rPr>
        <w:t>└── src/</w:t>
      </w:r>
    </w:p>
    <w:p w14:paraId="2324C633"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main.cpp          — acquisition loop, decimation, dip latch</w:t>
      </w:r>
    </w:p>
    <w:p w14:paraId="54D444BA"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nv_signal.h       — NvSample, NvConfig, public API</w:t>
      </w:r>
    </w:p>
    <w:p w14:paraId="6E5D883B"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nv_signal.cpp     — ADC, dual IIR filters, baseline, dip detection, RPM</w:t>
      </w:r>
    </w:p>
    <w:p w14:paraId="15403885"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csv_logger.h      — csv_push(), csv_write_to_client() declarations</w:t>
      </w:r>
    </w:p>
    <w:p w14:paraId="5BC50E2C"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csv_logger.cpp    — 2000-entry circular buffer, HTTP CSV streaming</w:t>
      </w:r>
    </w:p>
    <w:p w14:paraId="31BD8F3E"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web_ui.h          — web_init(), web_loop(), web_publish_sample()</w:t>
      </w:r>
    </w:p>
    <w:p w14:paraId="502D0E85"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web_ui.cpp        — Wi-Fi AP, HTTP routes, WebSocket server</w:t>
      </w:r>
    </w:p>
    <w:p w14:paraId="6B92EBB7"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web_page.h        — INDEX_HTML PROGMEM declaration</w:t>
      </w:r>
    </w:p>
    <w:p w14:paraId="7E69BECB"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 web_page.cpp      — complete browser application as C string literal</w:t>
      </w:r>
    </w:p>
    <w:p w14:paraId="39C96091" w14:textId="77777777" w:rsidR="009F6F37" w:rsidRDefault="009F6F37">
      <w:pPr>
        <w:shd w:val="clear" w:color="auto" w:fill="1E1E1E"/>
        <w:spacing w:after="100"/>
        <w:ind w:left="200" w:right="200"/>
      </w:pPr>
    </w:p>
    <w:p w14:paraId="7D8A6706" w14:textId="77777777" w:rsidR="009F6F37" w:rsidRDefault="00000000" w:rsidP="009C14DD">
      <w:pPr>
        <w:pStyle w:val="Heading1"/>
      </w:pPr>
      <w:r>
        <w:t>Appendix B — WebSocket JSON Protocol</w:t>
      </w:r>
    </w:p>
    <w:p w14:paraId="419F54E7" w14:textId="2C7069C6" w:rsidR="009F6F37" w:rsidRDefault="00000000">
      <w:pPr>
        <w:pStyle w:val="Heading2"/>
      </w:pPr>
      <w:r>
        <w:t>Server → Client — Sample Frame</w:t>
      </w:r>
    </w:p>
    <w:p w14:paraId="18890859" w14:textId="77777777" w:rsidR="009F6F37" w:rsidRDefault="00000000">
      <w:pPr>
        <w:spacing w:before="60" w:after="80"/>
        <w:jc w:val="both"/>
      </w:pPr>
      <w:r>
        <w:t>Broadcast to all connected clients at ~22 Hz. Field t is milliseconds from ESP32 boot; delta is in raw ADC counts; dip is 1 on the frame where a quench event is confirmed, 0 otherwise.</w:t>
      </w:r>
    </w:p>
    <w:p w14:paraId="5C11FD6C"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Sample frame (broadcast at ~22 Hz)</w:t>
      </w:r>
    </w:p>
    <w:p w14:paraId="3933EFD4" w14:textId="77777777" w:rsidR="009F6F37" w:rsidRPr="00D01E58" w:rsidRDefault="00000000">
      <w:pPr>
        <w:shd w:val="clear" w:color="auto" w:fill="1E1E1E"/>
        <w:ind w:left="200" w:right="200"/>
        <w:rPr>
          <w:lang w:val="de-DE"/>
        </w:rPr>
      </w:pPr>
      <w:r w:rsidRPr="00D01E58">
        <w:rPr>
          <w:rFonts w:ascii="Courier New" w:eastAsia="Courier New" w:hAnsi="Courier New" w:cs="Courier New"/>
          <w:color w:val="D4D4D4"/>
          <w:sz w:val="18"/>
          <w:szCs w:val="18"/>
          <w:lang w:val="de-DE"/>
        </w:rPr>
        <w:t>{  "t":        45231,</w:t>
      </w:r>
    </w:p>
    <w:p w14:paraId="18845875" w14:textId="77777777" w:rsidR="009F6F37" w:rsidRPr="00D01E58" w:rsidRDefault="00000000">
      <w:pPr>
        <w:shd w:val="clear" w:color="auto" w:fill="1E1E1E"/>
        <w:ind w:left="200" w:right="200"/>
        <w:rPr>
          <w:lang w:val="de-DE"/>
        </w:rPr>
      </w:pPr>
      <w:r w:rsidRPr="00D01E58">
        <w:rPr>
          <w:rFonts w:ascii="Courier New" w:eastAsia="Courier New" w:hAnsi="Courier New" w:cs="Courier New"/>
          <w:color w:val="D4D4D4"/>
          <w:sz w:val="18"/>
          <w:szCs w:val="18"/>
          <w:lang w:val="de-DE"/>
        </w:rPr>
        <w:t xml:space="preserve">   "raw":      18432.5,</w:t>
      </w:r>
    </w:p>
    <w:p w14:paraId="28423C13" w14:textId="77777777" w:rsidR="009F6F37" w:rsidRPr="00D01E58" w:rsidRDefault="00000000">
      <w:pPr>
        <w:shd w:val="clear" w:color="auto" w:fill="1E1E1E"/>
        <w:ind w:left="200" w:right="200"/>
        <w:rPr>
          <w:lang w:val="de-DE"/>
        </w:rPr>
      </w:pPr>
      <w:r w:rsidRPr="00D01E58">
        <w:rPr>
          <w:rFonts w:ascii="Courier New" w:eastAsia="Courier New" w:hAnsi="Courier New" w:cs="Courier New"/>
          <w:color w:val="D4D4D4"/>
          <w:sz w:val="18"/>
          <w:szCs w:val="18"/>
          <w:lang w:val="de-DE"/>
        </w:rPr>
        <w:t xml:space="preserve">   "filtered": 18431.1,</w:t>
      </w:r>
    </w:p>
    <w:p w14:paraId="100767E4" w14:textId="77777777" w:rsidR="009F6F37" w:rsidRPr="00D01E58" w:rsidRDefault="00000000">
      <w:pPr>
        <w:shd w:val="clear" w:color="auto" w:fill="1E1E1E"/>
        <w:ind w:left="200" w:right="200"/>
        <w:rPr>
          <w:lang w:val="de-DE"/>
        </w:rPr>
      </w:pPr>
      <w:r w:rsidRPr="00D01E58">
        <w:rPr>
          <w:rFonts w:ascii="Courier New" w:eastAsia="Courier New" w:hAnsi="Courier New" w:cs="Courier New"/>
          <w:color w:val="D4D4D4"/>
          <w:sz w:val="18"/>
          <w:szCs w:val="18"/>
          <w:lang w:val="de-DE"/>
        </w:rPr>
        <w:t xml:space="preserve">   "delta":    -42.3,</w:t>
      </w:r>
    </w:p>
    <w:p w14:paraId="07295825" w14:textId="77777777" w:rsidR="009F6F37" w:rsidRPr="00D01E58" w:rsidRDefault="00000000">
      <w:pPr>
        <w:shd w:val="clear" w:color="auto" w:fill="1E1E1E"/>
        <w:ind w:left="200" w:right="200"/>
        <w:rPr>
          <w:lang w:val="de-DE"/>
        </w:rPr>
      </w:pPr>
      <w:r w:rsidRPr="00D01E58">
        <w:rPr>
          <w:rFonts w:ascii="Courier New" w:eastAsia="Courier New" w:hAnsi="Courier New" w:cs="Courier New"/>
          <w:color w:val="D4D4D4"/>
          <w:sz w:val="18"/>
          <w:szCs w:val="18"/>
          <w:lang w:val="de-DE"/>
        </w:rPr>
        <w:t xml:space="preserve">   "dip":      1,</w:t>
      </w:r>
    </w:p>
    <w:p w14:paraId="589398EC" w14:textId="77777777" w:rsidR="00D01E58" w:rsidRDefault="00000000" w:rsidP="00D01E58">
      <w:pPr>
        <w:shd w:val="clear" w:color="auto" w:fill="1E1E1E"/>
        <w:ind w:left="200" w:right="200"/>
        <w:rPr>
          <w:rFonts w:ascii="Courier New" w:eastAsia="Courier New" w:hAnsi="Courier New" w:cs="Courier New"/>
          <w:color w:val="D4D4D4"/>
          <w:sz w:val="18"/>
          <w:szCs w:val="18"/>
        </w:rPr>
      </w:pPr>
      <w:r w:rsidRPr="00D01E58">
        <w:rPr>
          <w:rFonts w:ascii="Courier New" w:eastAsia="Courier New" w:hAnsi="Courier New" w:cs="Courier New"/>
          <w:color w:val="D4D4D4"/>
          <w:sz w:val="18"/>
          <w:szCs w:val="18"/>
          <w:lang w:val="de-DE"/>
        </w:rPr>
        <w:t xml:space="preserve">   </w:t>
      </w:r>
      <w:r>
        <w:rPr>
          <w:rFonts w:ascii="Courier New" w:eastAsia="Courier New" w:hAnsi="Courier New" w:cs="Courier New"/>
          <w:color w:val="D4D4D4"/>
          <w:sz w:val="18"/>
          <w:szCs w:val="18"/>
        </w:rPr>
        <w:t xml:space="preserve">"rpm":      61.5   </w:t>
      </w:r>
    </w:p>
    <w:p w14:paraId="72059777" w14:textId="4C82FF93" w:rsidR="009F6F37" w:rsidRDefault="00000000" w:rsidP="00D01E58">
      <w:pPr>
        <w:shd w:val="clear" w:color="auto" w:fill="1E1E1E"/>
        <w:ind w:left="200" w:right="200"/>
      </w:pPr>
      <w:r>
        <w:rPr>
          <w:rFonts w:ascii="Courier New" w:eastAsia="Courier New" w:hAnsi="Courier New" w:cs="Courier New"/>
          <w:color w:val="D4D4D4"/>
          <w:sz w:val="18"/>
          <w:szCs w:val="18"/>
        </w:rPr>
        <w:t>}</w:t>
      </w:r>
    </w:p>
    <w:p w14:paraId="5B90A245" w14:textId="6F968946" w:rsidR="009F6F37" w:rsidRDefault="00000000">
      <w:pPr>
        <w:pStyle w:val="Heading2"/>
      </w:pPr>
      <w:r>
        <w:t>Client → Server — Configuration Update</w:t>
      </w:r>
    </w:p>
    <w:p w14:paraId="56AE1C96" w14:textId="77777777" w:rsidR="009F6F37" w:rsidRDefault="00000000">
      <w:pPr>
        <w:spacing w:before="60" w:after="80"/>
        <w:jc w:val="both"/>
      </w:pPr>
      <w:r>
        <w:t>Sent by the browser on pressing Apply Settings. All three fields must be present.</w:t>
      </w:r>
    </w:p>
    <w:p w14:paraId="708B996E"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Configuration message</w:t>
      </w:r>
    </w:p>
    <w:p w14:paraId="368A033A" w14:textId="77777777" w:rsidR="009F6F37" w:rsidRDefault="00000000">
      <w:pPr>
        <w:shd w:val="clear" w:color="auto" w:fill="1E1E1E"/>
        <w:ind w:left="200" w:right="200"/>
      </w:pPr>
      <w:r>
        <w:rPr>
          <w:rFonts w:ascii="Courier New" w:eastAsia="Courier New" w:hAnsi="Courier New" w:cs="Courier New"/>
          <w:color w:val="D4D4D4"/>
          <w:sz w:val="18"/>
          <w:szCs w:val="18"/>
        </w:rPr>
        <w:t>{  "type":  "cfg",</w:t>
      </w:r>
    </w:p>
    <w:p w14:paraId="67AAA20F"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"alpha": 0.05,</w:t>
      </w:r>
    </w:p>
    <w:p w14:paraId="1817F90F"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"avg":   10,</w:t>
      </w:r>
    </w:p>
    <w:p w14:paraId="0E755161" w14:textId="77777777" w:rsidR="00D01E58" w:rsidRDefault="00000000" w:rsidP="00D01E58">
      <w:pPr>
        <w:shd w:val="clear" w:color="auto" w:fill="1E1E1E"/>
        <w:ind w:left="200" w:right="20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"thr":   -45.0   </w:t>
      </w:r>
    </w:p>
    <w:p w14:paraId="10A40D8F" w14:textId="315E6C81" w:rsidR="009F6F37" w:rsidRDefault="00000000" w:rsidP="00D01E58">
      <w:pPr>
        <w:shd w:val="clear" w:color="auto" w:fill="1E1E1E"/>
        <w:ind w:left="200" w:right="200"/>
      </w:pPr>
      <w:r>
        <w:rPr>
          <w:rFonts w:ascii="Courier New" w:eastAsia="Courier New" w:hAnsi="Courier New" w:cs="Courier New"/>
          <w:color w:val="D4D4D4"/>
          <w:sz w:val="18"/>
          <w:szCs w:val="18"/>
        </w:rPr>
        <w:t>}</w:t>
      </w:r>
    </w:p>
    <w:p w14:paraId="00A8EBAA" w14:textId="7D1D330B" w:rsidR="009F6F37" w:rsidRDefault="00000000">
      <w:pPr>
        <w:pStyle w:val="Heading2"/>
      </w:pPr>
      <w:r>
        <w:t>Server → Client — Configuration Acknowledgement</w:t>
      </w:r>
    </w:p>
    <w:p w14:paraId="6B657B86" w14:textId="77777777" w:rsidR="009F6F37" w:rsidRDefault="00000000">
      <w:pPr>
        <w:spacing w:before="60" w:after="80"/>
        <w:jc w:val="both"/>
      </w:pPr>
      <w:r>
        <w:t>Sent only to the requesting client. Values reflect the result of nv_set_config() clamping — the browser updates its sliders to match.</w:t>
      </w:r>
    </w:p>
    <w:p w14:paraId="2F40A850"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Acknowledgement (unicast to requesting client)</w:t>
      </w:r>
    </w:p>
    <w:p w14:paraId="5E85C1FA" w14:textId="77777777" w:rsidR="009F6F37" w:rsidRDefault="00000000">
      <w:pPr>
        <w:shd w:val="clear" w:color="auto" w:fill="1E1E1E"/>
        <w:ind w:left="200" w:right="200"/>
      </w:pPr>
      <w:r>
        <w:rPr>
          <w:rFonts w:ascii="Courier New" w:eastAsia="Courier New" w:hAnsi="Courier New" w:cs="Courier New"/>
          <w:color w:val="D4D4D4"/>
          <w:sz w:val="18"/>
          <w:szCs w:val="18"/>
        </w:rPr>
        <w:t>{  "type":  "cfg_ack",</w:t>
      </w:r>
    </w:p>
    <w:p w14:paraId="4C6F8782"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"alpha": 0.050,</w:t>
      </w:r>
    </w:p>
    <w:p w14:paraId="6DAE7172" w14:textId="77777777" w:rsidR="009F6F37" w:rsidRDefault="00000000">
      <w:pPr>
        <w:shd w:val="clear" w:color="auto" w:fill="1E1E1E"/>
        <w:ind w:left="200" w:right="200"/>
      </w:pPr>
      <w:r>
        <w:rPr>
          <w:rFonts w:ascii="Courier New" w:eastAsia="Courier New" w:hAnsi="Courier New" w:cs="Courier New"/>
          <w:color w:val="D4D4D4"/>
          <w:sz w:val="18"/>
          <w:szCs w:val="18"/>
        </w:rPr>
        <w:t xml:space="preserve">   "avg":   10,</w:t>
      </w:r>
    </w:p>
    <w:p w14:paraId="67206928" w14:textId="77777777" w:rsidR="00D01E58" w:rsidRDefault="00000000" w:rsidP="00D01E58">
      <w:pPr>
        <w:shd w:val="clear" w:color="auto" w:fill="1E1E1E"/>
        <w:ind w:left="200" w:right="20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"thr":   -45.00   </w:t>
      </w:r>
    </w:p>
    <w:p w14:paraId="22297E02" w14:textId="45BFB8C6" w:rsidR="009F6F37" w:rsidRDefault="00000000" w:rsidP="00D01E58">
      <w:pPr>
        <w:shd w:val="clear" w:color="auto" w:fill="1E1E1E"/>
        <w:ind w:left="200" w:right="200"/>
      </w:pPr>
      <w:r>
        <w:rPr>
          <w:rFonts w:ascii="Courier New" w:eastAsia="Courier New" w:hAnsi="Courier New" w:cs="Courier New"/>
          <w:color w:val="D4D4D4"/>
          <w:sz w:val="18"/>
          <w:szCs w:val="18"/>
        </w:rPr>
        <w:t>}</w:t>
      </w:r>
    </w:p>
    <w:p w14:paraId="2CD3D2B8" w14:textId="643C2D7F" w:rsidR="009F6F37" w:rsidRDefault="00000000">
      <w:pPr>
        <w:pStyle w:val="Heading2"/>
      </w:pPr>
      <w:r>
        <w:t>Server → All Clients — Recalibration Notification</w:t>
      </w:r>
    </w:p>
    <w:p w14:paraId="554794F7" w14:textId="77777777" w:rsidR="009F6F37" w:rsidRDefault="00000000">
      <w:pPr>
        <w:spacing w:before="60" w:after="80"/>
        <w:jc w:val="both"/>
      </w:pPr>
      <w:r>
        <w:t>Broadcast by the server after a successful /recal HTTP request or a WebSocket recal command. All connected browsers flash the Recalibrate button green on receipt.</w:t>
      </w:r>
    </w:p>
    <w:p w14:paraId="362AA372" w14:textId="77777777" w:rsidR="009F6F37" w:rsidRDefault="00000000">
      <w:pPr>
        <w:shd w:val="clear" w:color="auto" w:fill="2D2D2D"/>
        <w:spacing w:before="140"/>
        <w:ind w:left="200" w:right="200"/>
      </w:pPr>
      <w:r>
        <w:rPr>
          <w:rFonts w:ascii="Courier New" w:eastAsia="Courier New" w:hAnsi="Courier New" w:cs="Courier New"/>
          <w:b/>
          <w:bCs/>
          <w:color w:val="AAAAAA"/>
          <w:sz w:val="18"/>
          <w:szCs w:val="18"/>
        </w:rPr>
        <w:t>Recalibration notification (broadcast)</w:t>
      </w:r>
    </w:p>
    <w:p w14:paraId="016489C7" w14:textId="1DBF9745" w:rsidR="009F6F37" w:rsidRPr="00D01E58" w:rsidRDefault="00000000" w:rsidP="00D01E58">
      <w:pPr>
        <w:shd w:val="clear" w:color="auto" w:fill="1E1E1E"/>
        <w:ind w:left="200" w:right="200"/>
        <w:rPr>
          <w:rFonts w:ascii="Courier New" w:eastAsia="Courier New" w:hAnsi="Courier New" w:cs="Courier New"/>
          <w:color w:val="D4D4D4"/>
          <w:sz w:val="18"/>
          <w:szCs w:val="18"/>
        </w:rPr>
      </w:pPr>
      <w:r>
        <w:rPr>
          <w:rFonts w:ascii="Courier New" w:eastAsia="Courier New" w:hAnsi="Courier New" w:cs="Courier New"/>
          <w:color w:val="D4D4D4"/>
          <w:sz w:val="18"/>
          <w:szCs w:val="18"/>
        </w:rPr>
        <w:t>{  "type": "recal_done"   }</w:t>
      </w:r>
    </w:p>
    <w:sectPr w:rsidR="009F6F37" w:rsidRPr="00D01E58" w:rsidSect="009C14DD">
      <w:headerReference w:type="default" r:id="rId9"/>
      <w:footerReference w:type="default" r:id="rId10"/>
      <w:pgSz w:w="11906" w:h="16838"/>
      <w:pgMar w:top="1440" w:right="1134" w:bottom="1440"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3342" w14:textId="77777777" w:rsidR="00046A83" w:rsidRDefault="00046A83">
      <w:r>
        <w:separator/>
      </w:r>
    </w:p>
  </w:endnote>
  <w:endnote w:type="continuationSeparator" w:id="0">
    <w:p w14:paraId="1BD3A70C" w14:textId="77777777" w:rsidR="00046A83" w:rsidRDefault="00046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772E" w14:textId="7863AF6B" w:rsidR="009F6F37" w:rsidRDefault="009C14DD" w:rsidP="009C14DD">
    <w:pPr>
      <w:pBdr>
        <w:top w:val="single" w:sz="4" w:space="1" w:color="2E75B6"/>
      </w:pBdr>
      <w:spacing w:before="120"/>
    </w:pPr>
    <w:r>
      <w:rPr>
        <w:noProof/>
        <w:color w:val="156082" w:themeColor="accent1"/>
      </w:rPr>
      <mc:AlternateContent>
        <mc:Choice Requires="wps">
          <w:drawing>
            <wp:anchor distT="0" distB="0" distL="114300" distR="114300" simplePos="0" relativeHeight="251661312" behindDoc="0" locked="0" layoutInCell="1" allowOverlap="1" wp14:anchorId="234D99E7" wp14:editId="7315FA79">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734AACD"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900D" w14:textId="77777777" w:rsidR="00046A83" w:rsidRDefault="00046A83">
      <w:r>
        <w:separator/>
      </w:r>
    </w:p>
  </w:footnote>
  <w:footnote w:type="continuationSeparator" w:id="0">
    <w:p w14:paraId="25CE4DA5" w14:textId="77777777" w:rsidR="00046A83" w:rsidRDefault="00046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AEA8" w14:textId="4587F8E2" w:rsidR="009C14DD" w:rsidRDefault="009C14DD">
    <w:pPr>
      <w:spacing w:line="264" w:lineRule="auto"/>
    </w:pPr>
    <w:r>
      <w:rPr>
        <w:noProof/>
        <w:color w:val="000000"/>
      </w:rPr>
      <mc:AlternateContent>
        <mc:Choice Requires="wps">
          <w:drawing>
            <wp:anchor distT="0" distB="0" distL="114300" distR="114300" simplePos="0" relativeHeight="251659264" behindDoc="0" locked="0" layoutInCell="1" allowOverlap="1" wp14:anchorId="458B609C" wp14:editId="0F062B00">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F6040E7"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B37A697A9BF94FAC829824EA98F8676F"/>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Firmware &amp; Software Documentation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66A6"/>
    <w:multiLevelType w:val="hybridMultilevel"/>
    <w:tmpl w:val="78DC36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533E85"/>
    <w:multiLevelType w:val="hybridMultilevel"/>
    <w:tmpl w:val="7B96966A"/>
    <w:lvl w:ilvl="0" w:tplc="F0C41D92">
      <w:start w:val="1"/>
      <w:numFmt w:val="bullet"/>
      <w:lvlText w:val="•"/>
      <w:lvlJc w:val="left"/>
      <w:pPr>
        <w:ind w:left="720" w:hanging="360"/>
      </w:pPr>
    </w:lvl>
    <w:lvl w:ilvl="1" w:tplc="D1564686">
      <w:numFmt w:val="decimal"/>
      <w:lvlText w:val=""/>
      <w:lvlJc w:val="left"/>
    </w:lvl>
    <w:lvl w:ilvl="2" w:tplc="0B5E8ACE">
      <w:numFmt w:val="decimal"/>
      <w:lvlText w:val=""/>
      <w:lvlJc w:val="left"/>
    </w:lvl>
    <w:lvl w:ilvl="3" w:tplc="7ECA867E">
      <w:numFmt w:val="decimal"/>
      <w:lvlText w:val=""/>
      <w:lvlJc w:val="left"/>
    </w:lvl>
    <w:lvl w:ilvl="4" w:tplc="18D87ECC">
      <w:numFmt w:val="decimal"/>
      <w:lvlText w:val=""/>
      <w:lvlJc w:val="left"/>
    </w:lvl>
    <w:lvl w:ilvl="5" w:tplc="E766E1A4">
      <w:numFmt w:val="decimal"/>
      <w:lvlText w:val=""/>
      <w:lvlJc w:val="left"/>
    </w:lvl>
    <w:lvl w:ilvl="6" w:tplc="F6DC195E">
      <w:numFmt w:val="decimal"/>
      <w:lvlText w:val=""/>
      <w:lvlJc w:val="left"/>
    </w:lvl>
    <w:lvl w:ilvl="7" w:tplc="A3BE2BF0">
      <w:numFmt w:val="decimal"/>
      <w:lvlText w:val=""/>
      <w:lvlJc w:val="left"/>
    </w:lvl>
    <w:lvl w:ilvl="8" w:tplc="2062C70E">
      <w:numFmt w:val="decimal"/>
      <w:lvlText w:val=""/>
      <w:lvlJc w:val="left"/>
    </w:lvl>
  </w:abstractNum>
  <w:abstractNum w:abstractNumId="2" w15:restartNumberingAfterBreak="0">
    <w:nsid w:val="2CED4604"/>
    <w:multiLevelType w:val="hybridMultilevel"/>
    <w:tmpl w:val="CBE4A508"/>
    <w:lvl w:ilvl="0" w:tplc="0C0A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5A712FD"/>
    <w:multiLevelType w:val="hybridMultilevel"/>
    <w:tmpl w:val="89F60440"/>
    <w:lvl w:ilvl="0" w:tplc="8BC6AABE">
      <w:start w:val="1"/>
      <w:numFmt w:val="bullet"/>
      <w:lvlText w:val="●"/>
      <w:lvlJc w:val="left"/>
      <w:pPr>
        <w:ind w:left="720" w:hanging="360"/>
      </w:pPr>
    </w:lvl>
    <w:lvl w:ilvl="1" w:tplc="D0E2F36C">
      <w:start w:val="1"/>
      <w:numFmt w:val="bullet"/>
      <w:lvlText w:val="○"/>
      <w:lvlJc w:val="left"/>
      <w:pPr>
        <w:ind w:left="1440" w:hanging="360"/>
      </w:pPr>
    </w:lvl>
    <w:lvl w:ilvl="2" w:tplc="36E44DD4">
      <w:start w:val="1"/>
      <w:numFmt w:val="bullet"/>
      <w:lvlText w:val="■"/>
      <w:lvlJc w:val="left"/>
      <w:pPr>
        <w:ind w:left="2160" w:hanging="360"/>
      </w:pPr>
    </w:lvl>
    <w:lvl w:ilvl="3" w:tplc="1F2E8956">
      <w:start w:val="1"/>
      <w:numFmt w:val="bullet"/>
      <w:lvlText w:val="●"/>
      <w:lvlJc w:val="left"/>
      <w:pPr>
        <w:ind w:left="2880" w:hanging="360"/>
      </w:pPr>
    </w:lvl>
    <w:lvl w:ilvl="4" w:tplc="43CE83C2">
      <w:start w:val="1"/>
      <w:numFmt w:val="bullet"/>
      <w:lvlText w:val="○"/>
      <w:lvlJc w:val="left"/>
      <w:pPr>
        <w:ind w:left="3600" w:hanging="360"/>
      </w:pPr>
    </w:lvl>
    <w:lvl w:ilvl="5" w:tplc="15580E40">
      <w:start w:val="1"/>
      <w:numFmt w:val="bullet"/>
      <w:lvlText w:val="■"/>
      <w:lvlJc w:val="left"/>
      <w:pPr>
        <w:ind w:left="4320" w:hanging="360"/>
      </w:pPr>
    </w:lvl>
    <w:lvl w:ilvl="6" w:tplc="321A7788">
      <w:start w:val="1"/>
      <w:numFmt w:val="bullet"/>
      <w:lvlText w:val="●"/>
      <w:lvlJc w:val="left"/>
      <w:pPr>
        <w:ind w:left="5040" w:hanging="360"/>
      </w:pPr>
    </w:lvl>
    <w:lvl w:ilvl="7" w:tplc="25686960">
      <w:start w:val="1"/>
      <w:numFmt w:val="bullet"/>
      <w:lvlText w:val="●"/>
      <w:lvlJc w:val="left"/>
      <w:pPr>
        <w:ind w:left="5760" w:hanging="360"/>
      </w:pPr>
    </w:lvl>
    <w:lvl w:ilvl="8" w:tplc="E08ACDB4">
      <w:start w:val="1"/>
      <w:numFmt w:val="bullet"/>
      <w:lvlText w:val="●"/>
      <w:lvlJc w:val="left"/>
      <w:pPr>
        <w:ind w:left="6480" w:hanging="360"/>
      </w:pPr>
    </w:lvl>
  </w:abstractNum>
  <w:abstractNum w:abstractNumId="4" w15:restartNumberingAfterBreak="0">
    <w:nsid w:val="5ABB6F87"/>
    <w:multiLevelType w:val="hybridMultilevel"/>
    <w:tmpl w:val="AFDE668E"/>
    <w:lvl w:ilvl="0" w:tplc="F1C602E8">
      <w:start w:val="1"/>
      <w:numFmt w:val="decimal"/>
      <w:lvlText w:val="%1."/>
      <w:lvlJc w:val="left"/>
      <w:pPr>
        <w:ind w:left="720" w:hanging="360"/>
      </w:pPr>
    </w:lvl>
    <w:lvl w:ilvl="1" w:tplc="CDBC33E2">
      <w:numFmt w:val="decimal"/>
      <w:lvlText w:val=""/>
      <w:lvlJc w:val="left"/>
    </w:lvl>
    <w:lvl w:ilvl="2" w:tplc="E9421796">
      <w:numFmt w:val="decimal"/>
      <w:lvlText w:val=""/>
      <w:lvlJc w:val="left"/>
    </w:lvl>
    <w:lvl w:ilvl="3" w:tplc="5E428928">
      <w:numFmt w:val="decimal"/>
      <w:lvlText w:val=""/>
      <w:lvlJc w:val="left"/>
    </w:lvl>
    <w:lvl w:ilvl="4" w:tplc="304AE706">
      <w:numFmt w:val="decimal"/>
      <w:lvlText w:val=""/>
      <w:lvlJc w:val="left"/>
    </w:lvl>
    <w:lvl w:ilvl="5" w:tplc="9580BBE4">
      <w:numFmt w:val="decimal"/>
      <w:lvlText w:val=""/>
      <w:lvlJc w:val="left"/>
    </w:lvl>
    <w:lvl w:ilvl="6" w:tplc="B944D94E">
      <w:numFmt w:val="decimal"/>
      <w:lvlText w:val=""/>
      <w:lvlJc w:val="left"/>
    </w:lvl>
    <w:lvl w:ilvl="7" w:tplc="426A4F50">
      <w:numFmt w:val="decimal"/>
      <w:lvlText w:val=""/>
      <w:lvlJc w:val="left"/>
    </w:lvl>
    <w:lvl w:ilvl="8" w:tplc="3AA41398">
      <w:numFmt w:val="decimal"/>
      <w:lvlText w:val=""/>
      <w:lvlJc w:val="left"/>
    </w:lvl>
  </w:abstractNum>
  <w:num w:numId="1" w16cid:durableId="940835956">
    <w:abstractNumId w:val="3"/>
    <w:lvlOverride w:ilvl="0">
      <w:startOverride w:val="1"/>
    </w:lvlOverride>
  </w:num>
  <w:num w:numId="2" w16cid:durableId="1508443131">
    <w:abstractNumId w:val="4"/>
    <w:lvlOverride w:ilvl="0">
      <w:startOverride w:val="1"/>
    </w:lvlOverride>
  </w:num>
  <w:num w:numId="3" w16cid:durableId="287275746">
    <w:abstractNumId w:val="1"/>
    <w:lvlOverride w:ilvl="0">
      <w:startOverride w:val="1"/>
    </w:lvlOverride>
  </w:num>
  <w:num w:numId="4" w16cid:durableId="434711855">
    <w:abstractNumId w:val="0"/>
  </w:num>
  <w:num w:numId="5" w16cid:durableId="1413239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37"/>
    <w:rsid w:val="00046A83"/>
    <w:rsid w:val="00081429"/>
    <w:rsid w:val="002A1AB3"/>
    <w:rsid w:val="00362EE1"/>
    <w:rsid w:val="003F7D2B"/>
    <w:rsid w:val="00876CE0"/>
    <w:rsid w:val="009C14DD"/>
    <w:rsid w:val="009F6F37"/>
    <w:rsid w:val="00A54E1D"/>
    <w:rsid w:val="00AB3696"/>
    <w:rsid w:val="00BD4BA4"/>
    <w:rsid w:val="00C466AC"/>
    <w:rsid w:val="00D01E58"/>
    <w:rsid w:val="00E2736F"/>
    <w:rsid w:val="00E6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FE3C3"/>
  <w15:docId w15:val="{8383C14B-EC9E-4D85-8DE8-F7AC2A37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7217"/>
    <w:pPr>
      <w:tabs>
        <w:tab w:val="center" w:pos="4419"/>
        <w:tab w:val="right" w:pos="8838"/>
      </w:tabs>
    </w:pPr>
  </w:style>
  <w:style w:type="character" w:customStyle="1" w:styleId="HeaderChar">
    <w:name w:val="Header Char"/>
    <w:basedOn w:val="DefaultParagraphFont"/>
    <w:link w:val="Header"/>
    <w:uiPriority w:val="99"/>
    <w:rsid w:val="00E67217"/>
  </w:style>
  <w:style w:type="paragraph" w:styleId="Footer">
    <w:name w:val="footer"/>
    <w:basedOn w:val="Normal"/>
    <w:link w:val="FooterChar"/>
    <w:uiPriority w:val="99"/>
    <w:unhideWhenUsed/>
    <w:rsid w:val="00E67217"/>
    <w:pPr>
      <w:tabs>
        <w:tab w:val="center" w:pos="4419"/>
        <w:tab w:val="right" w:pos="8838"/>
      </w:tabs>
    </w:pPr>
  </w:style>
  <w:style w:type="character" w:customStyle="1" w:styleId="FooterChar">
    <w:name w:val="Footer Char"/>
    <w:basedOn w:val="DefaultParagraphFont"/>
    <w:link w:val="Footer"/>
    <w:uiPriority w:val="99"/>
    <w:rsid w:val="00E67217"/>
  </w:style>
  <w:style w:type="paragraph" w:styleId="NoSpacing">
    <w:name w:val="No Spacing"/>
    <w:link w:val="NoSpacingChar"/>
    <w:uiPriority w:val="1"/>
    <w:qFormat/>
    <w:rsid w:val="009C14DD"/>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9C14DD"/>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B5D50BE82449C09512BFE4D343AB45"/>
        <w:category>
          <w:name w:val="General"/>
          <w:gallery w:val="placeholder"/>
        </w:category>
        <w:types>
          <w:type w:val="bbPlcHdr"/>
        </w:types>
        <w:behaviors>
          <w:behavior w:val="content"/>
        </w:behaviors>
        <w:guid w:val="{EA05F320-6403-4690-87CE-43A5D18B0F15}"/>
      </w:docPartPr>
      <w:docPartBody>
        <w:p w:rsidR="00E27B79" w:rsidRDefault="00DD6B50" w:rsidP="00DD6B50">
          <w:pPr>
            <w:pStyle w:val="D0B5D50BE82449C09512BFE4D343AB45"/>
          </w:pPr>
          <w:r>
            <w:rPr>
              <w:color w:val="0F4761" w:themeColor="accent1" w:themeShade="BF"/>
            </w:rPr>
            <w:t>[Company name]</w:t>
          </w:r>
        </w:p>
      </w:docPartBody>
    </w:docPart>
    <w:docPart>
      <w:docPartPr>
        <w:name w:val="C508DF9592984BDAA5D2ADE4C5D4B626"/>
        <w:category>
          <w:name w:val="General"/>
          <w:gallery w:val="placeholder"/>
        </w:category>
        <w:types>
          <w:type w:val="bbPlcHdr"/>
        </w:types>
        <w:behaviors>
          <w:behavior w:val="content"/>
        </w:behaviors>
        <w:guid w:val="{35392B5B-8330-4449-ADE5-1CFFB365224E}"/>
      </w:docPartPr>
      <w:docPartBody>
        <w:p w:rsidR="00E27B79" w:rsidRDefault="00DD6B50" w:rsidP="00DD6B50">
          <w:pPr>
            <w:pStyle w:val="C508DF9592984BDAA5D2ADE4C5D4B626"/>
          </w:pPr>
          <w:r>
            <w:rPr>
              <w:rFonts w:asciiTheme="majorHAnsi" w:eastAsiaTheme="majorEastAsia" w:hAnsiTheme="majorHAnsi" w:cstheme="majorBidi"/>
              <w:color w:val="156082" w:themeColor="accent1"/>
              <w:sz w:val="88"/>
              <w:szCs w:val="88"/>
            </w:rPr>
            <w:t>[Document title]</w:t>
          </w:r>
        </w:p>
      </w:docPartBody>
    </w:docPart>
    <w:docPart>
      <w:docPartPr>
        <w:name w:val="21330F0E9D074280AC9D7E46FA4FB0E0"/>
        <w:category>
          <w:name w:val="General"/>
          <w:gallery w:val="placeholder"/>
        </w:category>
        <w:types>
          <w:type w:val="bbPlcHdr"/>
        </w:types>
        <w:behaviors>
          <w:behavior w:val="content"/>
        </w:behaviors>
        <w:guid w:val="{B1239B72-D6B8-4999-8D7C-6D63008E01A3}"/>
      </w:docPartPr>
      <w:docPartBody>
        <w:p w:rsidR="00E27B79" w:rsidRDefault="00DD6B50" w:rsidP="00DD6B50">
          <w:pPr>
            <w:pStyle w:val="21330F0E9D074280AC9D7E46FA4FB0E0"/>
          </w:pPr>
          <w:r>
            <w:rPr>
              <w:color w:val="0F4761" w:themeColor="accent1" w:themeShade="BF"/>
            </w:rPr>
            <w:t>[Document subtitle]</w:t>
          </w:r>
        </w:p>
      </w:docPartBody>
    </w:docPart>
    <w:docPart>
      <w:docPartPr>
        <w:name w:val="DFB5573F34364C12A00AE39AA0ABCE69"/>
        <w:category>
          <w:name w:val="General"/>
          <w:gallery w:val="placeholder"/>
        </w:category>
        <w:types>
          <w:type w:val="bbPlcHdr"/>
        </w:types>
        <w:behaviors>
          <w:behavior w:val="content"/>
        </w:behaviors>
        <w:guid w:val="{F0D438C2-D195-4966-B6DF-07178C204FAF}"/>
      </w:docPartPr>
      <w:docPartBody>
        <w:p w:rsidR="00E27B79" w:rsidRDefault="00DD6B50" w:rsidP="00DD6B50">
          <w:pPr>
            <w:pStyle w:val="DFB5573F34364C12A00AE39AA0ABCE69"/>
          </w:pPr>
          <w:r>
            <w:rPr>
              <w:color w:val="156082" w:themeColor="accent1"/>
              <w:sz w:val="28"/>
              <w:szCs w:val="28"/>
            </w:rPr>
            <w:t>[Author name]</w:t>
          </w:r>
        </w:p>
      </w:docPartBody>
    </w:docPart>
    <w:docPart>
      <w:docPartPr>
        <w:name w:val="CE7B1FAFB047424FAA659200BCC03109"/>
        <w:category>
          <w:name w:val="General"/>
          <w:gallery w:val="placeholder"/>
        </w:category>
        <w:types>
          <w:type w:val="bbPlcHdr"/>
        </w:types>
        <w:behaviors>
          <w:behavior w:val="content"/>
        </w:behaviors>
        <w:guid w:val="{111D8E35-0D98-4E0D-A667-9EF006A13E39}"/>
      </w:docPartPr>
      <w:docPartBody>
        <w:p w:rsidR="00E27B79" w:rsidRDefault="00DD6B50" w:rsidP="00DD6B50">
          <w:pPr>
            <w:pStyle w:val="CE7B1FAFB047424FAA659200BCC03109"/>
          </w:pPr>
          <w:r>
            <w:rPr>
              <w:color w:val="156082" w:themeColor="accent1"/>
              <w:sz w:val="28"/>
              <w:szCs w:val="28"/>
            </w:rPr>
            <w:t>[Date]</w:t>
          </w:r>
        </w:p>
      </w:docPartBody>
    </w:docPart>
    <w:docPart>
      <w:docPartPr>
        <w:name w:val="B37A697A9BF94FAC829824EA98F8676F"/>
        <w:category>
          <w:name w:val="General"/>
          <w:gallery w:val="placeholder"/>
        </w:category>
        <w:types>
          <w:type w:val="bbPlcHdr"/>
        </w:types>
        <w:behaviors>
          <w:behavior w:val="content"/>
        </w:behaviors>
        <w:guid w:val="{3A86D31A-CCC7-4610-9B52-6EDB3DF5A740}"/>
      </w:docPartPr>
      <w:docPartBody>
        <w:p w:rsidR="00E27B79" w:rsidRDefault="00DD6B50" w:rsidP="00DD6B50">
          <w:pPr>
            <w:pStyle w:val="B37A697A9BF94FAC829824EA98F8676F"/>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B50"/>
    <w:rsid w:val="00362EE1"/>
    <w:rsid w:val="00A30A9E"/>
    <w:rsid w:val="00BD4BA4"/>
    <w:rsid w:val="00C047A7"/>
    <w:rsid w:val="00DD6B50"/>
    <w:rsid w:val="00E27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B5D50BE82449C09512BFE4D343AB45">
    <w:name w:val="D0B5D50BE82449C09512BFE4D343AB45"/>
    <w:rsid w:val="00DD6B50"/>
  </w:style>
  <w:style w:type="paragraph" w:customStyle="1" w:styleId="C508DF9592984BDAA5D2ADE4C5D4B626">
    <w:name w:val="C508DF9592984BDAA5D2ADE4C5D4B626"/>
    <w:rsid w:val="00DD6B50"/>
  </w:style>
  <w:style w:type="paragraph" w:customStyle="1" w:styleId="21330F0E9D074280AC9D7E46FA4FB0E0">
    <w:name w:val="21330F0E9D074280AC9D7E46FA4FB0E0"/>
    <w:rsid w:val="00DD6B50"/>
  </w:style>
  <w:style w:type="paragraph" w:customStyle="1" w:styleId="DFB5573F34364C12A00AE39AA0ABCE69">
    <w:name w:val="DFB5573F34364C12A00AE39AA0ABCE69"/>
    <w:rsid w:val="00DD6B50"/>
  </w:style>
  <w:style w:type="paragraph" w:customStyle="1" w:styleId="CE7B1FAFB047424FAA659200BCC03109">
    <w:name w:val="CE7B1FAFB047424FAA659200BCC03109"/>
    <w:rsid w:val="00DD6B50"/>
  </w:style>
  <w:style w:type="paragraph" w:customStyle="1" w:styleId="B37A697A9BF94FAC829824EA98F8676F">
    <w:name w:val="B37A697A9BF94FAC829824EA98F8676F"/>
    <w:rsid w:val="00DD6B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FC910C-4F33-4CC3-9F48-FDEAC1B2E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14</Pages>
  <Words>4076</Words>
  <Characters>23239</Characters>
  <Application>Microsoft Office Word</Application>
  <DocSecurity>0</DocSecurity>
  <Lines>193</Lines>
  <Paragraphs>54</Paragraphs>
  <ScaleCrop>false</ScaleCrop>
  <Company>Fraunhofer IAO</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&amp; Software Documentation</dc:title>
  <dc:subject>Suplement to: NV_Samuel_Report</dc:subject>
  <dc:creator>Samuel Sanchez</dc:creator>
  <cp:lastModifiedBy>samuel sanchez</cp:lastModifiedBy>
  <cp:revision>9</cp:revision>
  <dcterms:created xsi:type="dcterms:W3CDTF">2026-02-19T10:16:00Z</dcterms:created>
  <dcterms:modified xsi:type="dcterms:W3CDTF">2026-02-21T10:26:00Z</dcterms:modified>
</cp:coreProperties>
</file>