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D118F" w14:textId="3B895967" w:rsidR="00B15073" w:rsidRPr="00B15073" w:rsidRDefault="00B15073" w:rsidP="00B15073">
      <w:r w:rsidRPr="00B15073">
        <w:rPr>
          <w:b/>
          <w:bCs/>
        </w:rPr>
        <w:t xml:space="preserve">Requirements Document: </w:t>
      </w:r>
      <w:r>
        <w:rPr>
          <w:b/>
          <w:bCs/>
        </w:rPr>
        <w:t xml:space="preserve">Cash </w:t>
      </w:r>
      <w:r w:rsidR="00603AE5">
        <w:rPr>
          <w:b/>
          <w:bCs/>
        </w:rPr>
        <w:t xml:space="preserve">and Stock </w:t>
      </w:r>
      <w:r>
        <w:rPr>
          <w:b/>
          <w:bCs/>
        </w:rPr>
        <w:t xml:space="preserve">Transactions </w:t>
      </w:r>
      <w:r w:rsidRPr="00B15073">
        <w:rPr>
          <w:b/>
          <w:bCs/>
        </w:rPr>
        <w:t>in an Account</w:t>
      </w:r>
    </w:p>
    <w:p w14:paraId="3FB7929C" w14:textId="77777777" w:rsidR="00B15073" w:rsidRPr="00B15073" w:rsidRDefault="00B15073" w:rsidP="00B15073">
      <w:r w:rsidRPr="00B15073">
        <w:rPr>
          <w:b/>
          <w:bCs/>
        </w:rPr>
        <w:t>1. Introduction</w:t>
      </w:r>
    </w:p>
    <w:p w14:paraId="3569EF03" w14:textId="064B5D16" w:rsidR="00B15073" w:rsidRPr="00B15073" w:rsidRDefault="00B15073" w:rsidP="00B15073">
      <w:r>
        <w:t xml:space="preserve">Acme Financial Services is </w:t>
      </w:r>
      <w:r w:rsidR="008922CE">
        <w:t xml:space="preserve">expanding its </w:t>
      </w:r>
      <w:r>
        <w:t xml:space="preserve">transactional accounts application! </w:t>
      </w:r>
      <w:r w:rsidRPr="00B15073">
        <w:t xml:space="preserve">The system will </w:t>
      </w:r>
      <w:r w:rsidR="008922CE">
        <w:t xml:space="preserve">now </w:t>
      </w:r>
      <w:r w:rsidRPr="00B15073">
        <w:t>track</w:t>
      </w:r>
      <w:r w:rsidR="008922CE">
        <w:t xml:space="preserve"> </w:t>
      </w:r>
      <w:r w:rsidRPr="00B15073">
        <w:t xml:space="preserve">and manage </w:t>
      </w:r>
      <w:r w:rsidR="002633F9">
        <w:t xml:space="preserve">cash and stock </w:t>
      </w:r>
      <w:r w:rsidRPr="00B15073">
        <w:t>holdings within an account, ensuring accuracy in asset valuation, categorization, and transaction history.</w:t>
      </w:r>
    </w:p>
    <w:p w14:paraId="544701F5" w14:textId="5F353915" w:rsidR="00B15073" w:rsidRDefault="00B15073" w:rsidP="00B15073">
      <w:pPr>
        <w:rPr>
          <w:b/>
          <w:bCs/>
        </w:rPr>
      </w:pPr>
      <w:r w:rsidRPr="00B15073">
        <w:rPr>
          <w:b/>
          <w:bCs/>
        </w:rPr>
        <w:t xml:space="preserve">2. </w:t>
      </w:r>
      <w:r>
        <w:rPr>
          <w:b/>
          <w:bCs/>
        </w:rPr>
        <w:t>Existing Functionality</w:t>
      </w:r>
    </w:p>
    <w:p w14:paraId="043658A4" w14:textId="505869F7" w:rsidR="00695B19" w:rsidRDefault="00D0600C">
      <w:r>
        <w:t>In the current iteration of this application, only cash transactions are supported. In addition</w:t>
      </w:r>
      <w:r w:rsidR="004A1D63">
        <w:t xml:space="preserve">, only the current balance is </w:t>
      </w:r>
      <w:r w:rsidR="00357D0E">
        <w:t>tracked,</w:t>
      </w:r>
      <w:r w:rsidR="0061267F">
        <w:t xml:space="preserve"> and</w:t>
      </w:r>
      <w:r w:rsidR="004A1D63">
        <w:t xml:space="preserve"> </w:t>
      </w:r>
      <w:r w:rsidR="000608E3">
        <w:t xml:space="preserve">therefore, </w:t>
      </w:r>
      <w:r w:rsidR="0061267F">
        <w:t>n</w:t>
      </w:r>
      <w:r w:rsidR="001E25D6">
        <w:t xml:space="preserve">o transaction history is available. </w:t>
      </w:r>
    </w:p>
    <w:p w14:paraId="33A5FEA9" w14:textId="76038AB3" w:rsidR="00436605" w:rsidRPr="008540F6" w:rsidRDefault="00436605">
      <w:pPr>
        <w:rPr>
          <w:b/>
          <w:bCs/>
        </w:rPr>
      </w:pPr>
      <w:r w:rsidRPr="008540F6">
        <w:rPr>
          <w:b/>
          <w:bCs/>
        </w:rPr>
        <w:t xml:space="preserve">3. Transaction History </w:t>
      </w:r>
    </w:p>
    <w:p w14:paraId="1A3E7027" w14:textId="16BB2F20" w:rsidR="00436605" w:rsidRDefault="00892605">
      <w:r>
        <w:t xml:space="preserve">When option </w:t>
      </w:r>
      <w:r w:rsidR="00C7398B">
        <w:t>“</w:t>
      </w:r>
      <w:r w:rsidR="00371E83">
        <w:t>6</w:t>
      </w:r>
      <w:r w:rsidR="0088458D">
        <w:t>. Get History</w:t>
      </w:r>
      <w:r w:rsidR="00C7398B">
        <w:t>”</w:t>
      </w:r>
      <w:r w:rsidR="00371E83">
        <w:t xml:space="preserve"> is selected from the Acme Financial Menu, </w:t>
      </w:r>
      <w:r w:rsidR="00F719D1">
        <w:t xml:space="preserve">all deposits and </w:t>
      </w:r>
      <w:r w:rsidR="00A26397">
        <w:t xml:space="preserve">withdrawals </w:t>
      </w:r>
      <w:r w:rsidR="00E04721">
        <w:t>initiated</w:t>
      </w:r>
      <w:r w:rsidR="00A26397">
        <w:t xml:space="preserve"> </w:t>
      </w:r>
      <w:r w:rsidR="00F719D1">
        <w:t xml:space="preserve">within this session </w:t>
      </w:r>
      <w:r w:rsidR="00A26397">
        <w:t xml:space="preserve">will be listed in </w:t>
      </w:r>
      <w:r w:rsidR="00044083">
        <w:t>the</w:t>
      </w:r>
      <w:r w:rsidR="00A26397">
        <w:t xml:space="preserve"> order</w:t>
      </w:r>
      <w:r w:rsidR="00044083">
        <w:t xml:space="preserve"> that they were entered</w:t>
      </w:r>
      <w:r w:rsidR="00A26397">
        <w:t xml:space="preserve">. </w:t>
      </w:r>
    </w:p>
    <w:p w14:paraId="0CCF2DBF" w14:textId="202518D6" w:rsidR="00F047D5" w:rsidRDefault="00C52FD3" w:rsidP="00DA165E">
      <w:r w:rsidRPr="00C52FD3">
        <w:drawing>
          <wp:inline distT="0" distB="0" distL="0" distR="0" wp14:anchorId="4A36920C" wp14:editId="0A111D5B">
            <wp:extent cx="2248214" cy="2162477"/>
            <wp:effectExtent l="0" t="0" r="0" b="9525"/>
            <wp:docPr id="1394438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382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16247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93CAA5B" w14:textId="12A95905" w:rsidR="00F047D5" w:rsidRPr="00A04F74" w:rsidRDefault="000E1AAA">
      <w:pPr>
        <w:rPr>
          <w:b/>
          <w:bCs/>
        </w:rPr>
      </w:pPr>
      <w:r w:rsidRPr="00A04F74">
        <w:rPr>
          <w:b/>
          <w:bCs/>
        </w:rPr>
        <w:t xml:space="preserve">4. </w:t>
      </w:r>
      <w:r w:rsidR="00892FC3" w:rsidRPr="00A04F74">
        <w:rPr>
          <w:b/>
          <w:bCs/>
        </w:rPr>
        <w:t>Stocks</w:t>
      </w:r>
    </w:p>
    <w:p w14:paraId="0257BD53" w14:textId="1713F2DF" w:rsidR="00205B5A" w:rsidRDefault="00205B5A">
      <w:r>
        <w:t xml:space="preserve">Stocks are </w:t>
      </w:r>
      <w:r w:rsidR="00682F68">
        <w:t xml:space="preserve">a new type of asset </w:t>
      </w:r>
      <w:r w:rsidR="002D6F9F">
        <w:t>to be implemented. The</w:t>
      </w:r>
      <w:r w:rsidR="00436AF4">
        <w:t xml:space="preserve">y are tracked </w:t>
      </w:r>
      <w:r w:rsidR="00FE587D">
        <w:t>using a</w:t>
      </w:r>
      <w:r w:rsidR="00436AF4">
        <w:t xml:space="preserve"> price and </w:t>
      </w:r>
      <w:r w:rsidR="00FE587D">
        <w:t>the</w:t>
      </w:r>
      <w:r w:rsidR="00436AF4">
        <w:t xml:space="preserve"> number of units</w:t>
      </w:r>
      <w:r w:rsidR="00FE587D">
        <w:t xml:space="preserve"> held</w:t>
      </w:r>
      <w:r w:rsidR="00436AF4">
        <w:t xml:space="preserve">. </w:t>
      </w:r>
      <w:r w:rsidR="006B0BC8">
        <w:t xml:space="preserve">All </w:t>
      </w:r>
      <w:r w:rsidR="00CE738C">
        <w:t>d</w:t>
      </w:r>
      <w:r w:rsidR="006B0BC8">
        <w:t>eposits and</w:t>
      </w:r>
      <w:r w:rsidR="00CE738C">
        <w:t xml:space="preserve"> withdraw transactions will be done </w:t>
      </w:r>
      <w:r w:rsidR="00E655D2">
        <w:t xml:space="preserve">with </w:t>
      </w:r>
      <w:r w:rsidR="00CE738C">
        <w:t>the number of units</w:t>
      </w:r>
      <w:r w:rsidR="00736404">
        <w:t xml:space="preserve"> specified</w:t>
      </w:r>
      <w:r w:rsidR="007D4438">
        <w:t xml:space="preserve">, and it must be a discrete integer. </w:t>
      </w:r>
      <w:r>
        <w:t xml:space="preserve">For this iteration of Acme </w:t>
      </w:r>
      <w:r w:rsidR="00825CD2">
        <w:t xml:space="preserve">Financial Services application, </w:t>
      </w:r>
      <w:r w:rsidR="004D2B73">
        <w:t xml:space="preserve">all stocks deposited and withdrawn will be </w:t>
      </w:r>
      <w:r w:rsidR="007E4C36">
        <w:t xml:space="preserve">defaulted to the </w:t>
      </w:r>
      <w:r w:rsidR="00EA2593">
        <w:t xml:space="preserve">stock </w:t>
      </w:r>
      <w:r w:rsidR="007E4C36">
        <w:t>ACME, where the price is always $</w:t>
      </w:r>
      <w:r w:rsidR="00796DF6">
        <w:t>5</w:t>
      </w:r>
      <w:r w:rsidR="007E4C36">
        <w:t xml:space="preserve"> per share. </w:t>
      </w:r>
    </w:p>
    <w:p w14:paraId="22016D38" w14:textId="6D26A196" w:rsidR="00203B6B" w:rsidRDefault="00203B6B">
      <w:r w:rsidRPr="00203B6B">
        <w:drawing>
          <wp:inline distT="0" distB="0" distL="0" distR="0" wp14:anchorId="7E11DA65" wp14:editId="15859DC9">
            <wp:extent cx="2438740" cy="1676634"/>
            <wp:effectExtent l="0" t="0" r="0" b="0"/>
            <wp:docPr id="1582739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398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DED7" w14:textId="22F21044" w:rsidR="0088458D" w:rsidRPr="00A04F74" w:rsidRDefault="0088458D">
      <w:pPr>
        <w:rPr>
          <w:b/>
          <w:bCs/>
        </w:rPr>
      </w:pPr>
      <w:r w:rsidRPr="00A04F74">
        <w:rPr>
          <w:b/>
          <w:bCs/>
        </w:rPr>
        <w:lastRenderedPageBreak/>
        <w:t>5. Account Balance</w:t>
      </w:r>
    </w:p>
    <w:p w14:paraId="6FE705B0" w14:textId="2BAF94E1" w:rsidR="0088458D" w:rsidRDefault="0088458D">
      <w:r>
        <w:t xml:space="preserve">When option </w:t>
      </w:r>
      <w:r w:rsidR="00C7398B">
        <w:t>“</w:t>
      </w:r>
      <w:r>
        <w:t>5. Check Balance</w:t>
      </w:r>
      <w:r w:rsidR="00C7398B">
        <w:t>”</w:t>
      </w:r>
      <w:r>
        <w:t xml:space="preserve"> is selected from the Acme Financial Menu</w:t>
      </w:r>
      <w:r w:rsidR="00F271D4">
        <w:t xml:space="preserve">, the application will calculate the account balance as follows: </w:t>
      </w:r>
    </w:p>
    <w:p w14:paraId="0B2FEBED" w14:textId="43FA9A04" w:rsidR="00071745" w:rsidRDefault="00071745">
      <w:r>
        <w:t xml:space="preserve">Cash Balance = </w:t>
      </w:r>
      <w:r w:rsidR="009605D3">
        <w:t>Total C</w:t>
      </w:r>
      <w:r w:rsidR="00F271D4">
        <w:t xml:space="preserve">ash </w:t>
      </w:r>
      <w:r w:rsidR="009605D3">
        <w:t>D</w:t>
      </w:r>
      <w:r w:rsidR="00F271D4">
        <w:t xml:space="preserve">eposits </w:t>
      </w:r>
      <w:r w:rsidR="009605D3">
        <w:t xml:space="preserve">– Total Cash Withdraws </w:t>
      </w:r>
    </w:p>
    <w:p w14:paraId="70E848F9" w14:textId="57E419D0" w:rsidR="00F271D4" w:rsidRDefault="00071745">
      <w:r>
        <w:t xml:space="preserve">Stock Balance = </w:t>
      </w:r>
      <w:r w:rsidR="009605D3">
        <w:t>(Total Stock Deposits – Total Stock Withdraw</w:t>
      </w:r>
      <w:r w:rsidR="009B6B96">
        <w:t>s</w:t>
      </w:r>
      <w:r w:rsidR="009605D3">
        <w:t xml:space="preserve">) * </w:t>
      </w:r>
      <w:r w:rsidR="00757B8B">
        <w:t>Price</w:t>
      </w:r>
    </w:p>
    <w:p w14:paraId="78F2F80C" w14:textId="2C1EA067" w:rsidR="004A2B4E" w:rsidRDefault="004A2B4E">
      <w:r>
        <w:t xml:space="preserve">Total Balance = Cash Balance + Stock Balance </w:t>
      </w:r>
    </w:p>
    <w:p w14:paraId="666254F2" w14:textId="7B28A853" w:rsidR="004A2B4E" w:rsidRDefault="0065087E">
      <w:r w:rsidRPr="0065087E">
        <w:drawing>
          <wp:inline distT="0" distB="0" distL="0" distR="0" wp14:anchorId="61CE767B" wp14:editId="1C281BA8">
            <wp:extent cx="1857634" cy="1895740"/>
            <wp:effectExtent l="0" t="0" r="0" b="9525"/>
            <wp:docPr id="12748921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2104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957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1338" w14:textId="7DC518E3" w:rsidR="00E47515" w:rsidRPr="00094BB5" w:rsidRDefault="00E47515">
      <w:pPr>
        <w:rPr>
          <w:b/>
          <w:bCs/>
        </w:rPr>
      </w:pPr>
      <w:r w:rsidRPr="00094BB5">
        <w:rPr>
          <w:b/>
          <w:bCs/>
        </w:rPr>
        <w:t>6. Out of Scope</w:t>
      </w:r>
    </w:p>
    <w:p w14:paraId="1D1A6299" w14:textId="6F9C0F17" w:rsidR="00E47515" w:rsidRDefault="00906B8E" w:rsidP="001F4A99">
      <w:pPr>
        <w:pStyle w:val="ListParagraph"/>
        <w:numPr>
          <w:ilvl w:val="0"/>
          <w:numId w:val="3"/>
        </w:numPr>
      </w:pPr>
      <w:r>
        <w:t xml:space="preserve">Implementation of specific </w:t>
      </w:r>
      <w:r w:rsidR="00F80332">
        <w:t>stocks other than the default</w:t>
      </w:r>
      <w:r w:rsidR="00F8613A">
        <w:t>.</w:t>
      </w:r>
    </w:p>
    <w:p w14:paraId="1A2BA575" w14:textId="4C5CE6B0" w:rsidR="00F8613A" w:rsidRDefault="00F8613A" w:rsidP="001F4A99">
      <w:pPr>
        <w:pStyle w:val="ListParagraph"/>
        <w:numPr>
          <w:ilvl w:val="0"/>
          <w:numId w:val="3"/>
        </w:numPr>
      </w:pPr>
      <w:r>
        <w:t>Implementation of any transaction type other than cash and stock.</w:t>
      </w:r>
    </w:p>
    <w:p w14:paraId="7646D681" w14:textId="7457842F" w:rsidR="00BA6187" w:rsidRDefault="00BA6187" w:rsidP="001F4A99">
      <w:pPr>
        <w:pStyle w:val="ListParagraph"/>
        <w:numPr>
          <w:ilvl w:val="0"/>
          <w:numId w:val="3"/>
        </w:numPr>
      </w:pPr>
      <w:r>
        <w:t xml:space="preserve">Saving/persistence of data </w:t>
      </w:r>
      <w:r w:rsidR="00DB5E4A">
        <w:t xml:space="preserve">to a file or database. Information is reset when the application is closed. </w:t>
      </w:r>
    </w:p>
    <w:p w14:paraId="5CAF4626" w14:textId="77777777" w:rsidR="00F8613A" w:rsidRDefault="00F8613A" w:rsidP="00F8613A">
      <w:pPr>
        <w:pStyle w:val="ListParagraph"/>
      </w:pPr>
    </w:p>
    <w:sectPr w:rsidR="00F8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ED9"/>
    <w:multiLevelType w:val="multilevel"/>
    <w:tmpl w:val="2704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66569"/>
    <w:multiLevelType w:val="hybridMultilevel"/>
    <w:tmpl w:val="72B6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F5416"/>
    <w:multiLevelType w:val="multilevel"/>
    <w:tmpl w:val="13B0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920523">
    <w:abstractNumId w:val="0"/>
  </w:num>
  <w:num w:numId="2" w16cid:durableId="1409302752">
    <w:abstractNumId w:val="2"/>
  </w:num>
  <w:num w:numId="3" w16cid:durableId="1005673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73"/>
    <w:rsid w:val="00024D62"/>
    <w:rsid w:val="00044083"/>
    <w:rsid w:val="000608E3"/>
    <w:rsid w:val="00071745"/>
    <w:rsid w:val="00093F02"/>
    <w:rsid w:val="00094BB5"/>
    <w:rsid w:val="000E1AAA"/>
    <w:rsid w:val="001B22C9"/>
    <w:rsid w:val="001E25D6"/>
    <w:rsid w:val="001F4A99"/>
    <w:rsid w:val="001F54A4"/>
    <w:rsid w:val="00203B6B"/>
    <w:rsid w:val="00205B5A"/>
    <w:rsid w:val="002633F9"/>
    <w:rsid w:val="002D6F9F"/>
    <w:rsid w:val="00357D0E"/>
    <w:rsid w:val="00367E99"/>
    <w:rsid w:val="00371E83"/>
    <w:rsid w:val="004120BA"/>
    <w:rsid w:val="004201A7"/>
    <w:rsid w:val="00436605"/>
    <w:rsid w:val="00436AF4"/>
    <w:rsid w:val="0044000B"/>
    <w:rsid w:val="004755F6"/>
    <w:rsid w:val="004A1D63"/>
    <w:rsid w:val="004A2B4E"/>
    <w:rsid w:val="004D2B73"/>
    <w:rsid w:val="00520789"/>
    <w:rsid w:val="005455AF"/>
    <w:rsid w:val="005C594F"/>
    <w:rsid w:val="005E4F1C"/>
    <w:rsid w:val="00603AE5"/>
    <w:rsid w:val="0061267F"/>
    <w:rsid w:val="00614846"/>
    <w:rsid w:val="0065087E"/>
    <w:rsid w:val="00682F68"/>
    <w:rsid w:val="00695B19"/>
    <w:rsid w:val="006B0BC8"/>
    <w:rsid w:val="00736404"/>
    <w:rsid w:val="00757B8B"/>
    <w:rsid w:val="00781D29"/>
    <w:rsid w:val="00796DF6"/>
    <w:rsid w:val="007D4438"/>
    <w:rsid w:val="007E4C36"/>
    <w:rsid w:val="00825CD2"/>
    <w:rsid w:val="008540F6"/>
    <w:rsid w:val="0088458D"/>
    <w:rsid w:val="008922CE"/>
    <w:rsid w:val="00892605"/>
    <w:rsid w:val="00892FC3"/>
    <w:rsid w:val="008B1287"/>
    <w:rsid w:val="00906B8E"/>
    <w:rsid w:val="00920445"/>
    <w:rsid w:val="00924BCB"/>
    <w:rsid w:val="009605D3"/>
    <w:rsid w:val="0097083C"/>
    <w:rsid w:val="009B6B96"/>
    <w:rsid w:val="009D319C"/>
    <w:rsid w:val="00A04F74"/>
    <w:rsid w:val="00A22DE1"/>
    <w:rsid w:val="00A26397"/>
    <w:rsid w:val="00A52479"/>
    <w:rsid w:val="00AE405D"/>
    <w:rsid w:val="00B15073"/>
    <w:rsid w:val="00B23889"/>
    <w:rsid w:val="00B523D7"/>
    <w:rsid w:val="00BA6187"/>
    <w:rsid w:val="00C0750E"/>
    <w:rsid w:val="00C52FD3"/>
    <w:rsid w:val="00C6392C"/>
    <w:rsid w:val="00C7398B"/>
    <w:rsid w:val="00CE738C"/>
    <w:rsid w:val="00D0600C"/>
    <w:rsid w:val="00DA165E"/>
    <w:rsid w:val="00DB2F09"/>
    <w:rsid w:val="00DB5E4A"/>
    <w:rsid w:val="00E04721"/>
    <w:rsid w:val="00E27E00"/>
    <w:rsid w:val="00E47515"/>
    <w:rsid w:val="00E655D2"/>
    <w:rsid w:val="00E71CA0"/>
    <w:rsid w:val="00E96974"/>
    <w:rsid w:val="00EA2593"/>
    <w:rsid w:val="00ED3A49"/>
    <w:rsid w:val="00F047D5"/>
    <w:rsid w:val="00F271D4"/>
    <w:rsid w:val="00F50824"/>
    <w:rsid w:val="00F62204"/>
    <w:rsid w:val="00F63884"/>
    <w:rsid w:val="00F719D1"/>
    <w:rsid w:val="00F80332"/>
    <w:rsid w:val="00F8613A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6AAA"/>
  <w15:chartTrackingRefBased/>
  <w15:docId w15:val="{D0B102C9-9E9D-4237-8383-073EDEE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198c8c-0642-4649-849d-daacc3298f83}" enabled="0" method="" siteId="{a3198c8c-0642-4649-849d-daacc3298f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259</Words>
  <Characters>1477</Characters>
  <Application>Microsoft Office Word</Application>
  <DocSecurity>0</DocSecurity>
  <Lines>12</Lines>
  <Paragraphs>3</Paragraphs>
  <ScaleCrop>false</ScaleCrop>
  <Company>Broadridge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Le</dc:creator>
  <cp:keywords/>
  <dc:description/>
  <cp:lastModifiedBy>Sun, Le</cp:lastModifiedBy>
  <cp:revision>93</cp:revision>
  <dcterms:created xsi:type="dcterms:W3CDTF">2025-03-31T17:54:00Z</dcterms:created>
  <dcterms:modified xsi:type="dcterms:W3CDTF">2025-03-31T19:36:00Z</dcterms:modified>
</cp:coreProperties>
</file>