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DC62" w14:textId="77777777" w:rsidR="005C0034" w:rsidRDefault="00000000">
      <w:pPr>
        <w:pStyle w:val="aa"/>
        <w:pBdr>
          <w:top w:val="nil"/>
          <w:left w:val="nil"/>
          <w:bottom w:val="nil"/>
          <w:right w:val="nil"/>
        </w:pBdr>
        <w:spacing w:after="40"/>
        <w:ind w:firstLine="0"/>
        <w:jc w:val="center"/>
        <w:rPr>
          <w:lang w:eastAsia="zh-CN"/>
        </w:rPr>
      </w:pPr>
      <w:r>
        <w:rPr>
          <w:rFonts w:ascii="Times New Roman" w:eastAsia="Times New Roman" w:hAnsi="Times New Roman"/>
        </w:rPr>
        <w:t>Optical Power Meter</w:t>
      </w:r>
    </w:p>
    <w:p w14:paraId="4C66E98E" w14:textId="77777777" w:rsidR="005C0034" w:rsidRDefault="00000000">
      <w:pPr>
        <w:spacing w:before="60"/>
        <w:jc w:val="both"/>
      </w:pPr>
      <w:r>
        <w:rPr>
          <w:noProof/>
        </w:rPr>
        <w:drawing>
          <wp:inline distT="0" distB="0" distL="0" distR="0" wp14:anchorId="2927BEB7" wp14:editId="74CC2A13">
            <wp:extent cx="5349240" cy="3090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349240" cy="3090671"/>
                    </a:xfrm>
                    <a:prstGeom prst="rect">
                      <a:avLst/>
                    </a:prstGeom>
                  </pic:spPr>
                </pic:pic>
              </a:graphicData>
            </a:graphic>
          </wp:inline>
        </w:drawing>
      </w:r>
    </w:p>
    <w:p w14:paraId="231AC946" w14:textId="77777777" w:rsidR="005C0034" w:rsidRDefault="00000000">
      <w:pPr>
        <w:pStyle w:val="FigureCaption"/>
        <w:rPr>
          <w:lang w:eastAsia="zh-CN"/>
        </w:rPr>
      </w:pPr>
      <w:r>
        <w:t>Figure 1  Optical power meter prototype and test setup</w:t>
      </w:r>
    </w:p>
    <w:p w14:paraId="55A8505B" w14:textId="77777777" w:rsidR="005C0034" w:rsidRDefault="00000000">
      <w:pPr>
        <w:pStyle w:val="1"/>
        <w:ind w:firstLine="0"/>
        <w:rPr>
          <w:lang w:eastAsia="zh-CN"/>
        </w:rPr>
      </w:pPr>
      <w:r>
        <w:rPr>
          <w:rFonts w:ascii="Times New Roman" w:eastAsia="Times New Roman" w:hAnsi="Times New Roman"/>
        </w:rPr>
        <w:t>1 Project Overview</w:t>
      </w:r>
    </w:p>
    <w:p w14:paraId="351F894D" w14:textId="77777777" w:rsidR="005C0034" w:rsidRDefault="00000000">
      <w:pPr>
        <w:jc w:val="both"/>
        <w:rPr>
          <w:lang w:eastAsia="zh-CN"/>
        </w:rPr>
      </w:pPr>
      <w:r>
        <w:t>This project produced a prototype optical power meter for measuring optical signal power. The system converts the output of a photodetector into an electrical signal, performs analog processing and ADC sampling, and uses a microcontroller to process and display the data. The display supports dBm unit switching.</w:t>
      </w:r>
    </w:p>
    <w:p w14:paraId="15E32B70" w14:textId="77777777" w:rsidR="005C0034" w:rsidRDefault="00000000">
      <w:pPr>
        <w:jc w:val="both"/>
        <w:rPr>
          <w:lang w:eastAsia="zh-CN"/>
        </w:rPr>
      </w:pPr>
      <w:r>
        <w:t>The project covers schematic design, PCB layout, embedded parameter configuration, touch-interface design, hand soldering, troubleshooting, and system testing, forming a complete implementation path from circuit design to a working prototype.</w:t>
      </w:r>
    </w:p>
    <w:tbl>
      <w:tblPr>
        <w:tblW w:w="8928" w:type="dxa"/>
        <w:jc w:val="center"/>
        <w:tblLayout w:type="fixed"/>
        <w:tblLook w:val="04A0" w:firstRow="1" w:lastRow="0" w:firstColumn="1" w:lastColumn="0" w:noHBand="0" w:noVBand="1"/>
      </w:tblPr>
      <w:tblGrid>
        <w:gridCol w:w="2664"/>
        <w:gridCol w:w="3168"/>
        <w:gridCol w:w="3096"/>
      </w:tblGrid>
      <w:tr w:rsidR="005C0034" w14:paraId="4E31C26D" w14:textId="77777777">
        <w:trPr>
          <w:jc w:val="center"/>
        </w:trPr>
        <w:tc>
          <w:tcPr>
            <w:tcW w:w="2664"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470620B5" w14:textId="77777777" w:rsidR="005C0034" w:rsidRDefault="00000000">
            <w:pPr>
              <w:spacing w:line="276" w:lineRule="auto"/>
              <w:ind w:firstLine="0"/>
            </w:pPr>
            <w:r>
              <w:rPr>
                <w:b/>
                <w:sz w:val="19"/>
              </w:rPr>
              <w:t>Measurement Function</w:t>
            </w:r>
          </w:p>
        </w:tc>
        <w:tc>
          <w:tcPr>
            <w:tcW w:w="3168"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5121A25C" w14:textId="77777777" w:rsidR="005C0034" w:rsidRDefault="00000000">
            <w:pPr>
              <w:spacing w:line="276" w:lineRule="auto"/>
              <w:ind w:firstLine="0"/>
            </w:pPr>
            <w:r>
              <w:rPr>
                <w:b/>
                <w:sz w:val="19"/>
              </w:rPr>
              <w:t>Hardware and Software Implementation</w:t>
            </w:r>
          </w:p>
        </w:tc>
        <w:tc>
          <w:tcPr>
            <w:tcW w:w="3096"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125E7EC3" w14:textId="77777777" w:rsidR="005C0034" w:rsidRDefault="00000000">
            <w:pPr>
              <w:spacing w:line="276" w:lineRule="auto"/>
              <w:ind w:firstLine="0"/>
            </w:pPr>
            <w:r>
              <w:rPr>
                <w:b/>
                <w:sz w:val="19"/>
              </w:rPr>
              <w:t>Engineering Skills</w:t>
            </w:r>
          </w:p>
        </w:tc>
      </w:tr>
      <w:tr w:rsidR="005C0034" w14:paraId="115A5A2A" w14:textId="77777777">
        <w:trPr>
          <w:jc w:val="center"/>
        </w:trPr>
        <w:tc>
          <w:tcPr>
            <w:tcW w:w="2664"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65FCA34A" w14:textId="77777777" w:rsidR="005C0034" w:rsidRDefault="00000000">
            <w:pPr>
              <w:spacing w:line="276" w:lineRule="auto"/>
              <w:ind w:firstLine="0"/>
            </w:pPr>
            <w:r>
              <w:rPr>
                <w:sz w:val="19"/>
              </w:rPr>
              <w:t>Optical power acquisition, display, and dBm unit switching</w:t>
            </w:r>
          </w:p>
        </w:tc>
        <w:tc>
          <w:tcPr>
            <w:tcW w:w="31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281149F7" w14:textId="77777777" w:rsidR="005C0034" w:rsidRDefault="00000000">
            <w:pPr>
              <w:spacing w:line="276" w:lineRule="auto"/>
              <w:ind w:firstLine="0"/>
            </w:pPr>
            <w:r>
              <w:rPr>
                <w:sz w:val="19"/>
              </w:rPr>
              <w:t>ADC sampling, STM32CubeMX configuration, and TouchGFX interface</w:t>
            </w:r>
          </w:p>
        </w:tc>
        <w:tc>
          <w:tcPr>
            <w:tcW w:w="309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3A4F5AC7" w14:textId="77777777" w:rsidR="005C0034" w:rsidRDefault="00000000">
            <w:pPr>
              <w:spacing w:line="276" w:lineRule="auto"/>
              <w:ind w:firstLine="0"/>
            </w:pPr>
            <w:r>
              <w:rPr>
                <w:sz w:val="19"/>
              </w:rPr>
              <w:t>Schematic, PCB, soldering, debugging, and verification</w:t>
            </w:r>
          </w:p>
        </w:tc>
      </w:tr>
    </w:tbl>
    <w:p w14:paraId="5241B6E0" w14:textId="77777777" w:rsidR="005C0034" w:rsidRDefault="00000000">
      <w:pPr>
        <w:jc w:val="both"/>
        <w:rPr>
          <w:lang w:eastAsia="zh-CN"/>
        </w:rPr>
      </w:pPr>
      <w:r>
        <w:rPr>
          <w:lang w:eastAsia="zh-CN"/>
        </w:rPr>
        <w:br w:type="page"/>
      </w:r>
    </w:p>
    <w:p w14:paraId="3E11A35D" w14:textId="77777777" w:rsidR="005C0034" w:rsidRDefault="00000000">
      <w:pPr>
        <w:pStyle w:val="1"/>
        <w:ind w:firstLine="0"/>
        <w:rPr>
          <w:lang w:eastAsia="zh-CN"/>
        </w:rPr>
      </w:pPr>
      <w:r>
        <w:rPr>
          <w:rFonts w:ascii="Times New Roman" w:eastAsia="Times New Roman" w:hAnsi="Times New Roman"/>
        </w:rPr>
        <w:lastRenderedPageBreak/>
        <w:t>2 System Design and Implementation</w:t>
      </w:r>
    </w:p>
    <w:p w14:paraId="45B50784" w14:textId="77777777" w:rsidR="005C0034" w:rsidRDefault="00000000">
      <w:pPr>
        <w:pStyle w:val="21"/>
        <w:ind w:firstLine="0"/>
        <w:rPr>
          <w:lang w:eastAsia="zh-CN"/>
        </w:rPr>
      </w:pPr>
      <w:r>
        <w:rPr>
          <w:rFonts w:ascii="Times New Roman" w:eastAsia="Times New Roman" w:hAnsi="Times New Roman"/>
        </w:rPr>
        <w:t>2.1 Functional Definition</w:t>
      </w:r>
    </w:p>
    <w:p w14:paraId="4CEE3FE6" w14:textId="77777777" w:rsidR="005C0034" w:rsidRDefault="00000000">
      <w:pPr>
        <w:jc w:val="both"/>
        <w:rPr>
          <w:lang w:eastAsia="zh-CN"/>
        </w:rPr>
      </w:pPr>
      <w:r>
        <w:t>An optical power meter is used to measure source output power, optical-fiber link loss, and optoelectronic-device response. The design goal is to convert optical signals into stable, readable power data and provide intuitive display and operation.</w:t>
      </w:r>
    </w:p>
    <w:p w14:paraId="6B163870" w14:textId="77777777" w:rsidR="005C0034" w:rsidRDefault="00000000">
      <w:pPr>
        <w:spacing w:before="60"/>
        <w:jc w:val="both"/>
      </w:pPr>
      <w:r>
        <w:rPr>
          <w:noProof/>
        </w:rPr>
        <w:drawing>
          <wp:inline distT="0" distB="0" distL="0" distR="0" wp14:anchorId="57771290" wp14:editId="49675D7B">
            <wp:extent cx="2743200" cy="2414016"/>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9"/>
                    <a:srcRect b="8527"/>
                    <a:stretch>
                      <a:fillRect/>
                    </a:stretch>
                  </pic:blipFill>
                  <pic:spPr bwMode="auto">
                    <a:xfrm>
                      <a:off x="0" y="0"/>
                      <a:ext cx="2743200" cy="2414016"/>
                    </a:xfrm>
                    <a:prstGeom prst="rect">
                      <a:avLst/>
                    </a:prstGeom>
                    <a:ln>
                      <a:noFill/>
                    </a:ln>
                    <a:extLst>
                      <a:ext uri="{53640926-AAD7-44D8-BBD7-CCE9431645EC}">
                        <a14:shadowObscured xmlns:a14="http://schemas.microsoft.com/office/drawing/2010/main"/>
                      </a:ext>
                    </a:extLst>
                  </pic:spPr>
                </pic:pic>
              </a:graphicData>
            </a:graphic>
          </wp:inline>
        </w:drawing>
      </w:r>
    </w:p>
    <w:p w14:paraId="4E801161" w14:textId="77777777" w:rsidR="005C0034" w:rsidRDefault="00000000">
      <w:pPr>
        <w:pStyle w:val="FigureCaption"/>
        <w:rPr>
          <w:lang w:eastAsia="zh-CN"/>
        </w:rPr>
      </w:pPr>
      <w:r>
        <w:t>Figure 2  System signal chain: Photoelectric conversion → Analog processing → ADC → Microcontroller → Display</w:t>
      </w:r>
    </w:p>
    <w:p w14:paraId="22279746" w14:textId="77777777" w:rsidR="005C0034" w:rsidRDefault="00000000">
      <w:pPr>
        <w:pStyle w:val="21"/>
        <w:ind w:firstLine="0"/>
      </w:pPr>
      <w:r>
        <w:rPr>
          <w:rFonts w:ascii="Times New Roman" w:eastAsia="Times New Roman" w:hAnsi="Times New Roman"/>
        </w:rPr>
        <w:t>2.2 Key Modules</w:t>
      </w:r>
    </w:p>
    <w:tbl>
      <w:tblPr>
        <w:tblW w:w="8927" w:type="dxa"/>
        <w:jc w:val="center"/>
        <w:tblLayout w:type="fixed"/>
        <w:tblLook w:val="04A0" w:firstRow="1" w:lastRow="0" w:firstColumn="1" w:lastColumn="0" w:noHBand="0" w:noVBand="1"/>
      </w:tblPr>
      <w:tblGrid>
        <w:gridCol w:w="1944"/>
        <w:gridCol w:w="6983"/>
      </w:tblGrid>
      <w:tr w:rsidR="005C0034" w14:paraId="569CBF75" w14:textId="77777777">
        <w:trPr>
          <w:jc w:val="center"/>
        </w:trPr>
        <w:tc>
          <w:tcPr>
            <w:tcW w:w="1944"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63E31485" w14:textId="77777777" w:rsidR="005C0034" w:rsidRDefault="00000000">
            <w:pPr>
              <w:spacing w:line="276" w:lineRule="auto"/>
              <w:ind w:firstLine="0"/>
            </w:pPr>
            <w:r>
              <w:rPr>
                <w:b/>
                <w:sz w:val="19"/>
              </w:rPr>
              <w:t>Module</w:t>
            </w:r>
          </w:p>
        </w:tc>
        <w:tc>
          <w:tcPr>
            <w:tcW w:w="6983"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19972615" w14:textId="77777777" w:rsidR="005C0034" w:rsidRDefault="00000000">
            <w:pPr>
              <w:spacing w:line="276" w:lineRule="auto"/>
              <w:ind w:firstLine="0"/>
            </w:pPr>
            <w:r>
              <w:rPr>
                <w:b/>
                <w:sz w:val="19"/>
              </w:rPr>
              <w:t>Implementation Details</w:t>
            </w:r>
          </w:p>
        </w:tc>
      </w:tr>
      <w:tr w:rsidR="005C0034" w14:paraId="18EC6907" w14:textId="77777777">
        <w:trPr>
          <w:jc w:val="center"/>
        </w:trPr>
        <w:tc>
          <w:tcPr>
            <w:tcW w:w="1944"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5669BE73" w14:textId="77777777" w:rsidR="005C0034" w:rsidRDefault="00000000">
            <w:pPr>
              <w:spacing w:line="276" w:lineRule="auto"/>
              <w:ind w:firstLine="0"/>
            </w:pPr>
            <w:r>
              <w:rPr>
                <w:sz w:val="19"/>
              </w:rPr>
              <w:t>Signal Acquisition</w:t>
            </w:r>
          </w:p>
        </w:tc>
        <w:tc>
          <w:tcPr>
            <w:tcW w:w="698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31BC1E8A" w14:textId="77777777" w:rsidR="005C0034" w:rsidRDefault="00000000">
            <w:pPr>
              <w:spacing w:line="276" w:lineRule="auto"/>
              <w:ind w:firstLine="0"/>
            </w:pPr>
            <w:r>
              <w:rPr>
                <w:sz w:val="19"/>
              </w:rPr>
              <w:t>The photodetector converts the optical signal into an electrical signal, which enters the ADC after analog processing.</w:t>
            </w:r>
          </w:p>
        </w:tc>
      </w:tr>
      <w:tr w:rsidR="005C0034" w14:paraId="7F443C14" w14:textId="77777777">
        <w:trPr>
          <w:jc w:val="center"/>
        </w:trPr>
        <w:tc>
          <w:tcPr>
            <w:tcW w:w="1944"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408603AA" w14:textId="77777777" w:rsidR="005C0034" w:rsidRDefault="00000000">
            <w:pPr>
              <w:spacing w:line="276" w:lineRule="auto"/>
              <w:ind w:firstLine="0"/>
            </w:pPr>
            <w:r>
              <w:rPr>
                <w:sz w:val="19"/>
              </w:rPr>
              <w:t>Embedded Control</w:t>
            </w:r>
          </w:p>
        </w:tc>
        <w:tc>
          <w:tcPr>
            <w:tcW w:w="6983"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70476D97" w14:textId="77777777" w:rsidR="005C0034" w:rsidRDefault="00000000">
            <w:pPr>
              <w:spacing w:line="276" w:lineRule="auto"/>
              <w:ind w:firstLine="0"/>
            </w:pPr>
            <w:r>
              <w:rPr>
                <w:sz w:val="19"/>
              </w:rPr>
              <w:t>Configured the ADC channel, TIM2 priority, and main-clock parameters to keep sampling and display stable.</w:t>
            </w:r>
          </w:p>
        </w:tc>
      </w:tr>
      <w:tr w:rsidR="005C0034" w14:paraId="63D73F18" w14:textId="77777777">
        <w:trPr>
          <w:jc w:val="center"/>
        </w:trPr>
        <w:tc>
          <w:tcPr>
            <w:tcW w:w="1944"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77C1BFC7" w14:textId="77777777" w:rsidR="005C0034" w:rsidRDefault="00000000">
            <w:pPr>
              <w:spacing w:line="276" w:lineRule="auto"/>
              <w:ind w:firstLine="0"/>
            </w:pPr>
            <w:r>
              <w:rPr>
                <w:sz w:val="19"/>
              </w:rPr>
              <w:t>Human-Machine Interface</w:t>
            </w:r>
          </w:p>
        </w:tc>
        <w:tc>
          <w:tcPr>
            <w:tcW w:w="698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5EE72084" w14:textId="77777777" w:rsidR="005C0034" w:rsidRDefault="00000000">
            <w:pPr>
              <w:spacing w:line="276" w:lineRule="auto"/>
              <w:ind w:firstLine="0"/>
            </w:pPr>
            <w:r>
              <w:rPr>
                <w:sz w:val="19"/>
              </w:rPr>
              <w:t>Designed the display page in TouchGFX with power readout and dBm unit switching.</w:t>
            </w:r>
          </w:p>
        </w:tc>
      </w:tr>
    </w:tbl>
    <w:p w14:paraId="539C5F13" w14:textId="77777777" w:rsidR="005C0034" w:rsidRDefault="00000000">
      <w:pPr>
        <w:pStyle w:val="21"/>
        <w:ind w:firstLine="0"/>
        <w:rPr>
          <w:lang w:eastAsia="zh-CN"/>
        </w:rPr>
      </w:pPr>
      <w:r>
        <w:rPr>
          <w:rFonts w:ascii="Times New Roman" w:eastAsia="Times New Roman" w:hAnsi="Times New Roman"/>
        </w:rPr>
        <w:t>2.3 Circuit and PCB</w:t>
      </w:r>
    </w:p>
    <w:p w14:paraId="30F83033" w14:textId="77777777" w:rsidR="005C0034" w:rsidRDefault="00000000">
      <w:pPr>
        <w:jc w:val="both"/>
        <w:rPr>
          <w:lang w:eastAsia="zh-CN"/>
        </w:rPr>
      </w:pPr>
      <w:r>
        <w:t>The schematic and PCB layout were completed according to the signal chain. Particular attention was given to component clearance, cross-layer connections, and signal integrity, providing a reliable basis for soldering and debugging.</w:t>
      </w:r>
    </w:p>
    <w:p w14:paraId="3C5DD544" w14:textId="77777777" w:rsidR="005C0034" w:rsidRDefault="00000000">
      <w:pPr>
        <w:spacing w:before="60"/>
        <w:jc w:val="both"/>
      </w:pPr>
      <w:r>
        <w:rPr>
          <w:noProof/>
        </w:rPr>
        <w:lastRenderedPageBreak/>
        <w:drawing>
          <wp:inline distT="0" distB="0" distL="0" distR="0" wp14:anchorId="16287C69" wp14:editId="2A398DE8">
            <wp:extent cx="5349240" cy="3956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49240" cy="3956258"/>
                    </a:xfrm>
                    <a:prstGeom prst="rect">
                      <a:avLst/>
                    </a:prstGeom>
                  </pic:spPr>
                </pic:pic>
              </a:graphicData>
            </a:graphic>
          </wp:inline>
        </w:drawing>
      </w:r>
    </w:p>
    <w:p w14:paraId="76CB6924" w14:textId="77777777" w:rsidR="005C0034" w:rsidRDefault="00000000">
      <w:pPr>
        <w:pStyle w:val="FigureCaption"/>
      </w:pPr>
      <w:r>
        <w:t>Figure 3  Optical power meter schematic</w:t>
      </w:r>
    </w:p>
    <w:p w14:paraId="748D894E" w14:textId="77777777" w:rsidR="005C0034" w:rsidRDefault="00000000">
      <w:pPr>
        <w:spacing w:before="60"/>
        <w:jc w:val="both"/>
      </w:pPr>
      <w:r>
        <w:rPr>
          <w:noProof/>
        </w:rPr>
        <w:drawing>
          <wp:inline distT="0" distB="0" distL="0" distR="0" wp14:anchorId="7D05B4E0" wp14:editId="5EF8ED09">
            <wp:extent cx="5349240" cy="3007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49240" cy="3007444"/>
                    </a:xfrm>
                    <a:prstGeom prst="rect">
                      <a:avLst/>
                    </a:prstGeom>
                  </pic:spPr>
                </pic:pic>
              </a:graphicData>
            </a:graphic>
          </wp:inline>
        </w:drawing>
      </w:r>
    </w:p>
    <w:p w14:paraId="74D95FA8" w14:textId="77777777" w:rsidR="005C0034" w:rsidRDefault="00000000">
      <w:pPr>
        <w:pStyle w:val="FigureCaption"/>
        <w:rPr>
          <w:lang w:eastAsia="zh-CN"/>
        </w:rPr>
      </w:pPr>
      <w:r>
        <w:t>Figure 4  PCB routing and component layout</w:t>
      </w:r>
    </w:p>
    <w:p w14:paraId="5237A6A4" w14:textId="77777777" w:rsidR="005C0034" w:rsidRDefault="00000000">
      <w:pPr>
        <w:jc w:val="both"/>
        <w:rPr>
          <w:lang w:eastAsia="zh-CN"/>
        </w:rPr>
      </w:pPr>
      <w:r>
        <w:rPr>
          <w:lang w:eastAsia="zh-CN"/>
        </w:rPr>
        <w:br w:type="page"/>
      </w:r>
    </w:p>
    <w:p w14:paraId="3C00D019" w14:textId="77777777" w:rsidR="005C0034" w:rsidRDefault="00000000">
      <w:pPr>
        <w:pStyle w:val="1"/>
        <w:ind w:firstLine="0"/>
        <w:rPr>
          <w:lang w:eastAsia="zh-CN"/>
        </w:rPr>
      </w:pPr>
      <w:r>
        <w:rPr>
          <w:rFonts w:ascii="Times New Roman" w:eastAsia="Times New Roman" w:hAnsi="Times New Roman"/>
        </w:rPr>
        <w:lastRenderedPageBreak/>
        <w:t>3 Engineering Implementation and Problem Resolution</w:t>
      </w:r>
    </w:p>
    <w:p w14:paraId="063C25DA" w14:textId="77777777" w:rsidR="005C0034" w:rsidRDefault="00000000">
      <w:pPr>
        <w:pStyle w:val="21"/>
        <w:ind w:firstLine="0"/>
        <w:rPr>
          <w:lang w:eastAsia="zh-CN"/>
        </w:rPr>
      </w:pPr>
      <w:r>
        <w:rPr>
          <w:rFonts w:ascii="Times New Roman" w:eastAsia="Times New Roman" w:hAnsi="Times New Roman"/>
        </w:rPr>
        <w:t>3.1 Key Problems in the Design Process</w:t>
      </w:r>
    </w:p>
    <w:tbl>
      <w:tblPr>
        <w:tblW w:w="8928" w:type="dxa"/>
        <w:jc w:val="center"/>
        <w:tblLayout w:type="fixed"/>
        <w:tblLook w:val="04A0" w:firstRow="1" w:lastRow="0" w:firstColumn="1" w:lastColumn="0" w:noHBand="0" w:noVBand="1"/>
      </w:tblPr>
      <w:tblGrid>
        <w:gridCol w:w="1513"/>
        <w:gridCol w:w="3384"/>
        <w:gridCol w:w="4031"/>
      </w:tblGrid>
      <w:tr w:rsidR="005C0034" w14:paraId="0FA62D3F" w14:textId="77777777">
        <w:trPr>
          <w:jc w:val="center"/>
        </w:trPr>
        <w:tc>
          <w:tcPr>
            <w:tcW w:w="1512"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4C84DCB5" w14:textId="77777777" w:rsidR="005C0034" w:rsidRDefault="00000000">
            <w:pPr>
              <w:spacing w:line="276" w:lineRule="auto"/>
              <w:ind w:firstLine="0"/>
            </w:pPr>
            <w:r>
              <w:rPr>
                <w:b/>
                <w:sz w:val="19"/>
              </w:rPr>
              <w:t>Stage</w:t>
            </w:r>
          </w:p>
        </w:tc>
        <w:tc>
          <w:tcPr>
            <w:tcW w:w="3384"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2013F4A8" w14:textId="77777777" w:rsidR="005C0034" w:rsidRDefault="00000000">
            <w:pPr>
              <w:spacing w:line="276" w:lineRule="auto"/>
              <w:ind w:firstLine="0"/>
            </w:pPr>
            <w:r>
              <w:rPr>
                <w:b/>
                <w:sz w:val="19"/>
              </w:rPr>
              <w:t>Problem Observed</w:t>
            </w:r>
          </w:p>
        </w:tc>
        <w:tc>
          <w:tcPr>
            <w:tcW w:w="4031" w:type="dxa"/>
            <w:tcBorders>
              <w:top w:val="single" w:sz="6" w:space="0" w:color="A6A6A6"/>
              <w:left w:val="single" w:sz="6" w:space="0" w:color="A6A6A6"/>
              <w:bottom w:val="single" w:sz="6" w:space="0" w:color="A6A6A6"/>
              <w:right w:val="single" w:sz="6" w:space="0" w:color="A6A6A6"/>
            </w:tcBorders>
            <w:shd w:val="clear" w:color="auto" w:fill="D9E1F2"/>
            <w:tcMar>
              <w:top w:w="90" w:type="dxa"/>
              <w:left w:w="90" w:type="dxa"/>
              <w:bottom w:w="90" w:type="dxa"/>
              <w:right w:w="90" w:type="dxa"/>
            </w:tcMar>
            <w:vAlign w:val="center"/>
          </w:tcPr>
          <w:p w14:paraId="389D8FE6" w14:textId="77777777" w:rsidR="005C0034" w:rsidRDefault="00000000">
            <w:pPr>
              <w:spacing w:line="276" w:lineRule="auto"/>
              <w:ind w:firstLine="0"/>
            </w:pPr>
            <w:r>
              <w:rPr>
                <w:b/>
                <w:sz w:val="19"/>
              </w:rPr>
              <w:t>Resolution</w:t>
            </w:r>
          </w:p>
        </w:tc>
      </w:tr>
      <w:tr w:rsidR="005C0034" w14:paraId="0392D324" w14:textId="77777777">
        <w:trPr>
          <w:jc w:val="center"/>
        </w:trPr>
        <w:tc>
          <w:tcPr>
            <w:tcW w:w="151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75227052" w14:textId="77777777" w:rsidR="005C0034" w:rsidRDefault="00000000">
            <w:pPr>
              <w:spacing w:line="276" w:lineRule="auto"/>
              <w:ind w:firstLine="0"/>
            </w:pPr>
            <w:r>
              <w:rPr>
                <w:sz w:val="19"/>
              </w:rPr>
              <w:t>Schematic</w:t>
            </w:r>
          </w:p>
        </w:tc>
        <w:tc>
          <w:tcPr>
            <w:tcW w:w="3384"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453C00F6" w14:textId="77777777" w:rsidR="005C0034" w:rsidRDefault="00000000">
            <w:pPr>
              <w:spacing w:line="276" w:lineRule="auto"/>
              <w:ind w:firstLine="0"/>
            </w:pPr>
            <w:r>
              <w:rPr>
                <w:sz w:val="19"/>
              </w:rPr>
              <w:t>Inconsistent net connections and label placement caused unintended parallel connections or labeling errors.</w:t>
            </w:r>
          </w:p>
        </w:tc>
        <w:tc>
          <w:tcPr>
            <w:tcW w:w="403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29FDAAEB" w14:textId="77777777" w:rsidR="005C0034" w:rsidRDefault="00000000">
            <w:pPr>
              <w:spacing w:line="276" w:lineRule="auto"/>
              <w:ind w:firstLine="0"/>
            </w:pPr>
            <w:r>
              <w:rPr>
                <w:sz w:val="19"/>
              </w:rPr>
              <w:t>Inspected connections one by one, repositioned net labels, and checked the wiring.</w:t>
            </w:r>
          </w:p>
        </w:tc>
      </w:tr>
      <w:tr w:rsidR="005C0034" w14:paraId="294CA06B" w14:textId="77777777">
        <w:trPr>
          <w:jc w:val="center"/>
        </w:trPr>
        <w:tc>
          <w:tcPr>
            <w:tcW w:w="1512"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32BAB06B" w14:textId="77777777" w:rsidR="005C0034" w:rsidRDefault="00000000">
            <w:pPr>
              <w:spacing w:line="276" w:lineRule="auto"/>
              <w:ind w:firstLine="0"/>
            </w:pPr>
            <w:r>
              <w:rPr>
                <w:sz w:val="19"/>
              </w:rPr>
              <w:t>PCB Layout</w:t>
            </w:r>
          </w:p>
        </w:tc>
        <w:tc>
          <w:tcPr>
            <w:tcW w:w="3384"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3F0ED662" w14:textId="77777777" w:rsidR="005C0034" w:rsidRDefault="00000000">
            <w:pPr>
              <w:spacing w:line="276" w:lineRule="auto"/>
              <w:ind w:firstLine="0"/>
            </w:pPr>
            <w:r>
              <w:rPr>
                <w:sz w:val="19"/>
              </w:rPr>
              <w:t>Insufficient clearance, missing vias across layers, and locally congested routing.</w:t>
            </w:r>
          </w:p>
        </w:tc>
        <w:tc>
          <w:tcPr>
            <w:tcW w:w="4031"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37433B74" w14:textId="77777777" w:rsidR="005C0034" w:rsidRDefault="00000000">
            <w:pPr>
              <w:spacing w:line="276" w:lineRule="auto"/>
              <w:ind w:firstLine="0"/>
            </w:pPr>
            <w:r>
              <w:rPr>
                <w:sz w:val="19"/>
              </w:rPr>
              <w:t>Rechecked clearance rules, added vias where possible, and rerouted congested areas.</w:t>
            </w:r>
          </w:p>
        </w:tc>
      </w:tr>
      <w:tr w:rsidR="005C0034" w14:paraId="6F004396" w14:textId="77777777">
        <w:trPr>
          <w:jc w:val="center"/>
        </w:trPr>
        <w:tc>
          <w:tcPr>
            <w:tcW w:w="151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7BB2E316" w14:textId="77777777" w:rsidR="005C0034" w:rsidRDefault="00000000">
            <w:pPr>
              <w:spacing w:line="276" w:lineRule="auto"/>
              <w:ind w:firstLine="0"/>
            </w:pPr>
            <w:r>
              <w:rPr>
                <w:sz w:val="19"/>
              </w:rPr>
              <w:t>Interface Design</w:t>
            </w:r>
          </w:p>
        </w:tc>
        <w:tc>
          <w:tcPr>
            <w:tcW w:w="3384"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18BEC85E" w14:textId="77777777" w:rsidR="005C0034" w:rsidRDefault="00000000">
            <w:pPr>
              <w:spacing w:line="276" w:lineRule="auto"/>
              <w:ind w:firstLine="0"/>
            </w:pPr>
            <w:r>
              <w:rPr>
                <w:sz w:val="19"/>
              </w:rPr>
              <w:t>Asset handling affected touch interaction, and Chinese paths caused save errors.</w:t>
            </w:r>
          </w:p>
        </w:tc>
        <w:tc>
          <w:tcPr>
            <w:tcW w:w="403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vAlign w:val="center"/>
          </w:tcPr>
          <w:p w14:paraId="6A197DE9" w14:textId="77777777" w:rsidR="005C0034" w:rsidRDefault="00000000">
            <w:pPr>
              <w:spacing w:line="276" w:lineRule="auto"/>
              <w:ind w:firstLine="0"/>
            </w:pPr>
            <w:r>
              <w:rPr>
                <w:sz w:val="19"/>
              </w:rPr>
              <w:t>Adjusted interface assets and interaction elements, and used compatible project paths.</w:t>
            </w:r>
          </w:p>
        </w:tc>
      </w:tr>
      <w:tr w:rsidR="005C0034" w14:paraId="70E7CC8B" w14:textId="77777777">
        <w:trPr>
          <w:jc w:val="center"/>
        </w:trPr>
        <w:tc>
          <w:tcPr>
            <w:tcW w:w="1512"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782DB991" w14:textId="77777777" w:rsidR="005C0034" w:rsidRDefault="00000000">
            <w:pPr>
              <w:spacing w:line="276" w:lineRule="auto"/>
              <w:ind w:firstLine="0"/>
            </w:pPr>
            <w:r>
              <w:rPr>
                <w:sz w:val="19"/>
              </w:rPr>
              <w:t>Soldering and Debugging</w:t>
            </w:r>
          </w:p>
        </w:tc>
        <w:tc>
          <w:tcPr>
            <w:tcW w:w="3384"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0D34D50F" w14:textId="77777777" w:rsidR="005C0034" w:rsidRDefault="00000000">
            <w:pPr>
              <w:spacing w:line="276" w:lineRule="auto"/>
              <w:ind w:firstLine="0"/>
            </w:pPr>
            <w:r>
              <w:rPr>
                <w:sz w:val="19"/>
              </w:rPr>
              <w:t>Small components led to solder bridges, cold joints, and misplaced headers.</w:t>
            </w:r>
          </w:p>
        </w:tc>
        <w:tc>
          <w:tcPr>
            <w:tcW w:w="4031" w:type="dxa"/>
            <w:tcBorders>
              <w:top w:val="single" w:sz="6" w:space="0" w:color="A6A6A6"/>
              <w:left w:val="single" w:sz="6" w:space="0" w:color="A6A6A6"/>
              <w:bottom w:val="single" w:sz="6" w:space="0" w:color="A6A6A6"/>
              <w:right w:val="single" w:sz="6" w:space="0" w:color="A6A6A6"/>
            </w:tcBorders>
            <w:shd w:val="clear" w:color="auto" w:fill="F7F7F7"/>
            <w:tcMar>
              <w:top w:w="90" w:type="dxa"/>
              <w:left w:w="90" w:type="dxa"/>
              <w:bottom w:w="90" w:type="dxa"/>
              <w:right w:w="90" w:type="dxa"/>
            </w:tcMar>
            <w:vAlign w:val="center"/>
          </w:tcPr>
          <w:p w14:paraId="3EDE4AC9" w14:textId="77777777" w:rsidR="005C0034" w:rsidRDefault="00000000">
            <w:pPr>
              <w:spacing w:line="276" w:lineRule="auto"/>
              <w:ind w:firstLine="0"/>
            </w:pPr>
            <w:r>
              <w:rPr>
                <w:sz w:val="19"/>
              </w:rPr>
              <w:t>Checked each joint with a multimeter during soldering, repaired faults immediately, and verified the measurement range.</w:t>
            </w:r>
          </w:p>
        </w:tc>
      </w:tr>
    </w:tbl>
    <w:p w14:paraId="079EF44C" w14:textId="77777777" w:rsidR="005C0034" w:rsidRDefault="00000000">
      <w:pPr>
        <w:pStyle w:val="21"/>
        <w:ind w:firstLine="0"/>
        <w:rPr>
          <w:lang w:eastAsia="zh-CN"/>
        </w:rPr>
      </w:pPr>
      <w:r>
        <w:rPr>
          <w:rFonts w:ascii="Times New Roman" w:eastAsia="Times New Roman" w:hAnsi="Times New Roman"/>
        </w:rPr>
        <w:t>3.2 Soldering and Hardware Debugging</w:t>
      </w:r>
    </w:p>
    <w:p w14:paraId="780ECE90" w14:textId="77777777" w:rsidR="005C0034" w:rsidRDefault="00000000">
      <w:pPr>
        <w:jc w:val="both"/>
        <w:rPr>
          <w:lang w:eastAsia="zh-CN"/>
        </w:rPr>
      </w:pPr>
      <w:r>
        <w:t>During soldering, each component was checked immediately after placement. Point-by-point multimeter checks were used to reduce the risk of short circuits, open circuits, and cold solder joints.</w:t>
      </w:r>
    </w:p>
    <w:p w14:paraId="6B176B09" w14:textId="77777777" w:rsidR="005C0034" w:rsidRDefault="00000000">
      <w:pPr>
        <w:spacing w:before="60"/>
        <w:jc w:val="both"/>
      </w:pPr>
      <w:r>
        <w:rPr>
          <w:noProof/>
        </w:rPr>
        <w:drawing>
          <wp:inline distT="0" distB="0" distL="0" distR="0" wp14:anchorId="0EAA4F42" wp14:editId="605BD589">
            <wp:extent cx="5715000" cy="1577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ering_strip.png"/>
                    <pic:cNvPicPr/>
                  </pic:nvPicPr>
                  <pic:blipFill rotWithShape="1">
                    <a:blip r:embed="rId12"/>
                    <a:srcRect b="17200"/>
                    <a:stretch>
                      <a:fillRect/>
                    </a:stretch>
                  </pic:blipFill>
                  <pic:spPr bwMode="auto">
                    <a:xfrm>
                      <a:off x="0" y="0"/>
                      <a:ext cx="5715000" cy="1577340"/>
                    </a:xfrm>
                    <a:prstGeom prst="rect">
                      <a:avLst/>
                    </a:prstGeom>
                    <a:ln>
                      <a:noFill/>
                    </a:ln>
                    <a:extLst>
                      <a:ext uri="{53640926-AAD7-44D8-BBD7-CCE9431645EC}">
                        <a14:shadowObscured xmlns:a14="http://schemas.microsoft.com/office/drawing/2010/main"/>
                      </a:ext>
                    </a:extLst>
                  </pic:spPr>
                </pic:pic>
              </a:graphicData>
            </a:graphic>
          </wp:inline>
        </w:drawing>
      </w:r>
    </w:p>
    <w:p w14:paraId="7C723ADE" w14:textId="77777777" w:rsidR="005C0034" w:rsidRDefault="00000000">
      <w:pPr>
        <w:pStyle w:val="FigureCaption"/>
        <w:rPr>
          <w:lang w:eastAsia="zh-CN"/>
        </w:rPr>
      </w:pPr>
      <w:r>
        <w:t>Figure 5  Soldering, measurement, and board-level inspection</w:t>
      </w:r>
    </w:p>
    <w:p w14:paraId="45494791" w14:textId="77777777" w:rsidR="005C0034" w:rsidRDefault="00000000">
      <w:pPr>
        <w:pStyle w:val="21"/>
        <w:ind w:firstLine="0"/>
        <w:rPr>
          <w:lang w:eastAsia="zh-CN"/>
        </w:rPr>
      </w:pPr>
      <w:r>
        <w:rPr>
          <w:rFonts w:ascii="Times New Roman" w:eastAsia="Times New Roman" w:hAnsi="Times New Roman"/>
        </w:rPr>
        <w:t>3.3 Embedded Configuration</w:t>
      </w:r>
    </w:p>
    <w:p w14:paraId="274B5554" w14:textId="77777777" w:rsidR="005C0034" w:rsidRDefault="00000000">
      <w:pPr>
        <w:jc w:val="both"/>
        <w:rPr>
          <w:lang w:eastAsia="zh-CN"/>
        </w:rPr>
      </w:pPr>
      <w:r>
        <w:t>The STM32CubeMX clock, ADC, and timer parameters were configured, followed by integrated debugging of sampling, display, and button response.</w:t>
      </w:r>
    </w:p>
    <w:p w14:paraId="10152E37" w14:textId="77777777" w:rsidR="005C0034" w:rsidRDefault="00000000">
      <w:pPr>
        <w:jc w:val="both"/>
        <w:rPr>
          <w:lang w:eastAsia="zh-CN"/>
        </w:rPr>
      </w:pPr>
      <w:r>
        <w:rPr>
          <w:lang w:eastAsia="zh-CN"/>
        </w:rPr>
        <w:br w:type="page"/>
      </w:r>
    </w:p>
    <w:p w14:paraId="179ABE63" w14:textId="77777777" w:rsidR="005C0034" w:rsidRDefault="00000000">
      <w:pPr>
        <w:pStyle w:val="1"/>
        <w:ind w:firstLine="0"/>
      </w:pPr>
      <w:r>
        <w:rPr>
          <w:rFonts w:ascii="Times New Roman" w:eastAsia="Times New Roman" w:hAnsi="Times New Roman"/>
        </w:rPr>
        <w:lastRenderedPageBreak/>
        <w:t>4 Testing and Results</w:t>
      </w:r>
    </w:p>
    <w:p w14:paraId="26869D9B" w14:textId="77777777" w:rsidR="005C0034" w:rsidRDefault="00000000">
      <w:pPr>
        <w:pStyle w:val="21"/>
        <w:ind w:firstLine="0"/>
      </w:pPr>
      <w:r>
        <w:rPr>
          <w:rFonts w:ascii="Times New Roman" w:eastAsia="Times New Roman" w:hAnsi="Times New Roman"/>
        </w:rPr>
        <w:t>4.1 Test Procedure</w:t>
      </w:r>
    </w:p>
    <w:p w14:paraId="1558FB48" w14:textId="77777777" w:rsidR="005C0034" w:rsidRDefault="00000000">
      <w:pPr>
        <w:pStyle w:val="a0"/>
        <w:spacing w:after="40"/>
        <w:ind w:left="648" w:hanging="288"/>
        <w:rPr>
          <w:lang w:eastAsia="zh-CN"/>
        </w:rPr>
      </w:pPr>
      <w:r>
        <w:t>Confirm the optical module, fiber type, interface type, center wavelength, and optical-power-meter interface.</w:t>
      </w:r>
    </w:p>
    <w:p w14:paraId="11ACC6EF" w14:textId="77777777" w:rsidR="005C0034" w:rsidRDefault="00000000">
      <w:pPr>
        <w:pStyle w:val="a0"/>
        <w:spacing w:after="40"/>
        <w:ind w:left="648" w:hanging="288"/>
        <w:rPr>
          <w:lang w:eastAsia="zh-CN"/>
        </w:rPr>
      </w:pPr>
      <w:r>
        <w:t>Test each soldered component with a multimeter, compare the readings with the standard circuit values, and calibrate as needed.</w:t>
      </w:r>
    </w:p>
    <w:p w14:paraId="2C588722" w14:textId="77777777" w:rsidR="005C0034" w:rsidRDefault="00000000">
      <w:pPr>
        <w:pStyle w:val="a0"/>
        <w:spacing w:after="40"/>
        <w:ind w:left="648" w:hanging="288"/>
        <w:rPr>
          <w:lang w:eastAsia="zh-CN"/>
        </w:rPr>
      </w:pPr>
      <w:r>
        <w:t>Connect the optical module to the switch and connect the optical power meter with a patch cord; set the measurement wavelength to match the optical module center wavelength.</w:t>
      </w:r>
    </w:p>
    <w:p w14:paraId="5B44E1B1" w14:textId="77777777" w:rsidR="005C0034" w:rsidRDefault="00000000">
      <w:pPr>
        <w:pStyle w:val="a0"/>
        <w:spacing w:after="40"/>
        <w:ind w:left="648" w:hanging="288"/>
        <w:rPr>
          <w:lang w:eastAsia="zh-CN"/>
        </w:rPr>
      </w:pPr>
      <w:r>
        <w:t>Read the optical power value on the screen and use the dBm button to switch the displayed unit.</w:t>
      </w:r>
    </w:p>
    <w:p w14:paraId="7C9321EF" w14:textId="77777777" w:rsidR="005C0034" w:rsidRDefault="00000000">
      <w:pPr>
        <w:pStyle w:val="21"/>
        <w:ind w:firstLine="0"/>
        <w:rPr>
          <w:lang w:eastAsia="zh-CN"/>
        </w:rPr>
      </w:pPr>
      <w:r>
        <w:rPr>
          <w:rFonts w:ascii="Times New Roman" w:eastAsia="Times New Roman" w:hAnsi="Times New Roman"/>
        </w:rPr>
        <w:t>4.2 Results and Conclusion</w:t>
      </w:r>
    </w:p>
    <w:p w14:paraId="3389B779" w14:textId="77777777" w:rsidR="005C0034" w:rsidRDefault="00000000">
      <w:pPr>
        <w:jc w:val="both"/>
        <w:rPr>
          <w:lang w:eastAsia="zh-CN"/>
        </w:rPr>
      </w:pPr>
      <w:r>
        <w:t>The prototype can read and display optical power values normally, and the screen buttons respond reliably. It is ready for basic test use. The test process covered connection checks, parameter matching, data reading, and result confirmation, verifying coordinated operation from hardware to software.</w:t>
      </w:r>
    </w:p>
    <w:p w14:paraId="720D6B6F" w14:textId="13B30170" w:rsidR="005C0034" w:rsidRDefault="005C0034" w:rsidP="00883D29">
      <w:pPr>
        <w:pStyle w:val="a0"/>
        <w:numPr>
          <w:ilvl w:val="0"/>
          <w:numId w:val="0"/>
        </w:numPr>
        <w:spacing w:after="40"/>
        <w:ind w:left="648"/>
        <w:rPr>
          <w:rFonts w:hint="eastAsia"/>
          <w:lang w:eastAsia="zh-CN"/>
        </w:rPr>
      </w:pPr>
    </w:p>
    <w:sectPr w:rsidR="005C0034">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1BC8B" w14:textId="77777777" w:rsidR="006D34DE" w:rsidRDefault="006D34DE">
      <w:pPr>
        <w:spacing w:line="240" w:lineRule="auto"/>
      </w:pPr>
      <w:r>
        <w:separator/>
      </w:r>
    </w:p>
  </w:endnote>
  <w:endnote w:type="continuationSeparator" w:id="0">
    <w:p w14:paraId="34760EAD" w14:textId="77777777" w:rsidR="006D34DE" w:rsidRDefault="006D3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6668" w14:textId="77777777" w:rsidR="005C0034" w:rsidRDefault="00000000">
    <w:pPr>
      <w:pStyle w:val="a7"/>
      <w:ind w:firstLine="0"/>
      <w:jc w:val="center"/>
      <w:rPr>
        <w:lang w:eastAsia="zh-CN"/>
      </w:rPr>
    </w:pPr>
    <w:r>
      <w:rPr>
        <w:color w:val="505050"/>
        <w:sz w:val="18"/>
      </w:rPr>
      <w:t xml:space="preserve">Optical Power Meter | Project Portfolio Report | </w:t>
    </w:r>
    <w:r>
      <w:fldChar w:fldCharType="begin"/>
    </w:r>
    <w:r>
      <w:instrText>PAGE</w:instrText>
    </w:r>
    <w: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F307B" w14:textId="77777777" w:rsidR="006D34DE" w:rsidRDefault="006D34DE">
      <w:pPr>
        <w:spacing w:line="240" w:lineRule="auto"/>
      </w:pPr>
      <w:r>
        <w:separator/>
      </w:r>
    </w:p>
  </w:footnote>
  <w:footnote w:type="continuationSeparator" w:id="0">
    <w:p w14:paraId="020A05EA" w14:textId="77777777" w:rsidR="006D34DE" w:rsidRDefault="006D34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577720">
    <w:abstractNumId w:val="8"/>
  </w:num>
  <w:num w:numId="2" w16cid:durableId="1596550844">
    <w:abstractNumId w:val="6"/>
  </w:num>
  <w:num w:numId="3" w16cid:durableId="1394809820">
    <w:abstractNumId w:val="5"/>
  </w:num>
  <w:num w:numId="4" w16cid:durableId="1359114165">
    <w:abstractNumId w:val="4"/>
  </w:num>
  <w:num w:numId="5" w16cid:durableId="1320109173">
    <w:abstractNumId w:val="7"/>
  </w:num>
  <w:num w:numId="6" w16cid:durableId="950668779">
    <w:abstractNumId w:val="3"/>
  </w:num>
  <w:num w:numId="7" w16cid:durableId="2119792864">
    <w:abstractNumId w:val="2"/>
  </w:num>
  <w:num w:numId="8" w16cid:durableId="2053993060">
    <w:abstractNumId w:val="1"/>
  </w:num>
  <w:num w:numId="9" w16cid:durableId="75127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5B18F0"/>
    <w:rsid w:val="005C0034"/>
    <w:rsid w:val="006D34DE"/>
    <w:rsid w:val="008231D0"/>
    <w:rsid w:val="00883D29"/>
    <w:rsid w:val="009968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413EC4"/>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20"/>
    </w:pPr>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before="240" w:after="120" w:line="276" w:lineRule="auto"/>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line="240" w:lineRule="auto"/>
      <w:jc w:val="center"/>
    </w:pPr>
    <w:rPr>
      <w:rFonts w:ascii="Times New Roman" w:eastAsia="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Power Meter</dc:title>
  <dc:subject>Project Portfolio Report</dc:subject>
  <dc:creator/>
  <cp:keywords/>
  <dc:description/>
  <cp:lastModifiedBy>a41842</cp:lastModifiedBy>
  <cp:revision>3</cp:revision>
  <dcterms:created xsi:type="dcterms:W3CDTF">2013-12-23T23:15:00Z</dcterms:created>
  <dcterms:modified xsi:type="dcterms:W3CDTF">2026-10-04T04:50:00Z</dcterms:modified>
  <cp:category/>
</cp:coreProperties>
</file>