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C321A" w14:textId="77777777" w:rsidR="007F5F53" w:rsidRPr="00784B22" w:rsidRDefault="007F5F53" w:rsidP="007F5F53">
      <w:pPr>
        <w:jc w:val="center"/>
        <w:rPr>
          <w:b/>
        </w:rPr>
      </w:pPr>
      <w:r w:rsidRPr="00784B22">
        <w:rPr>
          <w:b/>
        </w:rPr>
        <w:t xml:space="preserve">Department/Program </w:t>
      </w:r>
      <w:bookmarkStart w:id="0" w:name="_GoBack"/>
      <w:bookmarkEnd w:id="0"/>
      <w:r w:rsidRPr="00784B22">
        <w:rPr>
          <w:b/>
        </w:rPr>
        <w:t xml:space="preserve">NAME </w:t>
      </w:r>
    </w:p>
    <w:p w14:paraId="22CAD43B" w14:textId="77777777" w:rsidR="00E41B7B" w:rsidRDefault="007F5F53" w:rsidP="007F5F53">
      <w:pPr>
        <w:jc w:val="center"/>
      </w:pPr>
      <w:r>
        <w:t>Five-Year TRF Hiring Plan</w:t>
      </w:r>
    </w:p>
    <w:p w14:paraId="5A3CAB88" w14:textId="77777777" w:rsidR="00337702" w:rsidRDefault="007F5F53" w:rsidP="001A7184">
      <w:pPr>
        <w:jc w:val="center"/>
      </w:pPr>
      <w:r>
        <w:t>2012/13 to 2016/17</w:t>
      </w:r>
    </w:p>
    <w:p w14:paraId="648D60E9" w14:textId="77777777" w:rsidR="00337702" w:rsidRDefault="00337702" w:rsidP="007F5F53">
      <w:pPr>
        <w:jc w:val="center"/>
      </w:pPr>
    </w:p>
    <w:tbl>
      <w:tblPr>
        <w:tblStyle w:val="TableGrid"/>
        <w:tblW w:w="13426" w:type="dxa"/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5"/>
        <w:gridCol w:w="2686"/>
      </w:tblGrid>
      <w:tr w:rsidR="00337702" w14:paraId="52CD20B1" w14:textId="77777777" w:rsidTr="00206368">
        <w:trPr>
          <w:trHeight w:val="621"/>
        </w:trPr>
        <w:tc>
          <w:tcPr>
            <w:tcW w:w="26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ECBC90D" w14:textId="77777777" w:rsidR="00337702" w:rsidRDefault="00337702" w:rsidP="007F5F53">
            <w:pPr>
              <w:jc w:val="center"/>
              <w:rPr>
                <w:b/>
              </w:rPr>
            </w:pPr>
            <w:r w:rsidRPr="00337702">
              <w:rPr>
                <w:b/>
              </w:rPr>
              <w:t>2012/13</w:t>
            </w:r>
          </w:p>
          <w:p w14:paraId="0AECBB9C" w14:textId="77777777" w:rsidR="001A7184" w:rsidRPr="001A7184" w:rsidRDefault="001A7184" w:rsidP="001A7184">
            <w:pPr>
              <w:jc w:val="center"/>
            </w:pPr>
            <w:r w:rsidRPr="001A7184">
              <w:t>Search Year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</w:tcBorders>
          </w:tcPr>
          <w:p w14:paraId="36E618E1" w14:textId="77777777" w:rsidR="001A7184" w:rsidRDefault="00337702" w:rsidP="001A7184">
            <w:pPr>
              <w:jc w:val="center"/>
              <w:rPr>
                <w:b/>
              </w:rPr>
            </w:pPr>
            <w:r w:rsidRPr="00337702">
              <w:rPr>
                <w:b/>
              </w:rPr>
              <w:t>2013/14</w:t>
            </w:r>
            <w:r w:rsidR="001A7184">
              <w:rPr>
                <w:b/>
              </w:rPr>
              <w:t xml:space="preserve"> </w:t>
            </w:r>
          </w:p>
          <w:p w14:paraId="345534F9" w14:textId="77777777" w:rsidR="00337702" w:rsidRPr="001A7184" w:rsidRDefault="001A7184" w:rsidP="001A7184">
            <w:pPr>
              <w:jc w:val="center"/>
            </w:pPr>
            <w:r w:rsidRPr="001A7184">
              <w:t>Search Year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</w:tcBorders>
          </w:tcPr>
          <w:p w14:paraId="43DE0801" w14:textId="77777777" w:rsidR="001A7184" w:rsidRDefault="00337702" w:rsidP="007F5F53">
            <w:pPr>
              <w:jc w:val="center"/>
            </w:pPr>
            <w:r w:rsidRPr="00337702">
              <w:rPr>
                <w:b/>
              </w:rPr>
              <w:t>2014/15</w:t>
            </w:r>
            <w:r w:rsidR="001A7184" w:rsidRPr="001A7184">
              <w:t xml:space="preserve"> </w:t>
            </w:r>
          </w:p>
          <w:p w14:paraId="37E5D625" w14:textId="77777777" w:rsidR="00337702" w:rsidRPr="00337702" w:rsidRDefault="001A7184" w:rsidP="007F5F53">
            <w:pPr>
              <w:jc w:val="center"/>
              <w:rPr>
                <w:b/>
              </w:rPr>
            </w:pPr>
            <w:r w:rsidRPr="001A7184">
              <w:t>Search Year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</w:tcBorders>
          </w:tcPr>
          <w:p w14:paraId="075523BC" w14:textId="77777777" w:rsidR="00337702" w:rsidRDefault="00337702" w:rsidP="007F5F53">
            <w:pPr>
              <w:jc w:val="center"/>
              <w:rPr>
                <w:b/>
              </w:rPr>
            </w:pPr>
            <w:r w:rsidRPr="00337702">
              <w:rPr>
                <w:b/>
              </w:rPr>
              <w:t>2015/16</w:t>
            </w:r>
          </w:p>
          <w:p w14:paraId="6848920D" w14:textId="77777777" w:rsidR="001A7184" w:rsidRPr="00337702" w:rsidRDefault="001A7184" w:rsidP="007F5F53">
            <w:pPr>
              <w:jc w:val="center"/>
              <w:rPr>
                <w:b/>
              </w:rPr>
            </w:pPr>
            <w:r w:rsidRPr="001A7184">
              <w:t>Search Year</w:t>
            </w:r>
          </w:p>
        </w:tc>
        <w:tc>
          <w:tcPr>
            <w:tcW w:w="268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17E3C0" w14:textId="77777777" w:rsidR="00337702" w:rsidRDefault="00337702" w:rsidP="007F5F53">
            <w:pPr>
              <w:jc w:val="center"/>
              <w:rPr>
                <w:b/>
              </w:rPr>
            </w:pPr>
            <w:r w:rsidRPr="00337702">
              <w:rPr>
                <w:b/>
              </w:rPr>
              <w:t>2016/17</w:t>
            </w:r>
          </w:p>
          <w:p w14:paraId="06890D3A" w14:textId="77777777" w:rsidR="001A7184" w:rsidRPr="00337702" w:rsidRDefault="001A7184" w:rsidP="007F5F53">
            <w:pPr>
              <w:jc w:val="center"/>
              <w:rPr>
                <w:b/>
              </w:rPr>
            </w:pPr>
            <w:r w:rsidRPr="001A7184">
              <w:t>Search Year</w:t>
            </w:r>
          </w:p>
        </w:tc>
      </w:tr>
      <w:tr w:rsidR="00337702" w14:paraId="05003169" w14:textId="77777777" w:rsidTr="00206368">
        <w:trPr>
          <w:trHeight w:val="1712"/>
        </w:trPr>
        <w:tc>
          <w:tcPr>
            <w:tcW w:w="2685" w:type="dxa"/>
            <w:tcBorders>
              <w:top w:val="single" w:sz="18" w:space="0" w:color="auto"/>
              <w:left w:val="single" w:sz="18" w:space="0" w:color="auto"/>
            </w:tcBorders>
          </w:tcPr>
          <w:p w14:paraId="641FAD4E" w14:textId="77777777" w:rsidR="00206368" w:rsidRDefault="00206368" w:rsidP="0058118F"/>
          <w:p w14:paraId="36DDC899" w14:textId="5E2F278D" w:rsidR="0058118F" w:rsidRDefault="0058118F" w:rsidP="0058118F">
            <w:r>
              <w:t xml:space="preserve">(R) </w:t>
            </w:r>
            <w:r w:rsidRPr="00206368">
              <w:rPr>
                <w:u w:val="single"/>
              </w:rPr>
              <w:t>Subfield Area 1</w:t>
            </w:r>
            <w:r>
              <w:t xml:space="preserve">, </w:t>
            </w:r>
          </w:p>
          <w:p w14:paraId="226C101A" w14:textId="1CBD8F28" w:rsidR="0058118F" w:rsidRDefault="0058118F" w:rsidP="0058118F">
            <w:proofErr w:type="gramStart"/>
            <w:r>
              <w:t>with</w:t>
            </w:r>
            <w:proofErr w:type="gramEnd"/>
            <w:r>
              <w:t xml:space="preserve"> emphasis on AAA, &amp; possible links to BBB.</w:t>
            </w:r>
          </w:p>
        </w:tc>
        <w:tc>
          <w:tcPr>
            <w:tcW w:w="2685" w:type="dxa"/>
            <w:tcBorders>
              <w:top w:val="single" w:sz="18" w:space="0" w:color="auto"/>
            </w:tcBorders>
          </w:tcPr>
          <w:p w14:paraId="2E486ECA" w14:textId="77777777" w:rsidR="00206368" w:rsidRDefault="00206368" w:rsidP="0058118F"/>
          <w:p w14:paraId="391A6DD6" w14:textId="04B0F8C2" w:rsidR="00337702" w:rsidRDefault="0058118F" w:rsidP="0058118F">
            <w:r>
              <w:t xml:space="preserve">(R) </w:t>
            </w:r>
            <w:r w:rsidRPr="00206368">
              <w:rPr>
                <w:u w:val="single"/>
              </w:rPr>
              <w:t>Subfield Area 2</w:t>
            </w:r>
            <w:r>
              <w:t>,</w:t>
            </w:r>
          </w:p>
          <w:p w14:paraId="26B27B35" w14:textId="5C6AF605" w:rsidR="0058118F" w:rsidRDefault="0058118F" w:rsidP="0058118F">
            <w:proofErr w:type="gramStart"/>
            <w:r>
              <w:t>with</w:t>
            </w:r>
            <w:proofErr w:type="gramEnd"/>
            <w:r>
              <w:t xml:space="preserve"> emphasis on BBB, &amp; possible links to CCC.</w:t>
            </w:r>
          </w:p>
        </w:tc>
        <w:tc>
          <w:tcPr>
            <w:tcW w:w="2685" w:type="dxa"/>
            <w:tcBorders>
              <w:top w:val="single" w:sz="18" w:space="0" w:color="auto"/>
            </w:tcBorders>
          </w:tcPr>
          <w:p w14:paraId="2BCF12FA" w14:textId="77777777" w:rsidR="00206368" w:rsidRDefault="00206368" w:rsidP="0058118F"/>
          <w:p w14:paraId="2FADF280" w14:textId="1AA1C249" w:rsidR="0058118F" w:rsidRDefault="0058118F" w:rsidP="0058118F">
            <w:r>
              <w:t xml:space="preserve">(B) </w:t>
            </w:r>
            <w:r w:rsidRPr="00206368">
              <w:rPr>
                <w:u w:val="single"/>
              </w:rPr>
              <w:t>Subfield Area 1</w:t>
            </w:r>
            <w:r>
              <w:t>,</w:t>
            </w:r>
          </w:p>
          <w:p w14:paraId="282D57DA" w14:textId="3743BD95" w:rsidR="00337702" w:rsidRDefault="0058118F" w:rsidP="0058118F">
            <w:proofErr w:type="gramStart"/>
            <w:r>
              <w:t>with</w:t>
            </w:r>
            <w:proofErr w:type="gramEnd"/>
            <w:r>
              <w:t xml:space="preserve"> emphasis on DDD, &amp; possible links to EEE.</w:t>
            </w:r>
          </w:p>
        </w:tc>
        <w:tc>
          <w:tcPr>
            <w:tcW w:w="2685" w:type="dxa"/>
            <w:tcBorders>
              <w:top w:val="single" w:sz="18" w:space="0" w:color="auto"/>
            </w:tcBorders>
          </w:tcPr>
          <w:p w14:paraId="4217C142" w14:textId="77777777" w:rsidR="00206368" w:rsidRDefault="00206368" w:rsidP="0058118F"/>
          <w:p w14:paraId="6E90177D" w14:textId="23EFFEBF" w:rsidR="00337702" w:rsidRDefault="00A60C5B" w:rsidP="0058118F">
            <w:r>
              <w:t>None</w:t>
            </w:r>
          </w:p>
        </w:tc>
        <w:tc>
          <w:tcPr>
            <w:tcW w:w="2686" w:type="dxa"/>
            <w:tcBorders>
              <w:top w:val="single" w:sz="18" w:space="0" w:color="auto"/>
              <w:right w:val="single" w:sz="18" w:space="0" w:color="auto"/>
            </w:tcBorders>
          </w:tcPr>
          <w:p w14:paraId="245DE2E9" w14:textId="77777777" w:rsidR="00206368" w:rsidRDefault="00206368" w:rsidP="00A60C5B"/>
          <w:p w14:paraId="70E81F24" w14:textId="1B90FD7D" w:rsidR="00A60C5B" w:rsidRDefault="00A60C5B" w:rsidP="00A60C5B">
            <w:r>
              <w:t xml:space="preserve">(N) </w:t>
            </w:r>
            <w:r w:rsidRPr="00206368">
              <w:rPr>
                <w:u w:val="single"/>
              </w:rPr>
              <w:t>Subfield Area 2</w:t>
            </w:r>
            <w:r>
              <w:t>,</w:t>
            </w:r>
          </w:p>
          <w:p w14:paraId="28E219B0" w14:textId="12F4EC7C" w:rsidR="00337702" w:rsidRDefault="00A60C5B" w:rsidP="00A60C5B">
            <w:proofErr w:type="gramStart"/>
            <w:r>
              <w:t>with</w:t>
            </w:r>
            <w:proofErr w:type="gramEnd"/>
            <w:r>
              <w:t xml:space="preserve"> emphasis on FFF, &amp; possible links to DDD.</w:t>
            </w:r>
          </w:p>
        </w:tc>
      </w:tr>
      <w:tr w:rsidR="00337702" w14:paraId="75C57D55" w14:textId="77777777" w:rsidTr="00206368">
        <w:trPr>
          <w:trHeight w:val="1657"/>
        </w:trPr>
        <w:tc>
          <w:tcPr>
            <w:tcW w:w="2685" w:type="dxa"/>
            <w:tcBorders>
              <w:left w:val="single" w:sz="18" w:space="0" w:color="auto"/>
            </w:tcBorders>
          </w:tcPr>
          <w:p w14:paraId="73742CA8" w14:textId="77777777" w:rsidR="00337702" w:rsidRDefault="00337702" w:rsidP="0058118F"/>
        </w:tc>
        <w:tc>
          <w:tcPr>
            <w:tcW w:w="2685" w:type="dxa"/>
          </w:tcPr>
          <w:p w14:paraId="40D6C7A1" w14:textId="77777777" w:rsidR="00206368" w:rsidRDefault="00206368" w:rsidP="0058118F"/>
          <w:p w14:paraId="14722877" w14:textId="68CD0FB1" w:rsidR="0058118F" w:rsidRDefault="0058118F" w:rsidP="0058118F">
            <w:r>
              <w:t xml:space="preserve">(N) </w:t>
            </w:r>
            <w:r w:rsidRPr="00206368">
              <w:rPr>
                <w:u w:val="single"/>
              </w:rPr>
              <w:t>Subfield Area 3</w:t>
            </w:r>
            <w:r>
              <w:t>,</w:t>
            </w:r>
          </w:p>
          <w:p w14:paraId="4AE22CFB" w14:textId="35A627DB" w:rsidR="00337702" w:rsidRDefault="0058118F" w:rsidP="0058118F">
            <w:proofErr w:type="gramStart"/>
            <w:r>
              <w:t>with</w:t>
            </w:r>
            <w:proofErr w:type="gramEnd"/>
            <w:r>
              <w:t xml:space="preserve"> emphasis on CCC, &amp; possible links to DDD.</w:t>
            </w:r>
          </w:p>
        </w:tc>
        <w:tc>
          <w:tcPr>
            <w:tcW w:w="2685" w:type="dxa"/>
          </w:tcPr>
          <w:p w14:paraId="61E46E13" w14:textId="77777777" w:rsidR="00337702" w:rsidRDefault="00337702" w:rsidP="0058118F"/>
        </w:tc>
        <w:tc>
          <w:tcPr>
            <w:tcW w:w="2685" w:type="dxa"/>
          </w:tcPr>
          <w:p w14:paraId="135FC764" w14:textId="77777777" w:rsidR="00337702" w:rsidRDefault="00337702" w:rsidP="0058118F"/>
        </w:tc>
        <w:tc>
          <w:tcPr>
            <w:tcW w:w="2686" w:type="dxa"/>
            <w:tcBorders>
              <w:right w:val="single" w:sz="18" w:space="0" w:color="auto"/>
            </w:tcBorders>
          </w:tcPr>
          <w:p w14:paraId="5C70FDCD" w14:textId="77777777" w:rsidR="00337702" w:rsidRDefault="00337702" w:rsidP="0058118F"/>
        </w:tc>
      </w:tr>
      <w:tr w:rsidR="00337702" w14:paraId="72AE2EBF" w14:textId="77777777" w:rsidTr="00206368">
        <w:trPr>
          <w:trHeight w:val="1712"/>
        </w:trPr>
        <w:tc>
          <w:tcPr>
            <w:tcW w:w="2685" w:type="dxa"/>
            <w:tcBorders>
              <w:left w:val="single" w:sz="18" w:space="0" w:color="auto"/>
            </w:tcBorders>
          </w:tcPr>
          <w:p w14:paraId="34661A3E" w14:textId="77777777" w:rsidR="00337702" w:rsidRDefault="00337702" w:rsidP="0058118F"/>
        </w:tc>
        <w:tc>
          <w:tcPr>
            <w:tcW w:w="2685" w:type="dxa"/>
          </w:tcPr>
          <w:p w14:paraId="4C0999CF" w14:textId="77777777" w:rsidR="00337702" w:rsidRDefault="00337702" w:rsidP="0058118F"/>
        </w:tc>
        <w:tc>
          <w:tcPr>
            <w:tcW w:w="2685" w:type="dxa"/>
          </w:tcPr>
          <w:p w14:paraId="275E7983" w14:textId="77777777" w:rsidR="00337702" w:rsidRDefault="00337702" w:rsidP="0058118F"/>
        </w:tc>
        <w:tc>
          <w:tcPr>
            <w:tcW w:w="2685" w:type="dxa"/>
          </w:tcPr>
          <w:p w14:paraId="6E684BDD" w14:textId="77777777" w:rsidR="00337702" w:rsidRDefault="00337702" w:rsidP="0058118F"/>
        </w:tc>
        <w:tc>
          <w:tcPr>
            <w:tcW w:w="2686" w:type="dxa"/>
            <w:tcBorders>
              <w:right w:val="single" w:sz="18" w:space="0" w:color="auto"/>
            </w:tcBorders>
          </w:tcPr>
          <w:p w14:paraId="32333CBF" w14:textId="77777777" w:rsidR="00337702" w:rsidRDefault="00337702" w:rsidP="0058118F"/>
        </w:tc>
      </w:tr>
      <w:tr w:rsidR="00337702" w14:paraId="77296B4F" w14:textId="77777777" w:rsidTr="00206368">
        <w:trPr>
          <w:trHeight w:val="1712"/>
        </w:trPr>
        <w:tc>
          <w:tcPr>
            <w:tcW w:w="2685" w:type="dxa"/>
            <w:tcBorders>
              <w:left w:val="single" w:sz="18" w:space="0" w:color="auto"/>
              <w:bottom w:val="single" w:sz="18" w:space="0" w:color="auto"/>
            </w:tcBorders>
          </w:tcPr>
          <w:p w14:paraId="1F443A8B" w14:textId="77777777" w:rsidR="00337702" w:rsidRDefault="00337702" w:rsidP="0058118F"/>
        </w:tc>
        <w:tc>
          <w:tcPr>
            <w:tcW w:w="2685" w:type="dxa"/>
            <w:tcBorders>
              <w:bottom w:val="single" w:sz="18" w:space="0" w:color="auto"/>
            </w:tcBorders>
          </w:tcPr>
          <w:p w14:paraId="1786A25E" w14:textId="77777777" w:rsidR="00337702" w:rsidRDefault="00337702" w:rsidP="0058118F"/>
        </w:tc>
        <w:tc>
          <w:tcPr>
            <w:tcW w:w="2685" w:type="dxa"/>
            <w:tcBorders>
              <w:bottom w:val="single" w:sz="18" w:space="0" w:color="auto"/>
            </w:tcBorders>
          </w:tcPr>
          <w:p w14:paraId="230FA8A5" w14:textId="77777777" w:rsidR="00337702" w:rsidRDefault="00337702" w:rsidP="0058118F"/>
        </w:tc>
        <w:tc>
          <w:tcPr>
            <w:tcW w:w="2685" w:type="dxa"/>
            <w:tcBorders>
              <w:bottom w:val="single" w:sz="18" w:space="0" w:color="auto"/>
            </w:tcBorders>
          </w:tcPr>
          <w:p w14:paraId="2AC59A22" w14:textId="77777777" w:rsidR="00337702" w:rsidRDefault="00337702" w:rsidP="0058118F"/>
        </w:tc>
        <w:tc>
          <w:tcPr>
            <w:tcW w:w="2686" w:type="dxa"/>
            <w:tcBorders>
              <w:bottom w:val="single" w:sz="18" w:space="0" w:color="auto"/>
              <w:right w:val="single" w:sz="18" w:space="0" w:color="auto"/>
            </w:tcBorders>
          </w:tcPr>
          <w:p w14:paraId="79B6DC2C" w14:textId="77777777" w:rsidR="00337702" w:rsidRDefault="00337702" w:rsidP="0058118F"/>
        </w:tc>
      </w:tr>
    </w:tbl>
    <w:p w14:paraId="0B06A220" w14:textId="0A5005C5" w:rsidR="00337702" w:rsidRDefault="0058118F" w:rsidP="007F5F53">
      <w:pPr>
        <w:jc w:val="center"/>
      </w:pPr>
      <w:r>
        <w:t>(N) = New position  (R) = Replacement position (B) = Bridge to future retirement</w:t>
      </w:r>
    </w:p>
    <w:sectPr w:rsidR="00337702" w:rsidSect="001A71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9B"/>
    <w:rsid w:val="001A7184"/>
    <w:rsid w:val="00206368"/>
    <w:rsid w:val="00337702"/>
    <w:rsid w:val="004D263D"/>
    <w:rsid w:val="0056079B"/>
    <w:rsid w:val="0058118F"/>
    <w:rsid w:val="00784B22"/>
    <w:rsid w:val="007F5F53"/>
    <w:rsid w:val="00A60C5B"/>
    <w:rsid w:val="00E4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396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48977F-271E-9D43-A6B8-22447C10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Coltrane</dc:creator>
  <cp:keywords/>
  <dc:description/>
  <cp:lastModifiedBy>Scott Coltrane</cp:lastModifiedBy>
  <cp:revision>5</cp:revision>
  <dcterms:created xsi:type="dcterms:W3CDTF">2012-12-19T16:24:00Z</dcterms:created>
  <dcterms:modified xsi:type="dcterms:W3CDTF">2012-12-19T22:10:00Z</dcterms:modified>
</cp:coreProperties>
</file>