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DC3B29" w:rsidP="002F3F40">
      <w:pPr>
        <w:ind w:left="360"/>
        <w:jc w:val="center"/>
      </w:pPr>
      <w:r>
        <w:t>Monday, June 15, 2015, 6-8</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2F3F40">
      <w:pPr>
        <w:pStyle w:val="ListParagraph"/>
        <w:numPr>
          <w:ilvl w:val="0"/>
          <w:numId w:val="5"/>
        </w:numPr>
      </w:pPr>
      <w:r w:rsidRPr="00B87950">
        <w:t xml:space="preserve">Please </w:t>
      </w:r>
      <w:r w:rsidR="00854FCB" w:rsidRPr="00B87950">
        <w:t xml:space="preserve">arrive no later than </w:t>
      </w:r>
      <w:r w:rsidR="00DC3B29">
        <w:rPr>
          <w:b/>
        </w:rPr>
        <w:t>5</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2F3F40">
      <w:pPr>
        <w:numPr>
          <w:ilvl w:val="0"/>
          <w:numId w:val="5"/>
        </w:numPr>
      </w:pPr>
      <w:r w:rsidRPr="00B87950">
        <w:t>Check in at the faculty table.</w:t>
      </w:r>
      <w:r w:rsidR="00E63ED9" w:rsidRPr="00B87950">
        <w:t xml:space="preserve"> </w:t>
      </w:r>
      <w:r w:rsidRPr="00B87950">
        <w:t>Then you will go to the arena lower level where t</w:t>
      </w:r>
      <w:r w:rsidR="00E63ED9" w:rsidRPr="00B87950">
        <w:t>here will be a designated section (with a sign) for faculty to line up in pairs.</w:t>
      </w:r>
    </w:p>
    <w:p w:rsidR="002F3F40" w:rsidRPr="00B87950" w:rsidRDefault="002F3F40" w:rsidP="002F3F40"/>
    <w:p w:rsidR="00E63ED9" w:rsidRPr="00B87950" w:rsidRDefault="003F5631" w:rsidP="002F3F40">
      <w:pPr>
        <w:numPr>
          <w:ilvl w:val="0"/>
          <w:numId w:val="5"/>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p>
    <w:p w:rsidR="002F3F40" w:rsidRPr="00B87950" w:rsidRDefault="002F3F40" w:rsidP="002F3F40">
      <w:pPr>
        <w:ind w:left="720"/>
      </w:pPr>
    </w:p>
    <w:p w:rsidR="002F3F40" w:rsidRPr="00B87950" w:rsidRDefault="00E63ED9" w:rsidP="002F3F40">
      <w:pPr>
        <w:numPr>
          <w:ilvl w:val="0"/>
          <w:numId w:val="5"/>
        </w:numPr>
      </w:pPr>
      <w:r w:rsidRPr="00B87950">
        <w:t xml:space="preserve">The </w:t>
      </w:r>
      <w:r w:rsidR="00DC3B29">
        <w:t>lines will begin to move at 5</w:t>
      </w:r>
      <w:r w:rsidR="002F3F40" w:rsidRPr="00B87950">
        <w:t>:55 pm and you will be directed to move to the entrance to the arena.</w:t>
      </w:r>
    </w:p>
    <w:p w:rsidR="002F3F40" w:rsidRPr="00B87950" w:rsidRDefault="002F3F40" w:rsidP="002F3F40"/>
    <w:p w:rsidR="002F3F40" w:rsidRPr="00B87950" w:rsidRDefault="00E63ED9" w:rsidP="002F3F40">
      <w:pPr>
        <w:numPr>
          <w:ilvl w:val="0"/>
          <w:numId w:val="5"/>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2F3F40">
      <w:pPr>
        <w:numPr>
          <w:ilvl w:val="0"/>
          <w:numId w:val="5"/>
        </w:numPr>
      </w:pPr>
      <w:r w:rsidRPr="00B87950">
        <w:t>Your participation and the order of events is as follows:</w:t>
      </w:r>
    </w:p>
    <w:p w:rsidR="00E63ED9" w:rsidRPr="00B87950" w:rsidRDefault="00E63ED9" w:rsidP="002F3F40">
      <w:pPr>
        <w:numPr>
          <w:ilvl w:val="1"/>
          <w:numId w:val="5"/>
        </w:numPr>
      </w:pPr>
      <w:r w:rsidRPr="00B87950">
        <w:t>Processional and seating of faculty and students</w:t>
      </w:r>
    </w:p>
    <w:p w:rsidR="00E63ED9" w:rsidRPr="00B87950" w:rsidRDefault="00B906A8" w:rsidP="002F3F40">
      <w:pPr>
        <w:numPr>
          <w:ilvl w:val="1"/>
          <w:numId w:val="5"/>
        </w:numPr>
      </w:pPr>
      <w:r>
        <w:t>The Dean</w:t>
      </w:r>
      <w:r w:rsidR="00E63ED9" w:rsidRPr="00B87950">
        <w:t xml:space="preserve"> begins ceremony/introduction of faculty and guests/speech</w:t>
      </w:r>
    </w:p>
    <w:p w:rsidR="00E63ED9" w:rsidRPr="00B87950" w:rsidRDefault="00E63ED9" w:rsidP="002F3F40">
      <w:pPr>
        <w:numPr>
          <w:ilvl w:val="1"/>
          <w:numId w:val="5"/>
        </w:numPr>
      </w:pPr>
      <w:r w:rsidRPr="00B87950">
        <w:t>Introduction of undergraduate student speaker – student gives speech</w:t>
      </w:r>
    </w:p>
    <w:p w:rsidR="00E63ED9" w:rsidRPr="00B87950" w:rsidRDefault="00E63ED9" w:rsidP="002F3F40">
      <w:pPr>
        <w:numPr>
          <w:ilvl w:val="1"/>
          <w:numId w:val="5"/>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2F3F40">
      <w:pPr>
        <w:numPr>
          <w:ilvl w:val="1"/>
          <w:numId w:val="5"/>
        </w:numPr>
      </w:pPr>
      <w:r w:rsidRPr="00B87950">
        <w:t>Doctoral Hooding</w:t>
      </w:r>
    </w:p>
    <w:p w:rsidR="00E63ED9" w:rsidRPr="00B87950" w:rsidRDefault="00E63ED9" w:rsidP="002F3F40">
      <w:pPr>
        <w:numPr>
          <w:ilvl w:val="1"/>
          <w:numId w:val="5"/>
        </w:numPr>
      </w:pPr>
      <w:r w:rsidRPr="00B87950">
        <w:t>Recognition of graduates</w:t>
      </w:r>
    </w:p>
    <w:p w:rsidR="00E63ED9" w:rsidRPr="00B87950" w:rsidRDefault="00B906A8" w:rsidP="002F3F40">
      <w:pPr>
        <w:numPr>
          <w:ilvl w:val="1"/>
          <w:numId w:val="5"/>
        </w:numPr>
      </w:pPr>
      <w:r>
        <w:t>The Dean</w:t>
      </w:r>
      <w:r w:rsidR="00E63ED9" w:rsidRPr="00B87950">
        <w:t xml:space="preserve"> gives closing remarks</w:t>
      </w:r>
    </w:p>
    <w:p w:rsidR="00E63ED9" w:rsidRPr="00B87950" w:rsidRDefault="00E63ED9" w:rsidP="002F3F40">
      <w:pPr>
        <w:numPr>
          <w:ilvl w:val="1"/>
          <w:numId w:val="5"/>
        </w:numPr>
      </w:pPr>
      <w:r w:rsidRPr="00B87950">
        <w:t xml:space="preserve">Recessional begins with </w:t>
      </w:r>
      <w:r w:rsidR="000E2D8E">
        <w:t>staff</w:t>
      </w:r>
      <w:r w:rsidR="002F3F40" w:rsidRPr="00B87950">
        <w:t xml:space="preserve"> leading the </w:t>
      </w:r>
      <w:proofErr w:type="spellStart"/>
      <w:r w:rsidR="00E703BC" w:rsidRPr="00B87950">
        <w:t>the</w:t>
      </w:r>
      <w:proofErr w:type="spellEnd"/>
      <w:r w:rsidR="00E703BC" w:rsidRPr="00B87950">
        <w:t xml:space="preserve"> students fr</w:t>
      </w:r>
      <w:r w:rsidR="00E703BC">
        <w:t xml:space="preserve">om the </w:t>
      </w:r>
      <w:r w:rsidR="00361CBF">
        <w:t>back rows to the front, then the faculty,</w:t>
      </w:r>
      <w:r w:rsidR="00E703BC">
        <w:t xml:space="preserve"> and then the platform party.</w:t>
      </w:r>
    </w:p>
    <w:p w:rsidR="002F3F40" w:rsidRPr="00B87950" w:rsidRDefault="002F3F40" w:rsidP="002F3F40"/>
    <w:p w:rsidR="00E63ED9" w:rsidRPr="00B87950" w:rsidRDefault="00E63ED9" w:rsidP="002F3F40">
      <w:pPr>
        <w:numPr>
          <w:ilvl w:val="0"/>
          <w:numId w:val="5"/>
        </w:numPr>
      </w:pPr>
      <w:r w:rsidRPr="00B87950">
        <w:t>During the ceremony, the Dean will introduce faculty as a group. When introduced, please stand briefly, and be seated again.</w:t>
      </w:r>
    </w:p>
    <w:p w:rsidR="002F3F40" w:rsidRPr="00B87950" w:rsidRDefault="002F3F40" w:rsidP="002F3F40">
      <w:pPr>
        <w:ind w:left="720"/>
      </w:pPr>
    </w:p>
    <w:p w:rsidR="00E63ED9" w:rsidRPr="00B87950" w:rsidRDefault="00BB6EAC" w:rsidP="009247D8">
      <w:pPr>
        <w:numPr>
          <w:ilvl w:val="0"/>
          <w:numId w:val="5"/>
        </w:numPr>
        <w:spacing w:before="80" w:after="80"/>
      </w:pPr>
      <w:r w:rsidRPr="00BB6EAC">
        <w:t xml:space="preserve">When the ceremony concludes </w:t>
      </w:r>
      <w:r w:rsidR="000032EF">
        <w:t xml:space="preserve">The Fight Song will be played and then </w:t>
      </w:r>
      <w:r w:rsidRPr="00BB6EAC">
        <w:t xml:space="preserve">the Recessional begins the students (from </w:t>
      </w:r>
      <w:r w:rsidR="00361CBF">
        <w:t>back to front</w:t>
      </w:r>
      <w:r w:rsidR="000E2D8E">
        <w:t>)</w:t>
      </w:r>
      <w:r w:rsidR="00361CBF">
        <w:t>, the faculty,</w:t>
      </w:r>
      <w:r w:rsidR="000E2D8E">
        <w:t xml:space="preserve"> </w:t>
      </w:r>
      <w:r w:rsidR="00B906A8">
        <w:t xml:space="preserve">and </w:t>
      </w:r>
      <w:r w:rsidR="000E2D8E">
        <w:t xml:space="preserve">the </w:t>
      </w:r>
      <w:r w:rsidRPr="00BB6EAC">
        <w:t>platform party last.</w:t>
      </w:r>
      <w:r>
        <w:t xml:space="preserve">  </w:t>
      </w:r>
      <w:r w:rsidR="001F3730" w:rsidRPr="00B87950">
        <w:t xml:space="preserve">You will exit the arena from the loading dock and end up on the </w:t>
      </w:r>
      <w:r w:rsidR="00B906A8">
        <w:t>East</w:t>
      </w:r>
      <w:r w:rsidR="001F3730" w:rsidRPr="00B87950">
        <w:t xml:space="preserve"> (</w:t>
      </w:r>
      <w:r w:rsidR="00B906A8">
        <w:t>Villard</w:t>
      </w:r>
      <w:r w:rsidR="001F3730" w:rsidRPr="00B87950">
        <w:t xml:space="preserve"> St. side) of the arena.</w:t>
      </w:r>
    </w:p>
    <w:p w:rsidR="00E63ED9" w:rsidRPr="00B87950" w:rsidRDefault="00E63ED9" w:rsidP="00E63ED9">
      <w:pPr>
        <w:rPr>
          <w:b/>
          <w:u w:val="single"/>
        </w:rPr>
      </w:pPr>
    </w:p>
    <w:p w:rsidR="00E63ED9" w:rsidRPr="00B87950" w:rsidRDefault="00361CBF" w:rsidP="00E63ED9">
      <w:pPr>
        <w:pStyle w:val="ListParagraph"/>
        <w:numPr>
          <w:ilvl w:val="0"/>
          <w:numId w:val="5"/>
        </w:numPr>
      </w:pPr>
      <w:r>
        <w:t xml:space="preserve">For further information </w:t>
      </w:r>
      <w:r w:rsidR="00E63ED9" w:rsidRPr="00B87950">
        <w:t xml:space="preserve">contact </w:t>
      </w:r>
      <w:r w:rsidR="003078B1" w:rsidRPr="00B87950">
        <w:t xml:space="preserve">Lisa Fortin at </w:t>
      </w:r>
      <w:hyperlink r:id="rId6" w:history="1">
        <w:r w:rsidR="003078B1" w:rsidRPr="00B87950">
          <w:rPr>
            <w:rStyle w:val="Hyperlink"/>
          </w:rPr>
          <w:t>lfortin@uoregon.edu</w:t>
        </w:r>
      </w:hyperlink>
      <w:r w:rsidR="003078B1" w:rsidRPr="00B87950">
        <w:t>.</w:t>
      </w:r>
    </w:p>
    <w:p w:rsidR="00361CBF" w:rsidRDefault="00361CBF" w:rsidP="002F3F40">
      <w:pPr>
        <w:rPr>
          <w:b/>
        </w:rPr>
      </w:pPr>
      <w:bookmarkStart w:id="0" w:name="_GoBack"/>
      <w:bookmarkEnd w:id="0"/>
    </w:p>
    <w:p w:rsidR="00854FCB" w:rsidRPr="00B87950" w:rsidRDefault="00E63ED9" w:rsidP="002F3F40">
      <w:pPr>
        <w:rPr>
          <w:b/>
        </w:rPr>
      </w:pPr>
      <w:r w:rsidRPr="00B87950">
        <w:rPr>
          <w:b/>
        </w:rPr>
        <w:t>Thank you!</w:t>
      </w:r>
    </w:p>
    <w:sectPr w:rsidR="00854FCB" w:rsidRPr="00B8795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D9"/>
    <w:rsid w:val="000032EF"/>
    <w:rsid w:val="0002669F"/>
    <w:rsid w:val="000E2D8E"/>
    <w:rsid w:val="00151E3C"/>
    <w:rsid w:val="001F3730"/>
    <w:rsid w:val="002F3F40"/>
    <w:rsid w:val="003078B1"/>
    <w:rsid w:val="00361CBF"/>
    <w:rsid w:val="00387560"/>
    <w:rsid w:val="003F5631"/>
    <w:rsid w:val="00465F20"/>
    <w:rsid w:val="00854FCB"/>
    <w:rsid w:val="009247D8"/>
    <w:rsid w:val="009D5B8B"/>
    <w:rsid w:val="00A1155B"/>
    <w:rsid w:val="00B87950"/>
    <w:rsid w:val="00B906A8"/>
    <w:rsid w:val="00BB6EAC"/>
    <w:rsid w:val="00C02F10"/>
    <w:rsid w:val="00DA55CC"/>
    <w:rsid w:val="00DC3B29"/>
    <w:rsid w:val="00E63ED9"/>
    <w:rsid w:val="00E7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fortin@uoreg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6</cp:revision>
  <dcterms:created xsi:type="dcterms:W3CDTF">2014-05-02T21:35:00Z</dcterms:created>
  <dcterms:modified xsi:type="dcterms:W3CDTF">2015-05-28T18:04:00Z</dcterms:modified>
</cp:coreProperties>
</file>