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21480" w14:textId="73C9240B" w:rsidR="00042AF4" w:rsidRDefault="00487695">
      <w:pPr>
        <w:rPr>
          <w:rFonts w:ascii="Algerian" w:hAnsi="Algerian"/>
          <w:sz w:val="52"/>
          <w:szCs w:val="52"/>
        </w:rPr>
      </w:pPr>
      <w:r w:rsidRPr="00487695">
        <w:rPr>
          <w:rFonts w:ascii="Algerian" w:hAnsi="Algerian"/>
          <w:sz w:val="52"/>
          <w:szCs w:val="52"/>
        </w:rPr>
        <w:t>ABC call volume trend analysis</w:t>
      </w:r>
    </w:p>
    <w:p w14:paraId="2ECCC6E5" w14:textId="77777777" w:rsidR="00487695" w:rsidRDefault="00487695">
      <w:pPr>
        <w:rPr>
          <w:rFonts w:ascii="Algerian" w:hAnsi="Algerian"/>
          <w:sz w:val="16"/>
          <w:szCs w:val="16"/>
        </w:rPr>
      </w:pPr>
    </w:p>
    <w:p w14:paraId="4DD94942" w14:textId="62AB7805" w:rsidR="00487695" w:rsidRPr="00470D37" w:rsidRDefault="00487695">
      <w:pPr>
        <w:rPr>
          <w:szCs w:val="24"/>
        </w:rPr>
      </w:pPr>
      <w:r w:rsidRPr="00470D37">
        <w:rPr>
          <w:rFonts w:ascii="Times New Roman" w:hAnsi="Times New Roman" w:cs="Times New Roman"/>
          <w:b/>
          <w:bCs/>
          <w:sz w:val="24"/>
          <w:szCs w:val="24"/>
        </w:rPr>
        <w:t>Project Description</w:t>
      </w:r>
      <w:r w:rsidRPr="00487695">
        <w:rPr>
          <w:rFonts w:ascii="Times New Roman" w:hAnsi="Times New Roman" w:cs="Times New Roman"/>
          <w:sz w:val="24"/>
          <w:szCs w:val="24"/>
        </w:rPr>
        <w:t>:</w:t>
      </w:r>
      <w:r>
        <w:rPr>
          <w:rFonts w:ascii="Times New Roman" w:hAnsi="Times New Roman" w:cs="Times New Roman"/>
          <w:sz w:val="24"/>
          <w:szCs w:val="24"/>
        </w:rPr>
        <w:t xml:space="preserve"> </w:t>
      </w:r>
      <w:r w:rsidR="00470D37" w:rsidRPr="00470D37">
        <w:rPr>
          <w:rFonts w:ascii="Times New Roman" w:hAnsi="Times New Roman" w:cs="Times New Roman"/>
          <w:sz w:val="24"/>
          <w:szCs w:val="24"/>
        </w:rPr>
        <w:t xml:space="preserve">This project focuses on Customer Experience (CX) analytics for ABC Insurance Company, specifically </w:t>
      </w:r>
      <w:proofErr w:type="spellStart"/>
      <w:r w:rsidR="00470D37" w:rsidRPr="00470D37">
        <w:rPr>
          <w:rFonts w:ascii="Times New Roman" w:hAnsi="Times New Roman" w:cs="Times New Roman"/>
          <w:sz w:val="24"/>
          <w:szCs w:val="24"/>
        </w:rPr>
        <w:t>analyzing</w:t>
      </w:r>
      <w:proofErr w:type="spellEnd"/>
      <w:r w:rsidR="00470D37" w:rsidRPr="00470D37">
        <w:rPr>
          <w:rFonts w:ascii="Times New Roman" w:hAnsi="Times New Roman" w:cs="Times New Roman"/>
          <w:sz w:val="24"/>
          <w:szCs w:val="24"/>
        </w:rPr>
        <w:t xml:space="preserve"> inbound call data spanning 23 days. The goal is to derive insights that help optimize call handling, improve customer satisfaction, and support strategic manpower planning. Key call-related metrics such as duration, volume, and abandon rate were </w:t>
      </w:r>
      <w:proofErr w:type="spellStart"/>
      <w:r w:rsidR="00470D37" w:rsidRPr="00470D37">
        <w:rPr>
          <w:rFonts w:ascii="Times New Roman" w:hAnsi="Times New Roman" w:cs="Times New Roman"/>
          <w:sz w:val="24"/>
          <w:szCs w:val="24"/>
        </w:rPr>
        <w:t>analyzed</w:t>
      </w:r>
      <w:proofErr w:type="spellEnd"/>
      <w:r w:rsidR="00470D37" w:rsidRPr="00470D37">
        <w:rPr>
          <w:rFonts w:ascii="Times New Roman" w:hAnsi="Times New Roman" w:cs="Times New Roman"/>
          <w:sz w:val="24"/>
          <w:szCs w:val="24"/>
        </w:rPr>
        <w:t xml:space="preserve"> across different time buckets.</w:t>
      </w:r>
    </w:p>
    <w:p w14:paraId="37A274F2" w14:textId="11B70B52" w:rsidR="00470D37" w:rsidRPr="00470D37" w:rsidRDefault="00487695">
      <w:pPr>
        <w:rPr>
          <w:rFonts w:ascii="Times New Roman" w:hAnsi="Times New Roman" w:cs="Times New Roman"/>
          <w:sz w:val="24"/>
          <w:szCs w:val="24"/>
        </w:rPr>
      </w:pPr>
      <w:r w:rsidRPr="00470D37">
        <w:rPr>
          <w:rFonts w:ascii="Times New Roman" w:hAnsi="Times New Roman" w:cs="Times New Roman"/>
          <w:b/>
          <w:bCs/>
          <w:sz w:val="24"/>
          <w:szCs w:val="24"/>
        </w:rPr>
        <w:t>Approach:</w:t>
      </w:r>
      <w:r w:rsidR="00470D37" w:rsidRPr="00470D37">
        <w:rPr>
          <w:rFonts w:ascii="Times New Roman" w:hAnsi="Times New Roman" w:cs="Times New Roman"/>
          <w:sz w:val="24"/>
          <w:szCs w:val="24"/>
        </w:rPr>
        <w:t xml:space="preserve"> We performed an in-depth data analysis using Microsoft Excel to clean and structure the dataset. Calculations and visualizations were developed to determine average call durations, call volumes by time bucket, and agent requirements to reduce the abandon rate. We applied time-based aggregation, pivot tables, bar charts, and manpower efficiency assumptions to generate actionable insights and forecasts.</w:t>
      </w:r>
    </w:p>
    <w:p w14:paraId="24AF861F" w14:textId="45D31791" w:rsidR="00487695" w:rsidRPr="00470D37" w:rsidRDefault="00487695">
      <w:pPr>
        <w:rPr>
          <w:rFonts w:ascii="Times New Roman" w:hAnsi="Times New Roman" w:cs="Times New Roman"/>
          <w:sz w:val="24"/>
          <w:szCs w:val="24"/>
        </w:rPr>
      </w:pPr>
      <w:r w:rsidRPr="00470D37">
        <w:rPr>
          <w:rFonts w:ascii="Times New Roman" w:hAnsi="Times New Roman" w:cs="Times New Roman"/>
          <w:b/>
          <w:bCs/>
          <w:sz w:val="24"/>
          <w:szCs w:val="24"/>
        </w:rPr>
        <w:t>Tech Stack Used</w:t>
      </w:r>
      <w:r w:rsidRPr="00470D37">
        <w:rPr>
          <w:rFonts w:ascii="Times New Roman" w:hAnsi="Times New Roman" w:cs="Times New Roman"/>
          <w:sz w:val="24"/>
          <w:szCs w:val="24"/>
        </w:rPr>
        <w:t>:</w:t>
      </w:r>
      <w:r w:rsidR="00470D37" w:rsidRPr="00470D37">
        <w:rPr>
          <w:rFonts w:ascii="Times New Roman" w:hAnsi="Times New Roman" w:cs="Times New Roman"/>
          <w:sz w:val="24"/>
          <w:szCs w:val="24"/>
        </w:rPr>
        <w:t xml:space="preserve"> </w:t>
      </w:r>
      <w:r w:rsidR="00470D37" w:rsidRPr="00470D37">
        <w:rPr>
          <w:rFonts w:ascii="Times New Roman" w:hAnsi="Times New Roman" w:cs="Times New Roman"/>
          <w:b/>
          <w:bCs/>
          <w:sz w:val="24"/>
          <w:szCs w:val="24"/>
        </w:rPr>
        <w:t>Microsoft Excel</w:t>
      </w:r>
      <w:r w:rsidR="00470D37" w:rsidRPr="00470D37">
        <w:rPr>
          <w:rFonts w:ascii="Times New Roman" w:hAnsi="Times New Roman" w:cs="Times New Roman"/>
          <w:sz w:val="24"/>
          <w:szCs w:val="24"/>
        </w:rPr>
        <w:t>: Used for time-series analysis, statistical calculations, and data visualization.</w:t>
      </w:r>
    </w:p>
    <w:p w14:paraId="642172E2" w14:textId="2ABED78A" w:rsidR="00487695" w:rsidRPr="00470D37" w:rsidRDefault="00487695">
      <w:pPr>
        <w:rPr>
          <w:rFonts w:ascii="Times New Roman" w:hAnsi="Times New Roman" w:cs="Times New Roman"/>
          <w:b/>
          <w:bCs/>
          <w:sz w:val="24"/>
          <w:szCs w:val="24"/>
        </w:rPr>
      </w:pPr>
      <w:r w:rsidRPr="00470D37">
        <w:rPr>
          <w:rFonts w:ascii="Times New Roman" w:hAnsi="Times New Roman" w:cs="Times New Roman"/>
          <w:b/>
          <w:bCs/>
          <w:sz w:val="24"/>
          <w:szCs w:val="24"/>
        </w:rPr>
        <w:t>Insights:</w:t>
      </w:r>
    </w:p>
    <w:p w14:paraId="7AD7F5EA" w14:textId="77777777" w:rsidR="00470D37" w:rsidRDefault="00470D37" w:rsidP="00470D37">
      <w:pPr>
        <w:numPr>
          <w:ilvl w:val="0"/>
          <w:numId w:val="1"/>
        </w:numPr>
        <w:rPr>
          <w:rFonts w:ascii="Times New Roman" w:hAnsi="Times New Roman" w:cs="Times New Roman"/>
          <w:sz w:val="24"/>
          <w:szCs w:val="24"/>
        </w:rPr>
      </w:pPr>
      <w:r w:rsidRPr="00470D37">
        <w:rPr>
          <w:rFonts w:ascii="Times New Roman" w:hAnsi="Times New Roman" w:cs="Times New Roman"/>
          <w:b/>
          <w:bCs/>
          <w:sz w:val="24"/>
          <w:szCs w:val="24"/>
        </w:rPr>
        <w:t>Average Call Duration:</w:t>
      </w:r>
      <w:r w:rsidRPr="00470D37">
        <w:rPr>
          <w:rFonts w:ascii="Times New Roman" w:hAnsi="Times New Roman" w:cs="Times New Roman"/>
          <w:sz w:val="24"/>
          <w:szCs w:val="24"/>
        </w:rPr>
        <w:t xml:space="preserve"> Average duration was calculated for each time bucket (e.g., 9-10 am, 10-11 am, etc.). Higher average durations were noted in mid-morning and late afternoon slots, indicating possible complexity in customer queries during those periods.</w:t>
      </w:r>
    </w:p>
    <w:p w14:paraId="340D9F96" w14:textId="370468CB" w:rsidR="00470D37" w:rsidRPr="00470D37" w:rsidRDefault="00470D37" w:rsidP="00470D37">
      <w:pPr>
        <w:rPr>
          <w:rFonts w:ascii="Times New Roman" w:hAnsi="Times New Roman" w:cs="Times New Roman"/>
          <w:sz w:val="24"/>
          <w:szCs w:val="24"/>
        </w:rPr>
      </w:pPr>
      <w:r w:rsidRPr="00470D37">
        <w:rPr>
          <w:rFonts w:ascii="Times New Roman" w:hAnsi="Times New Roman" w:cs="Times New Roman"/>
          <w:noProof/>
          <w:sz w:val="24"/>
          <w:szCs w:val="24"/>
        </w:rPr>
        <w:drawing>
          <wp:inline distT="0" distB="0" distL="0" distR="0" wp14:anchorId="3F34F9BB" wp14:editId="378C6EAA">
            <wp:extent cx="5731510" cy="3541395"/>
            <wp:effectExtent l="0" t="0" r="2540" b="1905"/>
            <wp:docPr id="209132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6993" name=""/>
                    <pic:cNvPicPr/>
                  </pic:nvPicPr>
                  <pic:blipFill>
                    <a:blip r:embed="rId5"/>
                    <a:stretch>
                      <a:fillRect/>
                    </a:stretch>
                  </pic:blipFill>
                  <pic:spPr>
                    <a:xfrm>
                      <a:off x="0" y="0"/>
                      <a:ext cx="5731510" cy="3541395"/>
                    </a:xfrm>
                    <a:prstGeom prst="rect">
                      <a:avLst/>
                    </a:prstGeom>
                  </pic:spPr>
                </pic:pic>
              </a:graphicData>
            </a:graphic>
          </wp:inline>
        </w:drawing>
      </w:r>
    </w:p>
    <w:p w14:paraId="4A020C11" w14:textId="5C341CBB" w:rsidR="00470D37" w:rsidRDefault="00470D37" w:rsidP="00470D37">
      <w:pPr>
        <w:numPr>
          <w:ilvl w:val="0"/>
          <w:numId w:val="1"/>
        </w:numPr>
        <w:rPr>
          <w:rFonts w:ascii="Times New Roman" w:hAnsi="Times New Roman" w:cs="Times New Roman"/>
          <w:sz w:val="24"/>
          <w:szCs w:val="24"/>
        </w:rPr>
      </w:pPr>
      <w:r w:rsidRPr="00470D37">
        <w:rPr>
          <w:rFonts w:ascii="Times New Roman" w:hAnsi="Times New Roman" w:cs="Times New Roman"/>
          <w:b/>
          <w:bCs/>
          <w:sz w:val="24"/>
          <w:szCs w:val="24"/>
        </w:rPr>
        <w:t>Call Volume Analysis:</w:t>
      </w:r>
      <w:r w:rsidRPr="00470D37">
        <w:rPr>
          <w:rFonts w:ascii="Times New Roman" w:hAnsi="Times New Roman" w:cs="Times New Roman"/>
          <w:sz w:val="24"/>
          <w:szCs w:val="24"/>
        </w:rPr>
        <w:t xml:space="preserve"> A time-bucketed bar chart showed peak call volumes between 10 am to 12 pm and again from </w:t>
      </w:r>
      <w:r>
        <w:rPr>
          <w:rFonts w:ascii="Times New Roman" w:hAnsi="Times New Roman" w:cs="Times New Roman"/>
          <w:sz w:val="24"/>
          <w:szCs w:val="24"/>
        </w:rPr>
        <w:t>9</w:t>
      </w:r>
      <w:r w:rsidRPr="00470D37">
        <w:rPr>
          <w:rFonts w:ascii="Times New Roman" w:hAnsi="Times New Roman" w:cs="Times New Roman"/>
          <w:sz w:val="24"/>
          <w:szCs w:val="24"/>
        </w:rPr>
        <w:t xml:space="preserve"> pm to </w:t>
      </w:r>
      <w:r>
        <w:rPr>
          <w:rFonts w:ascii="Times New Roman" w:hAnsi="Times New Roman" w:cs="Times New Roman"/>
          <w:sz w:val="24"/>
          <w:szCs w:val="24"/>
        </w:rPr>
        <w:t>10</w:t>
      </w:r>
      <w:r w:rsidRPr="00470D37">
        <w:rPr>
          <w:rFonts w:ascii="Times New Roman" w:hAnsi="Times New Roman" w:cs="Times New Roman"/>
          <w:sz w:val="24"/>
          <w:szCs w:val="24"/>
        </w:rPr>
        <w:t xml:space="preserve"> pm. These peaks suggest the need for focused manpower allocation during these hours.</w:t>
      </w:r>
    </w:p>
    <w:p w14:paraId="4E935B7E" w14:textId="5CD6C15B" w:rsidR="00470D37" w:rsidRPr="00470D37" w:rsidRDefault="00470D37" w:rsidP="00470D37">
      <w:pPr>
        <w:rPr>
          <w:rFonts w:ascii="Times New Roman" w:hAnsi="Times New Roman" w:cs="Times New Roman"/>
          <w:sz w:val="24"/>
          <w:szCs w:val="24"/>
        </w:rPr>
      </w:pPr>
      <w:r w:rsidRPr="00470D37">
        <w:rPr>
          <w:rFonts w:ascii="Times New Roman" w:hAnsi="Times New Roman" w:cs="Times New Roman"/>
          <w:noProof/>
          <w:sz w:val="24"/>
          <w:szCs w:val="24"/>
        </w:rPr>
        <w:lastRenderedPageBreak/>
        <w:drawing>
          <wp:inline distT="0" distB="0" distL="0" distR="0" wp14:anchorId="35C4B001" wp14:editId="738E7055">
            <wp:extent cx="5731510" cy="3458845"/>
            <wp:effectExtent l="0" t="0" r="2540" b="8255"/>
            <wp:docPr id="156297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79446" name=""/>
                    <pic:cNvPicPr/>
                  </pic:nvPicPr>
                  <pic:blipFill>
                    <a:blip r:embed="rId6"/>
                    <a:stretch>
                      <a:fillRect/>
                    </a:stretch>
                  </pic:blipFill>
                  <pic:spPr>
                    <a:xfrm>
                      <a:off x="0" y="0"/>
                      <a:ext cx="5731510" cy="3458845"/>
                    </a:xfrm>
                    <a:prstGeom prst="rect">
                      <a:avLst/>
                    </a:prstGeom>
                  </pic:spPr>
                </pic:pic>
              </a:graphicData>
            </a:graphic>
          </wp:inline>
        </w:drawing>
      </w:r>
    </w:p>
    <w:p w14:paraId="4B95BDF8" w14:textId="77777777" w:rsidR="00470D37" w:rsidRDefault="00470D37" w:rsidP="00470D37">
      <w:pPr>
        <w:numPr>
          <w:ilvl w:val="0"/>
          <w:numId w:val="1"/>
        </w:numPr>
        <w:rPr>
          <w:rFonts w:ascii="Times New Roman" w:hAnsi="Times New Roman" w:cs="Times New Roman"/>
          <w:sz w:val="24"/>
          <w:szCs w:val="24"/>
        </w:rPr>
      </w:pPr>
      <w:r w:rsidRPr="00470D37">
        <w:rPr>
          <w:rFonts w:ascii="Times New Roman" w:hAnsi="Times New Roman" w:cs="Times New Roman"/>
          <w:b/>
          <w:bCs/>
          <w:sz w:val="24"/>
          <w:szCs w:val="24"/>
        </w:rPr>
        <w:t>Manpower Planning:</w:t>
      </w:r>
      <w:r w:rsidRPr="00470D37">
        <w:rPr>
          <w:rFonts w:ascii="Times New Roman" w:hAnsi="Times New Roman" w:cs="Times New Roman"/>
          <w:sz w:val="24"/>
          <w:szCs w:val="24"/>
        </w:rPr>
        <w:t xml:space="preserve"> Based on the existing 30% abandon rate and target of 10%, the number of agents per time bucket was recalculated. The number of agents was proportionally scaled to ensure at least 90 out of 100 calls are answered during peak hours.</w:t>
      </w:r>
    </w:p>
    <w:p w14:paraId="369F22AB" w14:textId="1B5D6823" w:rsidR="00470D37" w:rsidRDefault="00B01094" w:rsidP="00470D37">
      <w:pPr>
        <w:rPr>
          <w:rFonts w:ascii="Times New Roman" w:hAnsi="Times New Roman" w:cs="Times New Roman"/>
          <w:sz w:val="24"/>
          <w:szCs w:val="24"/>
        </w:rPr>
      </w:pPr>
      <w:r w:rsidRPr="00B01094">
        <w:rPr>
          <w:rFonts w:ascii="Times New Roman" w:hAnsi="Times New Roman" w:cs="Times New Roman"/>
          <w:sz w:val="24"/>
          <w:szCs w:val="24"/>
        </w:rPr>
        <w:drawing>
          <wp:inline distT="0" distB="0" distL="0" distR="0" wp14:anchorId="6970B8FD" wp14:editId="3B5E21DE">
            <wp:extent cx="5731510" cy="2622550"/>
            <wp:effectExtent l="0" t="0" r="2540" b="6350"/>
            <wp:docPr id="123310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1656" name=""/>
                    <pic:cNvPicPr/>
                  </pic:nvPicPr>
                  <pic:blipFill>
                    <a:blip r:embed="rId7"/>
                    <a:stretch>
                      <a:fillRect/>
                    </a:stretch>
                  </pic:blipFill>
                  <pic:spPr>
                    <a:xfrm>
                      <a:off x="0" y="0"/>
                      <a:ext cx="5731510" cy="2622550"/>
                    </a:xfrm>
                    <a:prstGeom prst="rect">
                      <a:avLst/>
                    </a:prstGeom>
                  </pic:spPr>
                </pic:pic>
              </a:graphicData>
            </a:graphic>
          </wp:inline>
        </w:drawing>
      </w:r>
    </w:p>
    <w:p w14:paraId="0A29C3A9" w14:textId="77777777" w:rsidR="00B01094" w:rsidRDefault="00B01094" w:rsidP="00470D37">
      <w:pPr>
        <w:rPr>
          <w:rFonts w:ascii="Times New Roman" w:hAnsi="Times New Roman" w:cs="Times New Roman"/>
          <w:sz w:val="24"/>
          <w:szCs w:val="24"/>
        </w:rPr>
      </w:pPr>
    </w:p>
    <w:p w14:paraId="25B49AAF" w14:textId="17091EAB" w:rsidR="002606A5" w:rsidRPr="00470D37" w:rsidRDefault="00B01094" w:rsidP="00B01094">
      <w:pPr>
        <w:rPr>
          <w:rFonts w:ascii="Times New Roman" w:hAnsi="Times New Roman" w:cs="Times New Roman"/>
          <w:sz w:val="24"/>
          <w:szCs w:val="24"/>
        </w:rPr>
      </w:pPr>
      <w:r w:rsidRPr="00B01094">
        <w:rPr>
          <w:rFonts w:ascii="Times New Roman" w:hAnsi="Times New Roman" w:cs="Times New Roman"/>
          <w:sz w:val="24"/>
          <w:szCs w:val="24"/>
        </w:rPr>
        <w:lastRenderedPageBreak/>
        <w:drawing>
          <wp:inline distT="0" distB="0" distL="0" distR="0" wp14:anchorId="78583BAF" wp14:editId="7ACFF579">
            <wp:extent cx="5731510" cy="3644900"/>
            <wp:effectExtent l="0" t="0" r="2540" b="0"/>
            <wp:docPr id="43451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18551" name=""/>
                    <pic:cNvPicPr/>
                  </pic:nvPicPr>
                  <pic:blipFill>
                    <a:blip r:embed="rId8"/>
                    <a:stretch>
                      <a:fillRect/>
                    </a:stretch>
                  </pic:blipFill>
                  <pic:spPr>
                    <a:xfrm>
                      <a:off x="0" y="0"/>
                      <a:ext cx="5731510" cy="3644900"/>
                    </a:xfrm>
                    <a:prstGeom prst="rect">
                      <a:avLst/>
                    </a:prstGeom>
                  </pic:spPr>
                </pic:pic>
              </a:graphicData>
            </a:graphic>
          </wp:inline>
        </w:drawing>
      </w:r>
    </w:p>
    <w:p w14:paraId="4AA5AC1C" w14:textId="77777777" w:rsidR="00470D37" w:rsidRDefault="00470D37" w:rsidP="00470D37">
      <w:pPr>
        <w:numPr>
          <w:ilvl w:val="0"/>
          <w:numId w:val="1"/>
        </w:numPr>
        <w:rPr>
          <w:rFonts w:ascii="Times New Roman" w:hAnsi="Times New Roman" w:cs="Times New Roman"/>
          <w:sz w:val="24"/>
          <w:szCs w:val="24"/>
        </w:rPr>
      </w:pPr>
      <w:r w:rsidRPr="00470D37">
        <w:rPr>
          <w:rFonts w:ascii="Times New Roman" w:hAnsi="Times New Roman" w:cs="Times New Roman"/>
          <w:b/>
          <w:bCs/>
          <w:sz w:val="24"/>
          <w:szCs w:val="24"/>
        </w:rPr>
        <w:t>Night Shift Planning:</w:t>
      </w:r>
      <w:r w:rsidRPr="00470D37">
        <w:rPr>
          <w:rFonts w:ascii="Times New Roman" w:hAnsi="Times New Roman" w:cs="Times New Roman"/>
          <w:sz w:val="24"/>
          <w:szCs w:val="24"/>
        </w:rPr>
        <w:t xml:space="preserve"> Assuming night calls are 30% of day calls, the call distribution was </w:t>
      </w:r>
      <w:proofErr w:type="spellStart"/>
      <w:r w:rsidRPr="00470D37">
        <w:rPr>
          <w:rFonts w:ascii="Times New Roman" w:hAnsi="Times New Roman" w:cs="Times New Roman"/>
          <w:sz w:val="24"/>
          <w:szCs w:val="24"/>
        </w:rPr>
        <w:t>modeled</w:t>
      </w:r>
      <w:proofErr w:type="spellEnd"/>
      <w:r w:rsidRPr="00470D37">
        <w:rPr>
          <w:rFonts w:ascii="Times New Roman" w:hAnsi="Times New Roman" w:cs="Times New Roman"/>
          <w:sz w:val="24"/>
          <w:szCs w:val="24"/>
        </w:rPr>
        <w:t xml:space="preserve"> across 9 pm to 9 am in hourly buckets. A manpower plan was proposed for night shifts to meet the same 10% maximum abandon rate, considering operational constraints.</w:t>
      </w:r>
    </w:p>
    <w:p w14:paraId="78D98A16" w14:textId="0DD0D0F9" w:rsidR="002606A5" w:rsidRDefault="00B01094" w:rsidP="002606A5">
      <w:pPr>
        <w:rPr>
          <w:rFonts w:ascii="Times New Roman" w:hAnsi="Times New Roman" w:cs="Times New Roman"/>
          <w:sz w:val="24"/>
          <w:szCs w:val="24"/>
        </w:rPr>
      </w:pPr>
      <w:r w:rsidRPr="00B01094">
        <w:rPr>
          <w:rFonts w:ascii="Times New Roman" w:hAnsi="Times New Roman" w:cs="Times New Roman"/>
          <w:sz w:val="24"/>
          <w:szCs w:val="24"/>
        </w:rPr>
        <w:drawing>
          <wp:inline distT="0" distB="0" distL="0" distR="0" wp14:anchorId="1EED91C3" wp14:editId="7FCDD8FA">
            <wp:extent cx="5731510" cy="2665730"/>
            <wp:effectExtent l="0" t="0" r="2540" b="1270"/>
            <wp:docPr id="109992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20301" name=""/>
                    <pic:cNvPicPr/>
                  </pic:nvPicPr>
                  <pic:blipFill>
                    <a:blip r:embed="rId9"/>
                    <a:stretch>
                      <a:fillRect/>
                    </a:stretch>
                  </pic:blipFill>
                  <pic:spPr>
                    <a:xfrm>
                      <a:off x="0" y="0"/>
                      <a:ext cx="5731510" cy="2665730"/>
                    </a:xfrm>
                    <a:prstGeom prst="rect">
                      <a:avLst/>
                    </a:prstGeom>
                  </pic:spPr>
                </pic:pic>
              </a:graphicData>
            </a:graphic>
          </wp:inline>
        </w:drawing>
      </w:r>
    </w:p>
    <w:p w14:paraId="71CD7A3D" w14:textId="77777777" w:rsidR="00B01094" w:rsidRDefault="00B01094" w:rsidP="002606A5">
      <w:pPr>
        <w:rPr>
          <w:rFonts w:ascii="Times New Roman" w:hAnsi="Times New Roman" w:cs="Times New Roman"/>
          <w:sz w:val="24"/>
          <w:szCs w:val="24"/>
        </w:rPr>
      </w:pPr>
    </w:p>
    <w:p w14:paraId="619F0D76" w14:textId="67522D47" w:rsidR="002606A5" w:rsidRPr="00470D37" w:rsidRDefault="00B01094" w:rsidP="002606A5">
      <w:pPr>
        <w:rPr>
          <w:rFonts w:ascii="Times New Roman" w:hAnsi="Times New Roman" w:cs="Times New Roman"/>
          <w:sz w:val="24"/>
          <w:szCs w:val="24"/>
        </w:rPr>
      </w:pPr>
      <w:r w:rsidRPr="00B01094">
        <w:rPr>
          <w:rFonts w:ascii="Times New Roman" w:hAnsi="Times New Roman" w:cs="Times New Roman"/>
          <w:sz w:val="24"/>
          <w:szCs w:val="24"/>
        </w:rPr>
        <w:lastRenderedPageBreak/>
        <w:drawing>
          <wp:inline distT="0" distB="0" distL="0" distR="0" wp14:anchorId="014BF188" wp14:editId="002E424C">
            <wp:extent cx="5731510" cy="3218180"/>
            <wp:effectExtent l="0" t="0" r="2540" b="1270"/>
            <wp:docPr id="7614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45067" name=""/>
                    <pic:cNvPicPr/>
                  </pic:nvPicPr>
                  <pic:blipFill>
                    <a:blip r:embed="rId10"/>
                    <a:stretch>
                      <a:fillRect/>
                    </a:stretch>
                  </pic:blipFill>
                  <pic:spPr>
                    <a:xfrm>
                      <a:off x="0" y="0"/>
                      <a:ext cx="5731510" cy="3218180"/>
                    </a:xfrm>
                    <a:prstGeom prst="rect">
                      <a:avLst/>
                    </a:prstGeom>
                  </pic:spPr>
                </pic:pic>
              </a:graphicData>
            </a:graphic>
          </wp:inline>
        </w:drawing>
      </w:r>
    </w:p>
    <w:p w14:paraId="3081BF77" w14:textId="765F8FA3" w:rsidR="00470D37" w:rsidRPr="00470D37" w:rsidRDefault="00470D37">
      <w:pPr>
        <w:rPr>
          <w:rFonts w:ascii="Times New Roman" w:hAnsi="Times New Roman" w:cs="Times New Roman"/>
          <w:sz w:val="24"/>
          <w:szCs w:val="24"/>
        </w:rPr>
      </w:pPr>
      <w:r w:rsidRPr="00470D37">
        <w:rPr>
          <w:rFonts w:ascii="Times New Roman" w:hAnsi="Times New Roman" w:cs="Times New Roman"/>
          <w:b/>
          <w:bCs/>
          <w:sz w:val="24"/>
          <w:szCs w:val="24"/>
        </w:rPr>
        <w:t>Results</w:t>
      </w:r>
      <w:r w:rsidRPr="00470D37">
        <w:rPr>
          <w:rFonts w:ascii="Times New Roman" w:hAnsi="Times New Roman" w:cs="Times New Roman"/>
          <w:sz w:val="24"/>
          <w:szCs w:val="24"/>
        </w:rPr>
        <w:t>: The project resulted in a detailed hourly manpower allocation plan aimed at reducing call abandon rates to 10% during both day and night operations. The analysis also revealed high-demand periods, enabling more efficient resource scheduling. This contributes to improved customer satisfaction and operational efficiency for ABC Insurance Company's inbound support team.</w:t>
      </w:r>
    </w:p>
    <w:p w14:paraId="3122F934" w14:textId="67971FE4" w:rsidR="00487695" w:rsidRDefault="00487695">
      <w:pPr>
        <w:rPr>
          <w:rFonts w:ascii="Times New Roman" w:hAnsi="Times New Roman" w:cs="Times New Roman"/>
          <w:b/>
          <w:bCs/>
          <w:sz w:val="24"/>
          <w:szCs w:val="24"/>
        </w:rPr>
      </w:pPr>
      <w:r w:rsidRPr="00470D37">
        <w:rPr>
          <w:rFonts w:ascii="Times New Roman" w:hAnsi="Times New Roman" w:cs="Times New Roman"/>
          <w:b/>
          <w:bCs/>
          <w:sz w:val="24"/>
          <w:szCs w:val="24"/>
        </w:rPr>
        <w:t>Hyperlink:</w:t>
      </w:r>
      <w:r w:rsidR="002606A5">
        <w:rPr>
          <w:rFonts w:ascii="Times New Roman" w:hAnsi="Times New Roman" w:cs="Times New Roman"/>
          <w:b/>
          <w:bCs/>
          <w:sz w:val="24"/>
          <w:szCs w:val="24"/>
        </w:rPr>
        <w:t xml:space="preserve"> </w:t>
      </w:r>
      <w:hyperlink r:id="rId11" w:history="1">
        <w:r w:rsidR="002B66CB" w:rsidRPr="004A0A5A">
          <w:rPr>
            <w:rStyle w:val="Hyperlink"/>
            <w:rFonts w:ascii="Times New Roman" w:hAnsi="Times New Roman" w:cs="Times New Roman"/>
            <w:b/>
            <w:bCs/>
            <w:sz w:val="24"/>
            <w:szCs w:val="24"/>
          </w:rPr>
          <w:t>https://docs.google.com/spreadsheets/d/1TQ7ATd9Jd-oDA6N64QesVc0FTXu7gYtP/edit?usp=sharing&amp;ouid=111719312717552042778&amp;rtpof=true&amp;sd=true</w:t>
        </w:r>
      </w:hyperlink>
    </w:p>
    <w:p w14:paraId="31A385A8" w14:textId="77777777" w:rsidR="002B66CB" w:rsidRDefault="002B66CB">
      <w:pPr>
        <w:rPr>
          <w:rFonts w:ascii="Times New Roman" w:hAnsi="Times New Roman" w:cs="Times New Roman"/>
          <w:b/>
          <w:bCs/>
          <w:sz w:val="24"/>
          <w:szCs w:val="24"/>
        </w:rPr>
      </w:pPr>
    </w:p>
    <w:p w14:paraId="6F7CCCA9" w14:textId="77777777" w:rsidR="002606A5" w:rsidRPr="00470D37" w:rsidRDefault="002606A5">
      <w:pPr>
        <w:rPr>
          <w:rFonts w:ascii="Times New Roman" w:hAnsi="Times New Roman" w:cs="Times New Roman"/>
          <w:b/>
          <w:bCs/>
          <w:sz w:val="24"/>
          <w:szCs w:val="24"/>
        </w:rPr>
      </w:pPr>
    </w:p>
    <w:p w14:paraId="0AE301A7" w14:textId="77777777" w:rsidR="00487695" w:rsidRPr="00487695" w:rsidRDefault="00487695">
      <w:pPr>
        <w:rPr>
          <w:rFonts w:ascii="Times New Roman" w:hAnsi="Times New Roman" w:cs="Times New Roman"/>
          <w:sz w:val="28"/>
          <w:szCs w:val="28"/>
        </w:rPr>
      </w:pPr>
    </w:p>
    <w:sectPr w:rsidR="00487695" w:rsidRPr="0048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C3FAA"/>
    <w:multiLevelType w:val="multilevel"/>
    <w:tmpl w:val="1BCC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75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95"/>
    <w:rsid w:val="00042AF4"/>
    <w:rsid w:val="000754A2"/>
    <w:rsid w:val="001F74F8"/>
    <w:rsid w:val="002606A5"/>
    <w:rsid w:val="002B2529"/>
    <w:rsid w:val="002B66CB"/>
    <w:rsid w:val="00470D37"/>
    <w:rsid w:val="00487695"/>
    <w:rsid w:val="00545691"/>
    <w:rsid w:val="006F1AB7"/>
    <w:rsid w:val="00B01094"/>
    <w:rsid w:val="00B348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2F88"/>
  <w15:chartTrackingRefBased/>
  <w15:docId w15:val="{62CDC961-0412-4479-92CF-23867EC6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69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8769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8769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8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9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8769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8769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8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695"/>
    <w:rPr>
      <w:rFonts w:eastAsiaTheme="majorEastAsia" w:cstheme="majorBidi"/>
      <w:color w:val="272727" w:themeColor="text1" w:themeTint="D8"/>
    </w:rPr>
  </w:style>
  <w:style w:type="paragraph" w:styleId="Title">
    <w:name w:val="Title"/>
    <w:basedOn w:val="Normal"/>
    <w:next w:val="Normal"/>
    <w:link w:val="TitleChar"/>
    <w:uiPriority w:val="10"/>
    <w:qFormat/>
    <w:rsid w:val="0048769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8769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8769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8769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87695"/>
    <w:pPr>
      <w:spacing w:before="160"/>
      <w:jc w:val="center"/>
    </w:pPr>
    <w:rPr>
      <w:i/>
      <w:iCs/>
      <w:color w:val="404040" w:themeColor="text1" w:themeTint="BF"/>
    </w:rPr>
  </w:style>
  <w:style w:type="character" w:customStyle="1" w:styleId="QuoteChar">
    <w:name w:val="Quote Char"/>
    <w:basedOn w:val="DefaultParagraphFont"/>
    <w:link w:val="Quote"/>
    <w:uiPriority w:val="29"/>
    <w:rsid w:val="00487695"/>
    <w:rPr>
      <w:i/>
      <w:iCs/>
      <w:color w:val="404040" w:themeColor="text1" w:themeTint="BF"/>
    </w:rPr>
  </w:style>
  <w:style w:type="paragraph" w:styleId="ListParagraph">
    <w:name w:val="List Paragraph"/>
    <w:basedOn w:val="Normal"/>
    <w:uiPriority w:val="34"/>
    <w:qFormat/>
    <w:rsid w:val="00487695"/>
    <w:pPr>
      <w:ind w:left="720"/>
      <w:contextualSpacing/>
    </w:pPr>
  </w:style>
  <w:style w:type="character" w:styleId="IntenseEmphasis">
    <w:name w:val="Intense Emphasis"/>
    <w:basedOn w:val="DefaultParagraphFont"/>
    <w:uiPriority w:val="21"/>
    <w:qFormat/>
    <w:rsid w:val="00487695"/>
    <w:rPr>
      <w:i/>
      <w:iCs/>
      <w:color w:val="2F5496" w:themeColor="accent1" w:themeShade="BF"/>
    </w:rPr>
  </w:style>
  <w:style w:type="paragraph" w:styleId="IntenseQuote">
    <w:name w:val="Intense Quote"/>
    <w:basedOn w:val="Normal"/>
    <w:next w:val="Normal"/>
    <w:link w:val="IntenseQuoteChar"/>
    <w:uiPriority w:val="30"/>
    <w:qFormat/>
    <w:rsid w:val="0048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695"/>
    <w:rPr>
      <w:i/>
      <w:iCs/>
      <w:color w:val="2F5496" w:themeColor="accent1" w:themeShade="BF"/>
    </w:rPr>
  </w:style>
  <w:style w:type="character" w:styleId="IntenseReference">
    <w:name w:val="Intense Reference"/>
    <w:basedOn w:val="DefaultParagraphFont"/>
    <w:uiPriority w:val="32"/>
    <w:qFormat/>
    <w:rsid w:val="00487695"/>
    <w:rPr>
      <w:b/>
      <w:bCs/>
      <w:smallCaps/>
      <w:color w:val="2F5496" w:themeColor="accent1" w:themeShade="BF"/>
      <w:spacing w:val="5"/>
    </w:rPr>
  </w:style>
  <w:style w:type="paragraph" w:styleId="NormalWeb">
    <w:name w:val="Normal (Web)"/>
    <w:basedOn w:val="Normal"/>
    <w:uiPriority w:val="99"/>
    <w:semiHidden/>
    <w:unhideWhenUsed/>
    <w:rsid w:val="00470D37"/>
    <w:rPr>
      <w:rFonts w:ascii="Times New Roman" w:hAnsi="Times New Roman" w:cs="Times New Roman"/>
      <w:sz w:val="24"/>
      <w:szCs w:val="21"/>
    </w:rPr>
  </w:style>
  <w:style w:type="character" w:styleId="Hyperlink">
    <w:name w:val="Hyperlink"/>
    <w:basedOn w:val="DefaultParagraphFont"/>
    <w:uiPriority w:val="99"/>
    <w:unhideWhenUsed/>
    <w:rsid w:val="002606A5"/>
    <w:rPr>
      <w:color w:val="0563C1" w:themeColor="hyperlink"/>
      <w:u w:val="single"/>
    </w:rPr>
  </w:style>
  <w:style w:type="character" w:styleId="UnresolvedMention">
    <w:name w:val="Unresolved Mention"/>
    <w:basedOn w:val="DefaultParagraphFont"/>
    <w:uiPriority w:val="99"/>
    <w:semiHidden/>
    <w:unhideWhenUsed/>
    <w:rsid w:val="0026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9282">
      <w:bodyDiv w:val="1"/>
      <w:marLeft w:val="0"/>
      <w:marRight w:val="0"/>
      <w:marTop w:val="0"/>
      <w:marBottom w:val="0"/>
      <w:divBdr>
        <w:top w:val="none" w:sz="0" w:space="0" w:color="auto"/>
        <w:left w:val="none" w:sz="0" w:space="0" w:color="auto"/>
        <w:bottom w:val="none" w:sz="0" w:space="0" w:color="auto"/>
        <w:right w:val="none" w:sz="0" w:space="0" w:color="auto"/>
      </w:divBdr>
    </w:div>
    <w:div w:id="384456285">
      <w:bodyDiv w:val="1"/>
      <w:marLeft w:val="0"/>
      <w:marRight w:val="0"/>
      <w:marTop w:val="0"/>
      <w:marBottom w:val="0"/>
      <w:divBdr>
        <w:top w:val="none" w:sz="0" w:space="0" w:color="auto"/>
        <w:left w:val="none" w:sz="0" w:space="0" w:color="auto"/>
        <w:bottom w:val="none" w:sz="0" w:space="0" w:color="auto"/>
        <w:right w:val="none" w:sz="0" w:space="0" w:color="auto"/>
      </w:divBdr>
    </w:div>
    <w:div w:id="569729610">
      <w:bodyDiv w:val="1"/>
      <w:marLeft w:val="0"/>
      <w:marRight w:val="0"/>
      <w:marTop w:val="0"/>
      <w:marBottom w:val="0"/>
      <w:divBdr>
        <w:top w:val="none" w:sz="0" w:space="0" w:color="auto"/>
        <w:left w:val="none" w:sz="0" w:space="0" w:color="auto"/>
        <w:bottom w:val="none" w:sz="0" w:space="0" w:color="auto"/>
        <w:right w:val="none" w:sz="0" w:space="0" w:color="auto"/>
      </w:divBdr>
    </w:div>
    <w:div w:id="882406736">
      <w:bodyDiv w:val="1"/>
      <w:marLeft w:val="0"/>
      <w:marRight w:val="0"/>
      <w:marTop w:val="0"/>
      <w:marBottom w:val="0"/>
      <w:divBdr>
        <w:top w:val="none" w:sz="0" w:space="0" w:color="auto"/>
        <w:left w:val="none" w:sz="0" w:space="0" w:color="auto"/>
        <w:bottom w:val="none" w:sz="0" w:space="0" w:color="auto"/>
        <w:right w:val="none" w:sz="0" w:space="0" w:color="auto"/>
      </w:divBdr>
    </w:div>
    <w:div w:id="891427468">
      <w:bodyDiv w:val="1"/>
      <w:marLeft w:val="0"/>
      <w:marRight w:val="0"/>
      <w:marTop w:val="0"/>
      <w:marBottom w:val="0"/>
      <w:divBdr>
        <w:top w:val="none" w:sz="0" w:space="0" w:color="auto"/>
        <w:left w:val="none" w:sz="0" w:space="0" w:color="auto"/>
        <w:bottom w:val="none" w:sz="0" w:space="0" w:color="auto"/>
        <w:right w:val="none" w:sz="0" w:space="0" w:color="auto"/>
      </w:divBdr>
    </w:div>
    <w:div w:id="891499051">
      <w:bodyDiv w:val="1"/>
      <w:marLeft w:val="0"/>
      <w:marRight w:val="0"/>
      <w:marTop w:val="0"/>
      <w:marBottom w:val="0"/>
      <w:divBdr>
        <w:top w:val="none" w:sz="0" w:space="0" w:color="auto"/>
        <w:left w:val="none" w:sz="0" w:space="0" w:color="auto"/>
        <w:bottom w:val="none" w:sz="0" w:space="0" w:color="auto"/>
        <w:right w:val="none" w:sz="0" w:space="0" w:color="auto"/>
      </w:divBdr>
    </w:div>
    <w:div w:id="1042172618">
      <w:bodyDiv w:val="1"/>
      <w:marLeft w:val="0"/>
      <w:marRight w:val="0"/>
      <w:marTop w:val="0"/>
      <w:marBottom w:val="0"/>
      <w:divBdr>
        <w:top w:val="none" w:sz="0" w:space="0" w:color="auto"/>
        <w:left w:val="none" w:sz="0" w:space="0" w:color="auto"/>
        <w:bottom w:val="none" w:sz="0" w:space="0" w:color="auto"/>
        <w:right w:val="none" w:sz="0" w:space="0" w:color="auto"/>
      </w:divBdr>
    </w:div>
    <w:div w:id="1565213610">
      <w:bodyDiv w:val="1"/>
      <w:marLeft w:val="0"/>
      <w:marRight w:val="0"/>
      <w:marTop w:val="0"/>
      <w:marBottom w:val="0"/>
      <w:divBdr>
        <w:top w:val="none" w:sz="0" w:space="0" w:color="auto"/>
        <w:left w:val="none" w:sz="0" w:space="0" w:color="auto"/>
        <w:bottom w:val="none" w:sz="0" w:space="0" w:color="auto"/>
        <w:right w:val="none" w:sz="0" w:space="0" w:color="auto"/>
      </w:divBdr>
    </w:div>
    <w:div w:id="1929997634">
      <w:bodyDiv w:val="1"/>
      <w:marLeft w:val="0"/>
      <w:marRight w:val="0"/>
      <w:marTop w:val="0"/>
      <w:marBottom w:val="0"/>
      <w:divBdr>
        <w:top w:val="none" w:sz="0" w:space="0" w:color="auto"/>
        <w:left w:val="none" w:sz="0" w:space="0" w:color="auto"/>
        <w:bottom w:val="none" w:sz="0" w:space="0" w:color="auto"/>
        <w:right w:val="none" w:sz="0" w:space="0" w:color="auto"/>
      </w:divBdr>
    </w:div>
    <w:div w:id="20662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TQ7ATd9Jd-oDA6N64QesVc0FTXu7gYtP/edit?usp=sharing&amp;ouid=111719312717552042778&amp;rtpof=true&amp;sd=tru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katole</dc:creator>
  <cp:keywords/>
  <dc:description/>
  <cp:lastModifiedBy>sneha katole</cp:lastModifiedBy>
  <cp:revision>4</cp:revision>
  <dcterms:created xsi:type="dcterms:W3CDTF">2025-04-29T11:50:00Z</dcterms:created>
  <dcterms:modified xsi:type="dcterms:W3CDTF">2025-04-29T13:51:00Z</dcterms:modified>
</cp:coreProperties>
</file>