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1B2A4A" w:sz="0"/>
              <w:left w:val="none" w:color="1B2A4A" w:sz="0"/>
              <w:bottom w:val="none" w:color="1B2A4A" w:sz="0"/>
              <w:right w:val="none" w:color="1B2A4A" w:sz="0"/>
            </w:tcBorders>
            <w:shd w:fill="1B2A4A" w:val="clear"/>
            <w:tcMar>
              <w:top w:type="dxa" w:w="300"/>
              <w:left w:type="dxa" w:w="400"/>
              <w:bottom w:type="dxa" w:w="300"/>
              <w:right w:type="dxa" w:w="200"/>
            </w:tcMar>
            <w:vAlign w:val="center"/>
          </w:tcPr>
          <w:p>
            <w:pPr>
              <w:spacing w:after="60" w:before="0"/>
            </w:pPr>
            <w:r>
              <w:rPr>
                <w:rFonts w:ascii="Calibri" w:cs="Calibri" w:eastAsia="Calibri" w:hAnsi="Calibri"/>
                <w:b/>
                <w:bCs/>
                <w:color w:val="FFFFFF"/>
                <w:sz w:val="52"/>
                <w:szCs w:val="52"/>
              </w:rPr>
              <w:t xml:space="preserve">SOHIT HARCHAND</w:t>
            </w:r>
          </w:p>
          <w:p>
            <w:pPr>
              <w:spacing w:after="40" w:before="0"/>
            </w:pPr>
            <w:r>
              <w:rPr>
                <w:rFonts w:ascii="Calibri" w:cs="Calibri" w:eastAsia="Calibri" w:hAnsi="Calibri"/>
                <w:color w:val="BFDBFE"/>
                <w:sz w:val="22"/>
                <w:szCs w:val="22"/>
              </w:rPr>
              <w:t xml:space="preserve">Microsoft Power Platform &amp; Dynamics 365 CRM Developer</w:t>
            </w:r>
          </w:p>
          <w:p>
            <w:pPr>
              <w:spacing w:after="0" w:before="0"/>
            </w:pPr>
            <w:r>
              <w:rPr>
                <w:rFonts w:ascii="Calibri" w:cs="Calibri" w:eastAsia="Calibri" w:hAnsi="Calibri"/>
                <w:i/>
                <w:iCs/>
                <w:color w:val="93C5FD"/>
                <w:sz w:val="18"/>
                <w:szCs w:val="18"/>
              </w:rPr>
              <w:t xml:space="preserve">3+ Years Power Platform  ·  D365 CRM · Sales · Copilot  ·  10+ Enterprise Solutions</w:t>
            </w:r>
          </w:p>
        </w:tc>
        <w:tc>
          <w:tcPr>
            <w:tcW w:type="dxa" w:w="3560"/>
            <w:tcBorders>
              <w:top w:val="none" w:color="1B2A4A" w:sz="0"/>
              <w:left w:val="none" w:color="1B2A4A" w:sz="0"/>
              <w:bottom w:val="none" w:color="1B2A4A" w:sz="0"/>
              <w:right w:val="none" w:color="1B2A4A" w:sz="0"/>
            </w:tcBorders>
            <w:shd w:fill="162038" w:val="clear"/>
            <w:tcMar>
              <w:top w:type="dxa" w:w="300"/>
              <w:left w:type="dxa" w:w="300"/>
              <w:bottom w:type="dxa" w:w="300"/>
              <w:right w:type="dxa" w:w="400"/>
            </w:tcMar>
            <w:vAlign w:val="center"/>
          </w:tcPr>
          <w:p>
            <w:pPr>
              <w:spacing w:after="60" w:before="0"/>
              <w:jc w:val="center"/>
            </w:pPr>
            <w:r>
              <w:rPr>
                <w:rFonts w:ascii="Calibri" w:cs="Calibri" w:eastAsia="Calibri" w:hAnsi="Calibri"/>
                <w:color w:val="FFFFFF"/>
                <w:sz w:val="20"/>
                <w:szCs w:val="20"/>
              </w:rPr>
              <w:t xml:space="preserve">🏢  3+ Years Power Platform</w:t>
            </w:r>
          </w:p>
          <w:p>
            <w:pPr>
              <w:spacing w:after="60" w:before="0"/>
              <w:jc w:val="center"/>
            </w:pPr>
            <w:r>
              <w:rPr>
                <w:rFonts w:ascii="Calibri" w:cs="Calibri" w:eastAsia="Calibri" w:hAnsi="Calibri"/>
                <w:color w:val="FFFFFF"/>
                <w:sz w:val="20"/>
                <w:szCs w:val="20"/>
              </w:rPr>
              <w:t xml:space="preserve">🔷  Dynamics 365 CRM · Sales</w:t>
            </w:r>
          </w:p>
          <w:p>
            <w:pPr>
              <w:spacing w:after="60" w:before="0"/>
              <w:jc w:val="center"/>
            </w:pPr>
            <w:r>
              <w:rPr>
                <w:rFonts w:ascii="Calibri" w:cs="Calibri" w:eastAsia="Calibri" w:hAnsi="Calibri"/>
                <w:color w:val="FFFFFF"/>
                <w:sz w:val="20"/>
                <w:szCs w:val="20"/>
              </w:rPr>
              <w:t xml:space="preserve">🤖  Copilot Studio · AI Builder</w:t>
            </w:r>
          </w:p>
          <w:p>
            <w:pPr>
              <w:spacing w:after="60" w:before="0"/>
              <w:jc w:val="center"/>
            </w:pPr>
            <w:r>
              <w:rPr>
                <w:rFonts w:ascii="Calibri" w:cs="Calibri" w:eastAsia="Calibri" w:hAnsi="Calibri"/>
                <w:color w:val="FFFFFF"/>
                <w:sz w:val="20"/>
                <w:szCs w:val="20"/>
              </w:rPr>
              <w:t xml:space="preserve">⚙️  Power Automate Expert</w:t>
            </w:r>
          </w:p>
          <w:p>
            <w:pPr>
              <w:spacing w:after="60" w:before="0"/>
              <w:jc w:val="center"/>
            </w:pPr>
            <w:r>
              <w:rPr>
                <w:rFonts w:ascii="Calibri" w:cs="Calibri" w:eastAsia="Calibri" w:hAnsi="Calibri"/>
                <w:color w:val="FFFFFF"/>
                <w:sz w:val="20"/>
                <w:szCs w:val="20"/>
              </w:rPr>
              <w:t xml:space="preserve">📊  Power BI · Dataverse</w:t>
            </w:r>
          </w:p>
          <w:p>
            <w:pPr>
              <w:spacing w:after="0" w:before="0"/>
              <w:jc w:val="center"/>
            </w:pPr>
            <w:r>
              <w:rPr>
                <w:rFonts w:ascii="Calibri" w:cs="Calibri" w:eastAsia="Calibri" w:hAnsi="Calibri"/>
                <w:color w:val="FFFFFF"/>
                <w:sz w:val="20"/>
                <w:szCs w:val="20"/>
              </w:rPr>
              <w:t xml:space="preserve">🌐  Healthcare · NDIS · HR · Ed-Tech</w:t>
            </w:r>
          </w:p>
        </w:tc>
      </w:tr>
    </w:tbl>
    <w:p>
      <w:pPr>
        <w:spacing w:after="80" w:before="0"/>
      </w:pPr>
    </w:p>
    <w:p>
      <w:pPr>
        <w:pBdr>
          <w:bottom w:val="single" w:color="2563EB" w:sz="8"/>
        </w:pBdr>
        <w:spacing w:after="120" w:before="320"/>
      </w:pPr>
      <w:r>
        <w:rPr>
          <w:rFonts w:ascii="Calibri" w:cs="Calibri" w:eastAsia="Calibri" w:hAnsi="Calibri"/>
          <w:b/>
          <w:bCs/>
          <w:caps/>
          <w:color w:val="1B2A4A"/>
          <w:spacing w:val="40"/>
          <w:sz w:val="28"/>
          <w:szCs w:val="28"/>
        </w:rPr>
        <w:t xml:space="preserve">👤  About Me</w:t>
      </w:r>
    </w:p>
    <w:p>
      <w:pPr>
        <w:spacing w:after="80" w:before="60"/>
      </w:pPr>
      <w:r>
        <w:rPr>
          <w:rFonts w:ascii="Calibri" w:cs="Calibri" w:eastAsia="Calibri" w:hAnsi="Calibri"/>
          <w:color w:val="475569"/>
          <w:sz w:val="20"/>
          <w:szCs w:val="20"/>
        </w:rPr>
        <w:t xml:space="preserve">Microsoft Power Platform and Dynamics 365 CRM Developer with hands-on experience delivering enterprise business applications, intelligent workflow automation, AI-powered Copilot solutions, and CRM-driven digital transformation projects across multiple industries. Specialised in Dynamics 365 CRM, Dynamics 365 Sales, Power Automate (including Business Process Flows, Wait &amp; Approval workflows), Power Apps, Dataverse, Copilot Studio, Power Pages, Power BI, SharePoint, REST APIs, and Azure OpenAI integrations. Proven track record building scalable enterprise solutions across Healthcare, NDIS Workforce Management, Education, HR &amp; Recruitment, AI Automation, Customer Self-Service Portals, and Intelligent Document Processing — independently delivered in remote environments.</w:t>
      </w:r>
    </w:p>
    <w:p>
      <w:pPr>
        <w:pBdr>
          <w:bottom w:val="single" w:color="2563EB" w:sz="8"/>
        </w:pBdr>
        <w:spacing w:after="120" w:before="320"/>
      </w:pPr>
      <w:r>
        <w:rPr>
          <w:rFonts w:ascii="Calibri" w:cs="Calibri" w:eastAsia="Calibri" w:hAnsi="Calibri"/>
          <w:b/>
          <w:bCs/>
          <w:caps/>
          <w:color w:val="1B2A4A"/>
          <w:spacing w:val="40"/>
          <w:sz w:val="28"/>
          <w:szCs w:val="28"/>
        </w:rPr>
        <w:t xml:space="preserve">⚡  Technology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Calibri" w:cs="Calibri" w:eastAsia="Calibri" w:hAnsi="Calibri"/>
                <w:b/>
                <w:bCs/>
                <w:color w:val="1B2A4A"/>
                <w:sz w:val="20"/>
                <w:szCs w:val="20"/>
              </w:rPr>
              <w:t xml:space="preserve">🔷  Dynamics 365 &amp; Power Platform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Dynamics 365 CRM · D365 Sales · Business Process Flows · Power Automate · Power Apps · Power Pages · Dataverse · SharePoint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1B2A4A"/>
                <w:sz w:val="20"/>
                <w:szCs w:val="20"/>
              </w:rPr>
              <w:t xml:space="preserve">⚙️  Power Automate &amp; Workflow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Automated Cloud Flows · Business Process Flows · Wait &amp; Approval Workflows · Scheduled Flows · Instant Flows · D365 Trigger Flows</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Calibri" w:cs="Calibri" w:eastAsia="Calibri" w:hAnsi="Calibri"/>
                <w:b/>
                <w:bCs/>
                <w:color w:val="1B2A4A"/>
                <w:sz w:val="20"/>
                <w:szCs w:val="20"/>
              </w:rPr>
              <w:t xml:space="preserve">🤖  AI &amp; Copilot Studio</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Copilot Studio · Azure OpenAI · AI Builder · Prompt Engineering · Conversational AI · AI Agents · Knowledge Base Systems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1B2A4A"/>
                <w:sz w:val="20"/>
                <w:szCs w:val="20"/>
              </w:rPr>
              <w:t xml:space="preserve">📊  Analytics &amp; Reporting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Power BI · Embedded Dashboards · KPI Tracking · Dataverse Reporting · Operational Analytics · DAX</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Calibri" w:cs="Calibri" w:eastAsia="Calibri" w:hAnsi="Calibri"/>
                <w:b/>
                <w:bCs/>
                <w:color w:val="1B2A4A"/>
                <w:sz w:val="20"/>
                <w:szCs w:val="20"/>
              </w:rPr>
              <w:t xml:space="preserve">🔗  Integration &amp; APIs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REST APIs · JSON · Dataverse APIs · SharePoint Integration · Azure DevOps · GitHub</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1B2A4A"/>
                <w:sz w:val="20"/>
                <w:szCs w:val="20"/>
              </w:rPr>
              <w:t xml:space="preserve">💻  Development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475569"/>
                <w:sz w:val="20"/>
                <w:szCs w:val="20"/>
              </w:rPr>
              <w:t xml:space="preserve">Python · JavaScript · React · SQL · Power Fx</w:t>
            </w:r>
          </w:p>
        </w:tc>
      </w:tr>
    </w:tbl>
    <w:p>
      <w:pPr>
        <w:pBdr>
          <w:bottom w:val="single" w:color="2563EB" w:sz="8"/>
        </w:pBdr>
        <w:spacing w:after="120" w:before="320"/>
      </w:pPr>
      <w:r>
        <w:rPr>
          <w:rFonts w:ascii="Calibri" w:cs="Calibri" w:eastAsia="Calibri" w:hAnsi="Calibri"/>
          <w:b/>
          <w:bCs/>
          <w:caps/>
          <w:color w:val="1B2A4A"/>
          <w:spacing w:val="40"/>
          <w:sz w:val="28"/>
          <w:szCs w:val="28"/>
        </w:rPr>
        <w:t xml:space="preserve">🚀  Enterprise Projects — Delivered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Customer Service &amp; Sales Automation Platform — Dynamics 365 CRM</w:t>
            </w:r>
          </w:p>
          <w:p>
            <w:pPr>
              <w:spacing w:after="100" w:before="0"/>
            </w:pPr>
            <w:r>
              <w:rPr>
                <w:rFonts w:ascii="Calibri" w:cs="Calibri" w:eastAsia="Calibri" w:hAnsi="Calibri"/>
                <w:i/>
                <w:iCs/>
                <w:color w:val="3B5280"/>
                <w:sz w:val="19"/>
                <w:szCs w:val="19"/>
              </w:rPr>
              <w:t xml:space="preserve">Enterprise Client  ·  Customer Service Operations  ·  Leads, Opportunities &amp; Business Process Automation</w:t>
            </w:r>
          </w:p>
          <w:p>
            <w:pPr>
              <w:pStyle w:val="ListParagraph"/>
              <w:numPr>
                <w:ilvl w:val="0"/>
                <w:numId w:val="2"/>
              </w:numPr>
              <w:spacing w:after="60" w:before="40"/>
            </w:pPr>
            <w:r>
              <w:rPr>
                <w:rFonts w:ascii="Calibri" w:cs="Calibri" w:eastAsia="Calibri" w:hAnsi="Calibri"/>
                <w:color w:val="475569"/>
                <w:sz w:val="20"/>
                <w:szCs w:val="20"/>
              </w:rPr>
              <w:t xml:space="preserve">Built a complete </w:t>
            </w:r>
            <w:r>
              <w:rPr>
                <w:rFonts w:ascii="Calibri" w:cs="Calibri" w:eastAsia="Calibri" w:hAnsi="Calibri"/>
                <w:b/>
                <w:bCs/>
                <w:color w:val="0F172A"/>
                <w:sz w:val="20"/>
                <w:szCs w:val="20"/>
              </w:rPr>
              <w:t xml:space="preserve">Dynamics 365 CRM Sales module</w:t>
            </w:r>
            <w:r>
              <w:rPr>
                <w:rFonts w:ascii="Calibri" w:cs="Calibri" w:eastAsia="Calibri" w:hAnsi="Calibri"/>
                <w:color w:val="475569"/>
                <w:sz w:val="20"/>
                <w:szCs w:val="20"/>
              </w:rPr>
              <w:t xml:space="preserve"> implementation covering lead capture, qualification, opportunity management, and customer account lifecycle — replacing manual sales tracking with a fully structured CRM pipeline.</w:t>
            </w:r>
          </w:p>
          <w:p>
            <w:pPr>
              <w:pStyle w:val="ListParagraph"/>
              <w:numPr>
                <w:ilvl w:val="0"/>
                <w:numId w:val="2"/>
              </w:numPr>
              <w:spacing w:after="60" w:before="40"/>
            </w:pPr>
            <w:r>
              <w:rPr>
                <w:rFonts w:ascii="Calibri" w:cs="Calibri" w:eastAsia="Calibri" w:hAnsi="Calibri"/>
                <w:color w:val="475569"/>
                <w:sz w:val="20"/>
                <w:szCs w:val="20"/>
              </w:rPr>
              <w:t xml:space="preserve">Designed and configured </w:t>
            </w:r>
            <w:r>
              <w:rPr>
                <w:rFonts w:ascii="Calibri" w:cs="Calibri" w:eastAsia="Calibri" w:hAnsi="Calibri"/>
                <w:b/>
                <w:bCs/>
                <w:color w:val="0F172A"/>
                <w:sz w:val="20"/>
                <w:szCs w:val="20"/>
              </w:rPr>
              <w:t xml:space="preserve">Business Process Flows (BPF)</w:t>
            </w:r>
            <w:r>
              <w:rPr>
                <w:rFonts w:ascii="Calibri" w:cs="Calibri" w:eastAsia="Calibri" w:hAnsi="Calibri"/>
                <w:color w:val="475569"/>
                <w:sz w:val="20"/>
                <w:szCs w:val="20"/>
              </w:rPr>
              <w:t xml:space="preserve"> within Dynamics 365 CRM to guide sales representatives through defined stages: Lead Qualification → Opportunity Development → Proposal → Approval → Close.</w:t>
            </w:r>
          </w:p>
          <w:p>
            <w:pPr>
              <w:pStyle w:val="ListParagraph"/>
              <w:numPr>
                <w:ilvl w:val="0"/>
                <w:numId w:val="2"/>
              </w:numPr>
              <w:spacing w:after="60" w:before="40"/>
            </w:pPr>
            <w:r>
              <w:rPr>
                <w:rFonts w:ascii="Calibri" w:cs="Calibri" w:eastAsia="Calibri" w:hAnsi="Calibri"/>
                <w:color w:val="475569"/>
                <w:sz w:val="20"/>
                <w:szCs w:val="20"/>
              </w:rPr>
              <w:t xml:space="preserve">Built </w:t>
            </w:r>
            <w:r>
              <w:rPr>
                <w:rFonts w:ascii="Calibri" w:cs="Calibri" w:eastAsia="Calibri" w:hAnsi="Calibri"/>
                <w:b/>
                <w:bCs/>
                <w:color w:val="0F172A"/>
                <w:sz w:val="20"/>
                <w:szCs w:val="20"/>
              </w:rPr>
              <w:t xml:space="preserve">Power Automate cloud flows triggered from Dynamics 365 CRM</w:t>
            </w:r>
            <w:r>
              <w:rPr>
                <w:rFonts w:ascii="Calibri" w:cs="Calibri" w:eastAsia="Calibri" w:hAnsi="Calibri"/>
                <w:color w:val="475569"/>
                <w:sz w:val="20"/>
                <w:szCs w:val="20"/>
              </w:rPr>
              <w:t xml:space="preserve"> record events — automatically launching Business Process Flow stages when an Opportunity reached approval-required status.</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Wait &amp; Approval workflows using Power Automate</w:t>
            </w:r>
            <w:r>
              <w:rPr>
                <w:rFonts w:ascii="Calibri" w:cs="Calibri" w:eastAsia="Calibri" w:hAnsi="Calibri"/>
                <w:color w:val="475569"/>
                <w:sz w:val="20"/>
                <w:szCs w:val="20"/>
              </w:rPr>
              <w:t xml:space="preserve"> — flow paused execution, sent an approval request to the sales manager, and resumed only upon approval or rejection.</w:t>
            </w:r>
          </w:p>
          <w:p>
            <w:pPr>
              <w:pStyle w:val="ListParagraph"/>
              <w:numPr>
                <w:ilvl w:val="0"/>
                <w:numId w:val="2"/>
              </w:numPr>
              <w:spacing w:after="60" w:before="40"/>
            </w:pPr>
            <w:r>
              <w:rPr>
                <w:rFonts w:ascii="Calibri" w:cs="Calibri" w:eastAsia="Calibri" w:hAnsi="Calibri"/>
                <w:color w:val="475569"/>
                <w:sz w:val="20"/>
                <w:szCs w:val="20"/>
              </w:rPr>
              <w:t xml:space="preserve">Configured </w:t>
            </w:r>
            <w:r>
              <w:rPr>
                <w:rFonts w:ascii="Calibri" w:cs="Calibri" w:eastAsia="Calibri" w:hAnsi="Calibri"/>
                <w:b/>
                <w:bCs/>
                <w:color w:val="0F172A"/>
                <w:sz w:val="20"/>
                <w:szCs w:val="20"/>
              </w:rPr>
              <w:t xml:space="preserve">automated email notifications and CRM record updates</w:t>
            </w:r>
            <w:r>
              <w:rPr>
                <w:rFonts w:ascii="Calibri" w:cs="Calibri" w:eastAsia="Calibri" w:hAnsi="Calibri"/>
                <w:color w:val="475569"/>
                <w:sz w:val="20"/>
                <w:szCs w:val="20"/>
              </w:rPr>
              <w:t xml:space="preserve"> triggered at each BPF stage transition — notifying stakeholders, updating Opportunity status, and creating follow-up tasks automatically.</w:t>
            </w:r>
          </w:p>
          <w:p>
            <w:pPr>
              <w:pStyle w:val="ListParagraph"/>
              <w:numPr>
                <w:ilvl w:val="0"/>
                <w:numId w:val="2"/>
              </w:numPr>
              <w:spacing w:after="60" w:before="40"/>
            </w:pPr>
            <w:r>
              <w:rPr>
                <w:rFonts w:ascii="Calibri" w:cs="Calibri" w:eastAsia="Calibri" w:hAnsi="Calibri"/>
                <w:color w:val="475569"/>
                <w:sz w:val="20"/>
                <w:szCs w:val="20"/>
              </w:rPr>
              <w:t xml:space="preserve">Developed custom </w:t>
            </w:r>
            <w:r>
              <w:rPr>
                <w:rFonts w:ascii="Calibri" w:cs="Calibri" w:eastAsia="Calibri" w:hAnsi="Calibri"/>
                <w:b/>
                <w:bCs/>
                <w:color w:val="0F172A"/>
                <w:sz w:val="20"/>
                <w:szCs w:val="20"/>
              </w:rPr>
              <w:t xml:space="preserve">Dataverse entities and views</w:t>
            </w:r>
            <w:r>
              <w:rPr>
                <w:rFonts w:ascii="Calibri" w:cs="Calibri" w:eastAsia="Calibri" w:hAnsi="Calibri"/>
                <w:color w:val="475569"/>
                <w:sz w:val="20"/>
                <w:szCs w:val="20"/>
              </w:rPr>
              <w:t xml:space="preserve"> to extend the standard D365 Sales data model — tracking custom qualification criteria, approval history, and deal metadata.</w:t>
            </w:r>
          </w:p>
          <w:p>
            <w:pPr>
              <w:spacing w:after="60" w:before="0"/>
            </w:pPr>
          </w:p>
          <w:p>
            <w:pPr>
              <w:spacing w:after="80" w:before="60"/>
            </w:pPr>
            <w:r>
              <w:rPr>
                <w:rFonts w:ascii="Calibri" w:cs="Calibri" w:eastAsia="Calibri" w:hAnsi="Calibri"/>
                <w:b/>
                <w:bCs/>
                <w:color w:val="2563EB"/>
                <w:sz w:val="16"/>
                <w:szCs w:val="16"/>
              </w:rPr>
              <w:t xml:space="preserve">Dynamics 365 CRM</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Dynamics 365 Sales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Business Process Flows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Wait &amp; Approval</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D365 Triggers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Email Automation</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Clinic Management &amp; Patient Engagement System</w:t>
            </w:r>
          </w:p>
          <w:p>
            <w:pPr>
              <w:spacing w:after="100" w:before="0"/>
            </w:pPr>
            <w:r>
              <w:rPr>
                <w:rFonts w:ascii="Calibri" w:cs="Calibri" w:eastAsia="Calibri" w:hAnsi="Calibri"/>
                <w:i/>
                <w:iCs/>
                <w:color w:val="3B5280"/>
                <w:sz w:val="19"/>
                <w:szCs w:val="19"/>
              </w:rPr>
              <w:t xml:space="preserve">Enterprise Healthcare Client  ·  Patient Lifecycle Management  ·  Dynamics 365 CRM &amp; Power Platform</w:t>
            </w:r>
          </w:p>
          <w:p>
            <w:pPr>
              <w:pStyle w:val="ListParagraph"/>
              <w:numPr>
                <w:ilvl w:val="0"/>
                <w:numId w:val="2"/>
              </w:numPr>
              <w:spacing w:after="60" w:before="40"/>
            </w:pPr>
            <w:r>
              <w:rPr>
                <w:rFonts w:ascii="Calibri" w:cs="Calibri" w:eastAsia="Calibri" w:hAnsi="Calibri"/>
                <w:color w:val="475569"/>
                <w:sz w:val="20"/>
                <w:szCs w:val="20"/>
              </w:rPr>
              <w:t xml:space="preserve">Designed a complete healthcare management solution using </w:t>
            </w:r>
            <w:r>
              <w:rPr>
                <w:rFonts w:ascii="Calibri" w:cs="Calibri" w:eastAsia="Calibri" w:hAnsi="Calibri"/>
                <w:b/>
                <w:bCs/>
                <w:color w:val="0F172A"/>
                <w:sz w:val="20"/>
                <w:szCs w:val="20"/>
              </w:rPr>
              <w:t xml:space="preserve">Dynamics 365 CRM, Power Apps, Power Pages, Dataverse, and Power Automate</w:t>
            </w:r>
            <w:r>
              <w:rPr>
                <w:rFonts w:ascii="Calibri" w:cs="Calibri" w:eastAsia="Calibri" w:hAnsi="Calibri"/>
                <w:color w:val="475569"/>
                <w:sz w:val="20"/>
                <w:szCs w:val="20"/>
              </w:rPr>
              <w:t xml:space="preserve"> — covering patient registration, appointment scheduling, and end-to-end care workflow automation.</w:t>
            </w:r>
          </w:p>
          <w:p>
            <w:pPr>
              <w:pStyle w:val="ListParagraph"/>
              <w:numPr>
                <w:ilvl w:val="0"/>
                <w:numId w:val="2"/>
              </w:numPr>
              <w:spacing w:after="60" w:before="40"/>
            </w:pPr>
            <w:r>
              <w:rPr>
                <w:rFonts w:ascii="Calibri" w:cs="Calibri" w:eastAsia="Calibri" w:hAnsi="Calibri"/>
                <w:color w:val="475569"/>
                <w:sz w:val="20"/>
                <w:szCs w:val="20"/>
              </w:rPr>
              <w:t xml:space="preserve">Built </w:t>
            </w:r>
            <w:r>
              <w:rPr>
                <w:rFonts w:ascii="Calibri" w:cs="Calibri" w:eastAsia="Calibri" w:hAnsi="Calibri"/>
                <w:b/>
                <w:bCs/>
                <w:color w:val="0F172A"/>
                <w:sz w:val="20"/>
                <w:szCs w:val="20"/>
              </w:rPr>
              <w:t xml:space="preserve">Business Process Flows in Dynamics 365 CRM</w:t>
            </w:r>
            <w:r>
              <w:rPr>
                <w:rFonts w:ascii="Calibri" w:cs="Calibri" w:eastAsia="Calibri" w:hAnsi="Calibri"/>
                <w:color w:val="475569"/>
                <w:sz w:val="20"/>
                <w:szCs w:val="20"/>
              </w:rPr>
              <w:t xml:space="preserve"> to manage the patient journey from referral intake through triage, treatment, and discharge — ensuring compliant, documented clinical pathways.</w:t>
            </w:r>
          </w:p>
          <w:p>
            <w:pPr>
              <w:pStyle w:val="ListParagraph"/>
              <w:numPr>
                <w:ilvl w:val="0"/>
                <w:numId w:val="2"/>
              </w:numPr>
              <w:spacing w:after="60" w:before="40"/>
            </w:pPr>
            <w:r>
              <w:rPr>
                <w:rFonts w:ascii="Calibri" w:cs="Calibri" w:eastAsia="Calibri" w:hAnsi="Calibri"/>
                <w:color w:val="475569"/>
                <w:sz w:val="20"/>
                <w:szCs w:val="20"/>
              </w:rPr>
              <w:t xml:space="preserve">Developed secure </w:t>
            </w:r>
            <w:r>
              <w:rPr>
                <w:rFonts w:ascii="Calibri" w:cs="Calibri" w:eastAsia="Calibri" w:hAnsi="Calibri"/>
                <w:b/>
                <w:bCs/>
                <w:color w:val="0F172A"/>
                <w:sz w:val="20"/>
                <w:szCs w:val="20"/>
              </w:rPr>
              <w:t xml:space="preserve">patient self-service portals using Power Pages</w:t>
            </w:r>
            <w:r>
              <w:rPr>
                <w:rFonts w:ascii="Calibri" w:cs="Calibri" w:eastAsia="Calibri" w:hAnsi="Calibri"/>
                <w:color w:val="475569"/>
                <w:sz w:val="20"/>
                <w:szCs w:val="20"/>
              </w:rPr>
              <w:t xml:space="preserve"> — enabling patients to book appointments, view medical information, and submit forms directly linked to their Dynamics 365 CRM records.</w:t>
            </w:r>
          </w:p>
          <w:p>
            <w:pPr>
              <w:pStyle w:val="ListParagraph"/>
              <w:numPr>
                <w:ilvl w:val="0"/>
                <w:numId w:val="2"/>
              </w:numPr>
              <w:spacing w:after="60" w:before="40"/>
            </w:pPr>
            <w:r>
              <w:rPr>
                <w:rFonts w:ascii="Calibri" w:cs="Calibri" w:eastAsia="Calibri" w:hAnsi="Calibri"/>
                <w:color w:val="475569"/>
                <w:sz w:val="20"/>
                <w:szCs w:val="20"/>
              </w:rPr>
              <w:t xml:space="preserve">Configured </w:t>
            </w:r>
            <w:r>
              <w:rPr>
                <w:rFonts w:ascii="Calibri" w:cs="Calibri" w:eastAsia="Calibri" w:hAnsi="Calibri"/>
                <w:b/>
                <w:bCs/>
                <w:color w:val="0F172A"/>
                <w:sz w:val="20"/>
                <w:szCs w:val="20"/>
              </w:rPr>
              <w:t xml:space="preserve">Power Automate approval and notification workflows</w:t>
            </w:r>
            <w:r>
              <w:rPr>
                <w:rFonts w:ascii="Calibri" w:cs="Calibri" w:eastAsia="Calibri" w:hAnsi="Calibri"/>
                <w:color w:val="475569"/>
                <w:sz w:val="20"/>
                <w:szCs w:val="20"/>
              </w:rPr>
              <w:t xml:space="preserve"> for automated appointment reminders, follow-up task creation, and escalation routing — triggered from D365 CRM record state changes.</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role-based security models in Dataverse</w:t>
            </w:r>
            <w:r>
              <w:rPr>
                <w:rFonts w:ascii="Calibri" w:cs="Calibri" w:eastAsia="Calibri" w:hAnsi="Calibri"/>
                <w:color w:val="475569"/>
                <w:sz w:val="20"/>
                <w:szCs w:val="20"/>
              </w:rPr>
              <w:t xml:space="preserve"> ensuring strict access control and healthcare data compliance across all clinical staff roles.</w:t>
            </w:r>
          </w:p>
          <w:p>
            <w:pPr>
              <w:spacing w:after="60" w:before="0"/>
            </w:pPr>
          </w:p>
          <w:p>
            <w:pPr>
              <w:spacing w:after="80" w:before="60"/>
            </w:pPr>
            <w:r>
              <w:rPr>
                <w:rFonts w:ascii="Calibri" w:cs="Calibri" w:eastAsia="Calibri" w:hAnsi="Calibri"/>
                <w:b/>
                <w:bCs/>
                <w:color w:val="2563EB"/>
                <w:sz w:val="16"/>
                <w:szCs w:val="16"/>
              </w:rPr>
              <w:t xml:space="preserve">Dynamics 365 CRM</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Apps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Pages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Business Process Flows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SharePoint</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Role-Based Security</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Workforce Scheduling &amp; Care Coordination System</w:t>
            </w:r>
          </w:p>
          <w:p>
            <w:pPr>
              <w:spacing w:after="100" w:before="0"/>
            </w:pPr>
            <w:r>
              <w:rPr>
                <w:rFonts w:ascii="Calibri" w:cs="Calibri" w:eastAsia="Calibri" w:hAnsi="Calibri"/>
                <w:i/>
                <w:iCs/>
                <w:color w:val="3B5280"/>
                <w:sz w:val="19"/>
                <w:szCs w:val="19"/>
              </w:rPr>
              <w:t xml:space="preserve">Healthcare Services Client  ·  NDIS Operations  ·  Staff &amp; Patient Assignment Management</w:t>
            </w:r>
          </w:p>
          <w:p>
            <w:pPr>
              <w:pStyle w:val="ListParagraph"/>
              <w:numPr>
                <w:ilvl w:val="0"/>
                <w:numId w:val="2"/>
              </w:numPr>
              <w:spacing w:after="60" w:before="40"/>
            </w:pPr>
            <w:r>
              <w:rPr>
                <w:rFonts w:ascii="Calibri" w:cs="Calibri" w:eastAsia="Calibri" w:hAnsi="Calibri"/>
                <w:color w:val="475569"/>
                <w:sz w:val="20"/>
                <w:szCs w:val="20"/>
              </w:rPr>
              <w:t xml:space="preserve">Built a comprehensive </w:t>
            </w:r>
            <w:r>
              <w:rPr>
                <w:rFonts w:ascii="Calibri" w:cs="Calibri" w:eastAsia="Calibri" w:hAnsi="Calibri"/>
                <w:b/>
                <w:bCs/>
                <w:color w:val="0F172A"/>
                <w:sz w:val="20"/>
                <w:szCs w:val="20"/>
              </w:rPr>
              <w:t xml:space="preserve">NDIS workforce management platform using Power Apps, SharePoint, and Power Automate</w:t>
            </w:r>
            <w:r>
              <w:rPr>
                <w:rFonts w:ascii="Calibri" w:cs="Calibri" w:eastAsia="Calibri" w:hAnsi="Calibri"/>
                <w:color w:val="475569"/>
                <w:sz w:val="20"/>
                <w:szCs w:val="20"/>
              </w:rPr>
              <w:t xml:space="preserve"> — enabling care managers to schedule support workers, track availability, and assign patients in real time.</w:t>
            </w:r>
          </w:p>
          <w:p>
            <w:pPr>
              <w:pStyle w:val="ListParagraph"/>
              <w:numPr>
                <w:ilvl w:val="0"/>
                <w:numId w:val="2"/>
              </w:numPr>
              <w:spacing w:after="60" w:before="40"/>
            </w:pPr>
            <w:r>
              <w:rPr>
                <w:rFonts w:ascii="Calibri" w:cs="Calibri" w:eastAsia="Calibri" w:hAnsi="Calibri"/>
                <w:color w:val="475569"/>
                <w:sz w:val="20"/>
                <w:szCs w:val="20"/>
              </w:rPr>
              <w:t xml:space="preserve">Developed </w:t>
            </w:r>
            <w:r>
              <w:rPr>
                <w:rFonts w:ascii="Calibri" w:cs="Calibri" w:eastAsia="Calibri" w:hAnsi="Calibri"/>
                <w:b/>
                <w:bCs/>
                <w:color w:val="0F172A"/>
                <w:sz w:val="20"/>
                <w:szCs w:val="20"/>
              </w:rPr>
              <w:t xml:space="preserve">shift scheduling, workforce availability tracking, and patient assignment modules</w:t>
            </w:r>
            <w:r>
              <w:rPr>
                <w:rFonts w:ascii="Calibri" w:cs="Calibri" w:eastAsia="Calibri" w:hAnsi="Calibri"/>
                <w:color w:val="475569"/>
                <w:sz w:val="20"/>
                <w:szCs w:val="20"/>
              </w:rPr>
              <w:t xml:space="preserve"> within Power Apps using Power Fx — with real-time dashboards monitoring workforce coverage across multiple care locations.</w:t>
            </w:r>
          </w:p>
          <w:p>
            <w:pPr>
              <w:pStyle w:val="ListParagraph"/>
              <w:numPr>
                <w:ilvl w:val="0"/>
                <w:numId w:val="2"/>
              </w:numPr>
              <w:spacing w:after="60" w:before="40"/>
            </w:pPr>
            <w:r>
              <w:rPr>
                <w:rFonts w:ascii="Calibri" w:cs="Calibri" w:eastAsia="Calibri" w:hAnsi="Calibri"/>
                <w:color w:val="475569"/>
                <w:sz w:val="20"/>
                <w:szCs w:val="20"/>
              </w:rPr>
              <w:t xml:space="preserve">Automated </w:t>
            </w:r>
            <w:r>
              <w:rPr>
                <w:rFonts w:ascii="Calibri" w:cs="Calibri" w:eastAsia="Calibri" w:hAnsi="Calibri"/>
                <w:b/>
                <w:bCs/>
                <w:color w:val="0F172A"/>
                <w:sz w:val="20"/>
                <w:szCs w:val="20"/>
              </w:rPr>
              <w:t xml:space="preserve">care workflow notifications, shift confirmation, and escalation processes using Power Automate</w:t>
            </w:r>
            <w:r>
              <w:rPr>
                <w:rFonts w:ascii="Calibri" w:cs="Calibri" w:eastAsia="Calibri" w:hAnsi="Calibri"/>
                <w:color w:val="475569"/>
                <w:sz w:val="20"/>
                <w:szCs w:val="20"/>
              </w:rPr>
              <w:t xml:space="preserve"> — including Wait conditions that held escalation flows until confirmation was received.</w:t>
            </w:r>
          </w:p>
          <w:p>
            <w:pPr>
              <w:pStyle w:val="ListParagraph"/>
              <w:numPr>
                <w:ilvl w:val="0"/>
                <w:numId w:val="2"/>
              </w:numPr>
              <w:spacing w:after="60" w:before="40"/>
            </w:pPr>
            <w:r>
              <w:rPr>
                <w:rFonts w:ascii="Calibri" w:cs="Calibri" w:eastAsia="Calibri" w:hAnsi="Calibri"/>
                <w:color w:val="475569"/>
                <w:sz w:val="20"/>
                <w:szCs w:val="20"/>
              </w:rPr>
              <w:t xml:space="preserve">Enabled </w:t>
            </w:r>
            <w:r>
              <w:rPr>
                <w:rFonts w:ascii="Calibri" w:cs="Calibri" w:eastAsia="Calibri" w:hAnsi="Calibri"/>
                <w:b/>
                <w:bCs/>
                <w:color w:val="0F172A"/>
                <w:sz w:val="20"/>
                <w:szCs w:val="20"/>
              </w:rPr>
              <w:t xml:space="preserve">centralised patient support documentation and compliance reporting via SharePoint</w:t>
            </w:r>
            <w:r>
              <w:rPr>
                <w:rFonts w:ascii="Calibri" w:cs="Calibri" w:eastAsia="Calibri" w:hAnsi="Calibri"/>
                <w:color w:val="475569"/>
                <w:sz w:val="20"/>
                <w:szCs w:val="20"/>
              </w:rPr>
              <w:t xml:space="preserve"> integrated with Power Apps — giving NDIS coordinators audit-ready records for regulatory compliance.</w:t>
            </w:r>
          </w:p>
          <w:p>
            <w:pPr>
              <w:spacing w:after="60" w:before="0"/>
            </w:pPr>
          </w:p>
          <w:p>
            <w:pPr>
              <w:spacing w:after="80" w:before="60"/>
            </w:pPr>
            <w:r>
              <w:rPr>
                <w:rFonts w:ascii="Calibri" w:cs="Calibri" w:eastAsia="Calibri" w:hAnsi="Calibri"/>
                <w:b/>
                <w:bCs/>
                <w:color w:val="2563EB"/>
                <w:sz w:val="16"/>
                <w:szCs w:val="16"/>
              </w:rPr>
              <w:t xml:space="preserve">Power Apps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SharePoint</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Fx</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Wait Conditions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Workforce Scheduling</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NDIS Compliance</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AI-Powered Assessment &amp; Evaluation System</w:t>
            </w:r>
          </w:p>
          <w:p>
            <w:pPr>
              <w:spacing w:after="100" w:before="0"/>
            </w:pPr>
            <w:r>
              <w:rPr>
                <w:rFonts w:ascii="Calibri" w:cs="Calibri" w:eastAsia="Calibri" w:hAnsi="Calibri"/>
                <w:i/>
                <w:iCs/>
                <w:color w:val="3B5280"/>
                <w:sz w:val="19"/>
                <w:szCs w:val="19"/>
              </w:rPr>
              <w:t xml:space="preserve">Education Technology Client  ·  Assessment Automation  ·  Azure OpenAI &amp; Copilot Studio</w:t>
            </w:r>
          </w:p>
          <w:p>
            <w:pPr>
              <w:pStyle w:val="ListParagraph"/>
              <w:numPr>
                <w:ilvl w:val="0"/>
                <w:numId w:val="2"/>
              </w:numPr>
              <w:spacing w:after="60" w:before="40"/>
            </w:pPr>
            <w:r>
              <w:rPr>
                <w:rFonts w:ascii="Calibri" w:cs="Calibri" w:eastAsia="Calibri" w:hAnsi="Calibri"/>
                <w:color w:val="475569"/>
                <w:sz w:val="20"/>
                <w:szCs w:val="20"/>
              </w:rPr>
              <w:t xml:space="preserve">Developed an AI-driven assessment evaluation platform using </w:t>
            </w:r>
            <w:r>
              <w:rPr>
                <w:rFonts w:ascii="Calibri" w:cs="Calibri" w:eastAsia="Calibri" w:hAnsi="Calibri"/>
                <w:b/>
                <w:bCs/>
                <w:color w:val="0F172A"/>
                <w:sz w:val="20"/>
                <w:szCs w:val="20"/>
              </w:rPr>
              <w:t xml:space="preserve">Copilot Studio, Azure OpenAI, Dataverse, and Power Automate</w:t>
            </w:r>
            <w:r>
              <w:rPr>
                <w:rFonts w:ascii="Calibri" w:cs="Calibri" w:eastAsia="Calibri" w:hAnsi="Calibri"/>
                <w:color w:val="475569"/>
                <w:sz w:val="20"/>
                <w:szCs w:val="20"/>
              </w:rPr>
              <w:t xml:space="preserve"> — automating student answer validation, marking, and performance tracking at enterprise scale.</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automated answer validation and intelligent scoring engines</w:t>
            </w:r>
            <w:r>
              <w:rPr>
                <w:rFonts w:ascii="Calibri" w:cs="Calibri" w:eastAsia="Calibri" w:hAnsi="Calibri"/>
                <w:color w:val="475569"/>
                <w:sz w:val="20"/>
                <w:szCs w:val="20"/>
              </w:rPr>
              <w:t xml:space="preserve"> powered by Azure OpenAI — analysing student submissions against marking criteria and generating contextual feedback.</w:t>
            </w:r>
          </w:p>
          <w:p>
            <w:pPr>
              <w:pStyle w:val="ListParagraph"/>
              <w:numPr>
                <w:ilvl w:val="0"/>
                <w:numId w:val="2"/>
              </w:numPr>
              <w:spacing w:after="60" w:before="40"/>
            </w:pPr>
            <w:r>
              <w:rPr>
                <w:rFonts w:ascii="Calibri" w:cs="Calibri" w:eastAsia="Calibri" w:hAnsi="Calibri"/>
                <w:color w:val="475569"/>
                <w:sz w:val="20"/>
                <w:szCs w:val="20"/>
              </w:rPr>
              <w:t xml:space="preserve">Designed </w:t>
            </w:r>
            <w:r>
              <w:rPr>
                <w:rFonts w:ascii="Calibri" w:cs="Calibri" w:eastAsia="Calibri" w:hAnsi="Calibri"/>
                <w:b/>
                <w:bCs/>
                <w:color w:val="0F172A"/>
                <w:sz w:val="20"/>
                <w:szCs w:val="20"/>
              </w:rPr>
              <w:t xml:space="preserve">centralised student performance tracking within Dataverse</w:t>
            </w:r>
            <w:r>
              <w:rPr>
                <w:rFonts w:ascii="Calibri" w:cs="Calibri" w:eastAsia="Calibri" w:hAnsi="Calibri"/>
                <w:color w:val="475569"/>
                <w:sz w:val="20"/>
                <w:szCs w:val="20"/>
              </w:rPr>
              <w:t xml:space="preserve"> — storing assessment history, scoring records, and progression analytics accessible to educators through embedded Power BI dashboards.</w:t>
            </w:r>
          </w:p>
          <w:p>
            <w:pPr>
              <w:pStyle w:val="ListParagraph"/>
              <w:numPr>
                <w:ilvl w:val="0"/>
                <w:numId w:val="2"/>
              </w:numPr>
              <w:spacing w:after="60" w:before="40"/>
            </w:pPr>
            <w:r>
              <w:rPr>
                <w:rFonts w:ascii="Calibri" w:cs="Calibri" w:eastAsia="Calibri" w:hAnsi="Calibri"/>
                <w:color w:val="475569"/>
                <w:sz w:val="20"/>
                <w:szCs w:val="20"/>
              </w:rPr>
              <w:t xml:space="preserve">Automated </w:t>
            </w:r>
            <w:r>
              <w:rPr>
                <w:rFonts w:ascii="Calibri" w:cs="Calibri" w:eastAsia="Calibri" w:hAnsi="Calibri"/>
                <w:b/>
                <w:bCs/>
                <w:color w:val="0F172A"/>
                <w:sz w:val="20"/>
                <w:szCs w:val="20"/>
              </w:rPr>
              <w:t xml:space="preserve">result generation and evaluation workflows using Power Automate</w:t>
            </w:r>
            <w:r>
              <w:rPr>
                <w:rFonts w:ascii="Calibri" w:cs="Calibri" w:eastAsia="Calibri" w:hAnsi="Calibri"/>
                <w:color w:val="475569"/>
                <w:sz w:val="20"/>
                <w:szCs w:val="20"/>
              </w:rPr>
              <w:t xml:space="preserve"> — orchestrating the full assessment pipeline from submission intake through AI scoring to final result notification.</w:t>
            </w:r>
          </w:p>
          <w:p>
            <w:pPr>
              <w:spacing w:after="60" w:before="0"/>
            </w:pPr>
          </w:p>
          <w:p>
            <w:pPr>
              <w:spacing w:after="80" w:before="60"/>
            </w:pPr>
            <w:r>
              <w:rPr>
                <w:rFonts w:ascii="Calibri" w:cs="Calibri" w:eastAsia="Calibri" w:hAnsi="Calibri"/>
                <w:b/>
                <w:bCs/>
                <w:color w:val="2563EB"/>
                <w:sz w:val="16"/>
                <w:szCs w:val="16"/>
              </w:rPr>
              <w:t xml:space="preserve">Copilot Studio</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Azure OpenAI</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AI Evaluation</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BI</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AI Builder</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Enterprise AI Knowledge Assistant &amp; Document Analysis Platform</w:t>
            </w:r>
          </w:p>
          <w:p>
            <w:pPr>
              <w:spacing w:after="100" w:before="0"/>
            </w:pPr>
            <w:r>
              <w:rPr>
                <w:rFonts w:ascii="Calibri" w:cs="Calibri" w:eastAsia="Calibri" w:hAnsi="Calibri"/>
                <w:i/>
                <w:iCs/>
                <w:color w:val="3B5280"/>
                <w:sz w:val="19"/>
                <w:szCs w:val="19"/>
              </w:rPr>
              <w:t xml:space="preserve">Enterprise Operations Client  ·  AI Automation  ·  Intelligent Document Processing</w:t>
            </w:r>
          </w:p>
          <w:p>
            <w:pPr>
              <w:pStyle w:val="ListParagraph"/>
              <w:numPr>
                <w:ilvl w:val="0"/>
                <w:numId w:val="2"/>
              </w:numPr>
              <w:spacing w:after="60" w:before="40"/>
            </w:pPr>
            <w:r>
              <w:rPr>
                <w:rFonts w:ascii="Calibri" w:cs="Calibri" w:eastAsia="Calibri" w:hAnsi="Calibri"/>
                <w:color w:val="475569"/>
                <w:sz w:val="20"/>
                <w:szCs w:val="20"/>
              </w:rPr>
              <w:t xml:space="preserve">Developed an enterprise </w:t>
            </w:r>
            <w:r>
              <w:rPr>
                <w:rFonts w:ascii="Calibri" w:cs="Calibri" w:eastAsia="Calibri" w:hAnsi="Calibri"/>
                <w:b/>
                <w:bCs/>
                <w:color w:val="0F172A"/>
                <w:sz w:val="20"/>
                <w:szCs w:val="20"/>
              </w:rPr>
              <w:t xml:space="preserve">Copilot Agent using Copilot Studio and Azure OpenAI</w:t>
            </w:r>
            <w:r>
              <w:rPr>
                <w:rFonts w:ascii="Calibri" w:cs="Calibri" w:eastAsia="Calibri" w:hAnsi="Calibri"/>
                <w:color w:val="475569"/>
                <w:sz w:val="20"/>
                <w:szCs w:val="20"/>
              </w:rPr>
              <w:t xml:space="preserve"> capable of analysing uploaded documents, images, forms, and structured business data — providing contextual operational guidance through conversational AI.</w:t>
            </w:r>
          </w:p>
          <w:p>
            <w:pPr>
              <w:pStyle w:val="ListParagraph"/>
              <w:numPr>
                <w:ilvl w:val="0"/>
                <w:numId w:val="2"/>
              </w:numPr>
              <w:spacing w:after="60" w:before="40"/>
            </w:pPr>
            <w:r>
              <w:rPr>
                <w:rFonts w:ascii="Calibri" w:cs="Calibri" w:eastAsia="Calibri" w:hAnsi="Calibri"/>
                <w:color w:val="475569"/>
                <w:sz w:val="20"/>
                <w:szCs w:val="20"/>
              </w:rPr>
              <w:t xml:space="preserve">Integrated </w:t>
            </w:r>
            <w:r>
              <w:rPr>
                <w:rFonts w:ascii="Calibri" w:cs="Calibri" w:eastAsia="Calibri" w:hAnsi="Calibri"/>
                <w:b/>
                <w:bCs/>
                <w:color w:val="0F172A"/>
                <w:sz w:val="20"/>
                <w:szCs w:val="20"/>
              </w:rPr>
              <w:t xml:space="preserve">AI Builder and Azure OpenAI for intelligent content extraction</w:t>
            </w:r>
            <w:r>
              <w:rPr>
                <w:rFonts w:ascii="Calibri" w:cs="Calibri" w:eastAsia="Calibri" w:hAnsi="Calibri"/>
                <w:color w:val="475569"/>
                <w:sz w:val="20"/>
                <w:szCs w:val="20"/>
              </w:rPr>
              <w:t xml:space="preserve"> — automating document classification, metadata extraction, compliance validation, and business-critical data recommendations.</w:t>
            </w:r>
          </w:p>
          <w:p>
            <w:pPr>
              <w:pStyle w:val="ListParagraph"/>
              <w:numPr>
                <w:ilvl w:val="0"/>
                <w:numId w:val="2"/>
              </w:numPr>
              <w:spacing w:after="60" w:before="40"/>
            </w:pPr>
            <w:r>
              <w:rPr>
                <w:rFonts w:ascii="Calibri" w:cs="Calibri" w:eastAsia="Calibri" w:hAnsi="Calibri"/>
                <w:color w:val="475569"/>
                <w:sz w:val="20"/>
                <w:szCs w:val="20"/>
              </w:rPr>
              <w:t xml:space="preserve">Built </w:t>
            </w:r>
            <w:r>
              <w:rPr>
                <w:rFonts w:ascii="Calibri" w:cs="Calibri" w:eastAsia="Calibri" w:hAnsi="Calibri"/>
                <w:b/>
                <w:bCs/>
                <w:color w:val="0F172A"/>
                <w:sz w:val="20"/>
                <w:szCs w:val="20"/>
              </w:rPr>
              <w:t xml:space="preserve">Power Automate flows connected to Copilot Agent triggers</w:t>
            </w:r>
            <w:r>
              <w:rPr>
                <w:rFonts w:ascii="Calibri" w:cs="Calibri" w:eastAsia="Calibri" w:hAnsi="Calibri"/>
                <w:color w:val="475569"/>
                <w:sz w:val="20"/>
                <w:szCs w:val="20"/>
              </w:rPr>
              <w:t xml:space="preserve"> — orchestrating document processing pipelines, Dataverse record creation, SharePoint filing, and automated compliance checks.</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knowledge-base-driven assistance modules in Copilot Studio</w:t>
            </w:r>
            <w:r>
              <w:rPr>
                <w:rFonts w:ascii="Calibri" w:cs="Calibri" w:eastAsia="Calibri" w:hAnsi="Calibri"/>
                <w:color w:val="475569"/>
                <w:sz w:val="20"/>
                <w:szCs w:val="20"/>
              </w:rPr>
              <w:t xml:space="preserve"> — enabling employees to query enterprise policies and operational procedures through a conversational interface connected to SharePoint and Dataverse.</w:t>
            </w:r>
          </w:p>
          <w:p>
            <w:pPr>
              <w:spacing w:after="60" w:before="0"/>
            </w:pPr>
          </w:p>
          <w:p>
            <w:pPr>
              <w:spacing w:after="80" w:before="60"/>
            </w:pPr>
            <w:r>
              <w:rPr>
                <w:rFonts w:ascii="Calibri" w:cs="Calibri" w:eastAsia="Calibri" w:hAnsi="Calibri"/>
                <w:b/>
                <w:bCs/>
                <w:color w:val="2563EB"/>
                <w:sz w:val="16"/>
                <w:szCs w:val="16"/>
              </w:rPr>
              <w:t xml:space="preserve">Copilot Studio</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Azure OpenAI</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AI Builder</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SharePoint</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Conversational AI</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Dynamics 365 CRM Recruitment &amp; Onboarding Platform</w:t>
            </w:r>
          </w:p>
          <w:p>
            <w:pPr>
              <w:spacing w:after="100" w:before="0"/>
            </w:pPr>
            <w:r>
              <w:rPr>
                <w:rFonts w:ascii="Calibri" w:cs="Calibri" w:eastAsia="Calibri" w:hAnsi="Calibri"/>
                <w:i/>
                <w:iCs/>
                <w:color w:val="3B5280"/>
                <w:sz w:val="19"/>
                <w:szCs w:val="19"/>
              </w:rPr>
              <w:t xml:space="preserve">Enterprise HR Client  ·  Talent Acquisition  ·  Recruitment Automation &amp; Compliance</w:t>
            </w:r>
          </w:p>
          <w:p>
            <w:pPr>
              <w:pStyle w:val="ListParagraph"/>
              <w:numPr>
                <w:ilvl w:val="0"/>
                <w:numId w:val="2"/>
              </w:numPr>
              <w:spacing w:after="60" w:before="40"/>
            </w:pPr>
            <w:r>
              <w:rPr>
                <w:rFonts w:ascii="Calibri" w:cs="Calibri" w:eastAsia="Calibri" w:hAnsi="Calibri"/>
                <w:color w:val="475569"/>
                <w:sz w:val="20"/>
                <w:szCs w:val="20"/>
              </w:rPr>
              <w:t xml:space="preserve">Built a complete recruitment lifecycle solution using </w:t>
            </w:r>
            <w:r>
              <w:rPr>
                <w:rFonts w:ascii="Calibri" w:cs="Calibri" w:eastAsia="Calibri" w:hAnsi="Calibri"/>
                <w:b/>
                <w:bCs/>
                <w:color w:val="0F172A"/>
                <w:sz w:val="20"/>
                <w:szCs w:val="20"/>
              </w:rPr>
              <w:t xml:space="preserve">Dynamics 365 CRM, Dataverse, Power Apps, and Power Automate</w:t>
            </w:r>
            <w:r>
              <w:rPr>
                <w:rFonts w:ascii="Calibri" w:cs="Calibri" w:eastAsia="Calibri" w:hAnsi="Calibri"/>
                <w:color w:val="475569"/>
                <w:sz w:val="20"/>
                <w:szCs w:val="20"/>
              </w:rPr>
              <w:t xml:space="preserve"> — tracking candidates from initial application through interview, offer, onboarding, and compliance sign-off.</w:t>
            </w:r>
          </w:p>
          <w:p>
            <w:pPr>
              <w:pStyle w:val="ListParagraph"/>
              <w:numPr>
                <w:ilvl w:val="0"/>
                <w:numId w:val="2"/>
              </w:numPr>
              <w:spacing w:after="60" w:before="40"/>
            </w:pPr>
            <w:r>
              <w:rPr>
                <w:rFonts w:ascii="Calibri" w:cs="Calibri" w:eastAsia="Calibri" w:hAnsi="Calibri"/>
                <w:color w:val="475569"/>
                <w:sz w:val="20"/>
                <w:szCs w:val="20"/>
              </w:rPr>
              <w:t xml:space="preserve">Configured </w:t>
            </w:r>
            <w:r>
              <w:rPr>
                <w:rFonts w:ascii="Calibri" w:cs="Calibri" w:eastAsia="Calibri" w:hAnsi="Calibri"/>
                <w:b/>
                <w:bCs/>
                <w:color w:val="0F172A"/>
                <w:sz w:val="20"/>
                <w:szCs w:val="20"/>
              </w:rPr>
              <w:t xml:space="preserve">Business Process Flows in Dynamics 365 CRM</w:t>
            </w:r>
            <w:r>
              <w:rPr>
                <w:rFonts w:ascii="Calibri" w:cs="Calibri" w:eastAsia="Calibri" w:hAnsi="Calibri"/>
                <w:color w:val="475569"/>
                <w:sz w:val="20"/>
                <w:szCs w:val="20"/>
              </w:rPr>
              <w:t xml:space="preserve"> to enforce a structured recruitment pipeline: Application Received → Screening → Interview Scheduled → Offer Pending Approval → Accepted → Onboarding.</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Power Automate Wait &amp; Approval workflows</w:t>
            </w:r>
            <w:r>
              <w:rPr>
                <w:rFonts w:ascii="Calibri" w:cs="Calibri" w:eastAsia="Calibri" w:hAnsi="Calibri"/>
                <w:color w:val="475569"/>
                <w:sz w:val="20"/>
                <w:szCs w:val="20"/>
              </w:rPr>
              <w:t xml:space="preserve"> triggered from D365 CRM Offer stage — flow paused at approval gate, dispatched offer approval email to HR Director, then automatically updated the CRM record.</w:t>
            </w:r>
          </w:p>
          <w:p>
            <w:pPr>
              <w:pStyle w:val="ListParagraph"/>
              <w:numPr>
                <w:ilvl w:val="0"/>
                <w:numId w:val="2"/>
              </w:numPr>
              <w:spacing w:after="60" w:before="40"/>
            </w:pPr>
            <w:r>
              <w:rPr>
                <w:rFonts w:ascii="Calibri" w:cs="Calibri" w:eastAsia="Calibri" w:hAnsi="Calibri"/>
                <w:color w:val="475569"/>
                <w:sz w:val="20"/>
                <w:szCs w:val="20"/>
              </w:rPr>
              <w:t xml:space="preserve">Integrated </w:t>
            </w:r>
            <w:r>
              <w:rPr>
                <w:rFonts w:ascii="Calibri" w:cs="Calibri" w:eastAsia="Calibri" w:hAnsi="Calibri"/>
                <w:b/>
                <w:bCs/>
                <w:color w:val="0F172A"/>
                <w:sz w:val="20"/>
                <w:szCs w:val="20"/>
              </w:rPr>
              <w:t xml:space="preserve">SharePoint document management with Dynamics 365 CRM candidate records</w:t>
            </w:r>
            <w:r>
              <w:rPr>
                <w:rFonts w:ascii="Calibri" w:cs="Calibri" w:eastAsia="Calibri" w:hAnsi="Calibri"/>
                <w:color w:val="475569"/>
                <w:sz w:val="20"/>
                <w:szCs w:val="20"/>
              </w:rPr>
              <w:t xml:space="preserve"> — enabling contract storage, compliance documentation, and onboarding checklist management.</w:t>
            </w:r>
          </w:p>
          <w:p>
            <w:pPr>
              <w:pStyle w:val="ListParagraph"/>
              <w:numPr>
                <w:ilvl w:val="0"/>
                <w:numId w:val="2"/>
              </w:numPr>
              <w:spacing w:after="60" w:before="40"/>
            </w:pPr>
            <w:r>
              <w:rPr>
                <w:rFonts w:ascii="Calibri" w:cs="Calibri" w:eastAsia="Calibri" w:hAnsi="Calibri"/>
                <w:color w:val="475569"/>
                <w:sz w:val="20"/>
                <w:szCs w:val="20"/>
              </w:rPr>
              <w:t xml:space="preserve">Delivered </w:t>
            </w:r>
            <w:r>
              <w:rPr>
                <w:rFonts w:ascii="Calibri" w:cs="Calibri" w:eastAsia="Calibri" w:hAnsi="Calibri"/>
                <w:b/>
                <w:bCs/>
                <w:color w:val="0F172A"/>
                <w:sz w:val="20"/>
                <w:szCs w:val="20"/>
              </w:rPr>
              <w:t xml:space="preserve">Power BI HR analytics dashboards embedded in Dynamics 365 CRM</w:t>
            </w:r>
            <w:r>
              <w:rPr>
                <w:rFonts w:ascii="Calibri" w:cs="Calibri" w:eastAsia="Calibri" w:hAnsi="Calibri"/>
                <w:color w:val="475569"/>
                <w:sz w:val="20"/>
                <w:szCs w:val="20"/>
              </w:rPr>
              <w:t xml:space="preserve"> — providing real-time recruitment funnel visibility, time-to-hire metrics, and hiring compliance status to HR leadership.</w:t>
            </w:r>
          </w:p>
          <w:p>
            <w:pPr>
              <w:spacing w:after="60" w:before="0"/>
            </w:pPr>
          </w:p>
          <w:p>
            <w:pPr>
              <w:spacing w:after="80" w:before="60"/>
            </w:pPr>
            <w:r>
              <w:rPr>
                <w:rFonts w:ascii="Calibri" w:cs="Calibri" w:eastAsia="Calibri" w:hAnsi="Calibri"/>
                <w:b/>
                <w:bCs/>
                <w:color w:val="2563EB"/>
                <w:sz w:val="16"/>
                <w:szCs w:val="16"/>
              </w:rPr>
              <w:t xml:space="preserve">Dynamics 365 CRM</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Business Process Flows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Wait &amp; Approval</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Apps</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SharePoint</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BI Embedded</w:t>
            </w:r>
            <w: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20"/>
              <w:bottom w:val="single" w:color="CBD5E1" w:sz="1"/>
              <w:right w:val="single" w:color="CBD5E1" w:sz="1"/>
            </w:tcBorders>
            <w:shd w:fill="F8FAFF" w:val="clear"/>
            <w:tcMar>
              <w:top w:type="dxa" w:w="160"/>
              <w:left w:type="dxa" w:w="280"/>
              <w:bottom w:type="dxa" w:w="160"/>
              <w:right w:type="dxa" w:w="280"/>
            </w:tcMar>
          </w:tcPr>
          <w:p>
            <w:pPr>
              <w:spacing w:after="40" w:before="60"/>
            </w:pPr>
            <w:r>
              <w:rPr>
                <w:rFonts w:ascii="Calibri" w:cs="Calibri" w:eastAsia="Calibri" w:hAnsi="Calibri"/>
                <w:b/>
                <w:bCs/>
                <w:color w:val="1B2A4A"/>
                <w:sz w:val="26"/>
                <w:szCs w:val="26"/>
              </w:rPr>
              <w:t xml:space="preserve">📄  Intelligent Compliance &amp; Document Processing Platform</w:t>
            </w:r>
          </w:p>
          <w:p>
            <w:pPr>
              <w:spacing w:after="100" w:before="0"/>
            </w:pPr>
            <w:r>
              <w:rPr>
                <w:rFonts w:ascii="Calibri" w:cs="Calibri" w:eastAsia="Calibri" w:hAnsi="Calibri"/>
                <w:i/>
                <w:iCs/>
                <w:color w:val="3B5280"/>
                <w:sz w:val="19"/>
                <w:szCs w:val="19"/>
              </w:rPr>
              <w:t xml:space="preserve">Enterprise Operations Client  ·  Compliance Management  ·  AI-Powered Document Automation</w:t>
            </w:r>
          </w:p>
          <w:p>
            <w:pPr>
              <w:pStyle w:val="ListParagraph"/>
              <w:numPr>
                <w:ilvl w:val="0"/>
                <w:numId w:val="2"/>
              </w:numPr>
              <w:spacing w:after="60" w:before="40"/>
            </w:pPr>
            <w:r>
              <w:rPr>
                <w:rFonts w:ascii="Calibri" w:cs="Calibri" w:eastAsia="Calibri" w:hAnsi="Calibri"/>
                <w:color w:val="475569"/>
                <w:sz w:val="20"/>
                <w:szCs w:val="20"/>
              </w:rPr>
              <w:t xml:space="preserve">Designed a document processing and compliance platform using </w:t>
            </w:r>
            <w:r>
              <w:rPr>
                <w:rFonts w:ascii="Calibri" w:cs="Calibri" w:eastAsia="Calibri" w:hAnsi="Calibri"/>
                <w:b/>
                <w:bCs/>
                <w:color w:val="0F172A"/>
                <w:sz w:val="20"/>
                <w:szCs w:val="20"/>
              </w:rPr>
              <w:t xml:space="preserve">Copilot Studio, AI Builder, Dataverse, and Power Automate</w:t>
            </w:r>
            <w:r>
              <w:rPr>
                <w:rFonts w:ascii="Calibri" w:cs="Calibri" w:eastAsia="Calibri" w:hAnsi="Calibri"/>
                <w:color w:val="475569"/>
                <w:sz w:val="20"/>
                <w:szCs w:val="20"/>
              </w:rPr>
              <w:t xml:space="preserve"> — automating document review, validation, regulatory compliance checks, and multi-level approval workflows.</w:t>
            </w:r>
          </w:p>
          <w:p>
            <w:pPr>
              <w:pStyle w:val="ListParagraph"/>
              <w:numPr>
                <w:ilvl w:val="0"/>
                <w:numId w:val="2"/>
              </w:numPr>
              <w:spacing w:after="60" w:before="40"/>
            </w:pPr>
            <w:r>
              <w:rPr>
                <w:rFonts w:ascii="Calibri" w:cs="Calibri" w:eastAsia="Calibri" w:hAnsi="Calibri"/>
                <w:color w:val="475569"/>
                <w:sz w:val="20"/>
                <w:szCs w:val="20"/>
              </w:rPr>
              <w:t xml:space="preserve">Implemented </w:t>
            </w:r>
            <w:r>
              <w:rPr>
                <w:rFonts w:ascii="Calibri" w:cs="Calibri" w:eastAsia="Calibri" w:hAnsi="Calibri"/>
                <w:b/>
                <w:bCs/>
                <w:color w:val="0F172A"/>
                <w:sz w:val="20"/>
                <w:szCs w:val="20"/>
              </w:rPr>
              <w:t xml:space="preserve">intelligent extraction of business-critical information</w:t>
            </w:r>
            <w:r>
              <w:rPr>
                <w:rFonts w:ascii="Calibri" w:cs="Calibri" w:eastAsia="Calibri" w:hAnsi="Calibri"/>
                <w:color w:val="475569"/>
                <w:sz w:val="20"/>
                <w:szCs w:val="20"/>
              </w:rPr>
              <w:t xml:space="preserve"> from uploaded files using AI Builder — automatically identifying compliance fields, flagging missing data, and routing exceptions for human review.</w:t>
            </w:r>
          </w:p>
          <w:p>
            <w:pPr>
              <w:pStyle w:val="ListParagraph"/>
              <w:numPr>
                <w:ilvl w:val="0"/>
                <w:numId w:val="2"/>
              </w:numPr>
              <w:spacing w:after="60" w:before="40"/>
            </w:pPr>
            <w:r>
              <w:rPr>
                <w:rFonts w:ascii="Calibri" w:cs="Calibri" w:eastAsia="Calibri" w:hAnsi="Calibri"/>
                <w:color w:val="475569"/>
                <w:sz w:val="20"/>
                <w:szCs w:val="20"/>
              </w:rPr>
              <w:t xml:space="preserve">Built </w:t>
            </w:r>
            <w:r>
              <w:rPr>
                <w:rFonts w:ascii="Calibri" w:cs="Calibri" w:eastAsia="Calibri" w:hAnsi="Calibri"/>
                <w:b/>
                <w:bCs/>
                <w:color w:val="0F172A"/>
                <w:sz w:val="20"/>
                <w:szCs w:val="20"/>
              </w:rPr>
              <w:t xml:space="preserve">multi-stage Power Automate approval flows with Wait conditions</w:t>
            </w:r>
            <w:r>
              <w:rPr>
                <w:rFonts w:ascii="Calibri" w:cs="Calibri" w:eastAsia="Calibri" w:hAnsi="Calibri"/>
                <w:color w:val="475569"/>
                <w:sz w:val="20"/>
                <w:szCs w:val="20"/>
              </w:rPr>
              <w:t xml:space="preserve"> — document submissions triggered sequential approval requests with automated escalation if approvals were not actioned within defined SLA windows.</w:t>
            </w:r>
          </w:p>
          <w:p>
            <w:pPr>
              <w:pStyle w:val="ListParagraph"/>
              <w:numPr>
                <w:ilvl w:val="0"/>
                <w:numId w:val="2"/>
              </w:numPr>
              <w:spacing w:after="60" w:before="40"/>
            </w:pPr>
            <w:r>
              <w:rPr>
                <w:rFonts w:ascii="Calibri" w:cs="Calibri" w:eastAsia="Calibri" w:hAnsi="Calibri"/>
                <w:color w:val="475569"/>
                <w:sz w:val="20"/>
                <w:szCs w:val="20"/>
              </w:rPr>
              <w:t xml:space="preserve">Provided </w:t>
            </w:r>
            <w:r>
              <w:rPr>
                <w:rFonts w:ascii="Calibri" w:cs="Calibri" w:eastAsia="Calibri" w:hAnsi="Calibri"/>
                <w:b/>
                <w:bCs/>
                <w:color w:val="0F172A"/>
                <w:sz w:val="20"/>
                <w:szCs w:val="20"/>
              </w:rPr>
              <w:t xml:space="preserve">audit-ready document tracking and compliance monitoring via Dataverse</w:t>
            </w:r>
            <w:r>
              <w:rPr>
                <w:rFonts w:ascii="Calibri" w:cs="Calibri" w:eastAsia="Calibri" w:hAnsi="Calibri"/>
                <w:color w:val="475569"/>
                <w:sz w:val="20"/>
                <w:szCs w:val="20"/>
              </w:rPr>
              <w:t xml:space="preserve"> — storing full processing history, approval audit trails, and compliance status enabling regulatory reporting and internal audit support.</w:t>
            </w:r>
          </w:p>
          <w:p>
            <w:pPr>
              <w:spacing w:after="60" w:before="0"/>
            </w:pPr>
          </w:p>
          <w:p>
            <w:pPr>
              <w:spacing w:after="80" w:before="60"/>
            </w:pPr>
            <w:r>
              <w:rPr>
                <w:rFonts w:ascii="Calibri" w:cs="Calibri" w:eastAsia="Calibri" w:hAnsi="Calibri"/>
                <w:b/>
                <w:bCs/>
                <w:color w:val="2563EB"/>
                <w:sz w:val="16"/>
                <w:szCs w:val="16"/>
              </w:rPr>
              <w:t xml:space="preserve">Copilot Studio</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AI Builder</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Power Automate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Wait &amp; Approval</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Dataverse</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SharePoint</w:t>
            </w:r>
            <w:r>
              <w:rPr>
                <w:rFonts w:ascii="Calibri" w:cs="Calibri" w:eastAsia="Calibri" w:hAnsi="Calibri"/>
                <w:color w:val="CBD5E1"/>
                <w:sz w:val="16"/>
                <w:szCs w:val="16"/>
              </w:rPr>
              <w:t xml:space="preserve">  ·  </w:t>
            </w:r>
            <w:r>
              <w:rPr>
                <w:rFonts w:ascii="Calibri" w:cs="Calibri" w:eastAsia="Calibri" w:hAnsi="Calibri"/>
                <w:b/>
                <w:bCs/>
                <w:color w:val="2563EB"/>
                <w:sz w:val="16"/>
                <w:szCs w:val="16"/>
              </w:rPr>
              <w:t xml:space="preserve">Compliance Workflows</w:t>
            </w:r>
            <w:r>
              <w:t xml:space="preserve"/>
            </w:r>
          </w:p>
        </w:tc>
      </w:tr>
    </w:tbl>
    <w:p>
      <w:pPr>
        <w:spacing w:after="80" w:before="0"/>
      </w:pPr>
    </w:p>
    <w:p>
      <w:pPr>
        <w:pBdr>
          <w:bottom w:val="single" w:color="2563EB" w:sz="8"/>
        </w:pBdr>
        <w:spacing w:after="120" w:before="320"/>
      </w:pPr>
      <w:r>
        <w:rPr>
          <w:rFonts w:ascii="Calibri" w:cs="Calibri" w:eastAsia="Calibri" w:hAnsi="Calibri"/>
          <w:b/>
          <w:bCs/>
          <w:caps/>
          <w:color w:val="1B2A4A"/>
          <w:spacing w:val="40"/>
          <w:sz w:val="28"/>
          <w:szCs w:val="28"/>
        </w:rPr>
        <w:t xml:space="preserve">🎯  Power Platform &amp; Dynamics 365 CRM — Why Choose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40" w:before="0"/>
            </w:pPr>
            <w:r>
              <w:rPr>
                <w:rFonts w:ascii="Calibri" w:cs="Calibri" w:eastAsia="Calibri" w:hAnsi="Calibri"/>
                <w:b/>
                <w:bCs/>
                <w:color w:val="2563EB"/>
                <w:sz w:val="28"/>
                <w:szCs w:val="28"/>
              </w:rPr>
              <w:t xml:space="preserve">01  </w:t>
            </w:r>
            <w:r>
              <w:rPr>
                <w:rFonts w:ascii="Calibri" w:cs="Calibri" w:eastAsia="Calibri" w:hAnsi="Calibri"/>
                <w:b/>
                <w:bCs/>
                <w:color w:val="1B2A4A"/>
                <w:sz w:val="21"/>
                <w:szCs w:val="21"/>
              </w:rPr>
              <w:t xml:space="preserve">D365 CRM &amp; Business Process Flows</w:t>
            </w:r>
          </w:p>
          <w:p>
            <w:pPr>
              <w:spacing w:after="0" w:before="40"/>
            </w:pPr>
            <w:r>
              <w:rPr>
                <w:rFonts w:ascii="Calibri" w:cs="Calibri" w:eastAsia="Calibri" w:hAnsi="Calibri"/>
                <w:color w:val="475569"/>
                <w:sz w:val="19"/>
                <w:szCs w:val="19"/>
              </w:rPr>
              <w:t xml:space="preserve">Built production Business Process Flows in Dynamics 365 CRM across sales, healthcare, and HR projects — enforcing structured workflows and compliance directly within the CRM interface.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56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spacing w:after="40" w:before="0"/>
            </w:pPr>
            <w:r>
              <w:rPr>
                <w:rFonts w:ascii="Calibri" w:cs="Calibri" w:eastAsia="Calibri" w:hAnsi="Calibri"/>
                <w:b/>
                <w:bCs/>
                <w:color w:val="2563EB"/>
                <w:sz w:val="28"/>
                <w:szCs w:val="28"/>
              </w:rPr>
              <w:t xml:space="preserve">02  </w:t>
            </w:r>
            <w:r>
              <w:rPr>
                <w:rFonts w:ascii="Calibri" w:cs="Calibri" w:eastAsia="Calibri" w:hAnsi="Calibri"/>
                <w:b/>
                <w:bCs/>
                <w:color w:val="1B2A4A"/>
                <w:sz w:val="21"/>
                <w:szCs w:val="21"/>
              </w:rPr>
              <w:t xml:space="preserve">Power Automate Wait &amp; Approval Expert</w:t>
            </w:r>
          </w:p>
          <w:p>
            <w:pPr>
              <w:spacing w:after="0" w:before="40"/>
            </w:pPr>
            <w:r>
              <w:rPr>
                <w:rFonts w:ascii="Calibri" w:cs="Calibri" w:eastAsia="Calibri" w:hAnsi="Calibri"/>
                <w:color w:val="475569"/>
                <w:sz w:val="19"/>
                <w:szCs w:val="19"/>
              </w:rPr>
              <w:t xml:space="preserve">Designed complex Power Automate flows with Wait conditions and multi-level Approval gates across 5+ projects — including flows triggered directly from D365 CRM record events.</w:t>
            </w:r>
          </w:p>
        </w:tc>
      </w:tr>
      <w:tr>
        <w:tc>
          <w:tcPr>
            <w:tcW w:type="dxa" w:w="456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spacing w:after="40" w:before="0"/>
            </w:pPr>
            <w:r>
              <w:rPr>
                <w:rFonts w:ascii="Calibri" w:cs="Calibri" w:eastAsia="Calibri" w:hAnsi="Calibri"/>
                <w:b/>
                <w:bCs/>
                <w:color w:val="2563EB"/>
                <w:sz w:val="28"/>
                <w:szCs w:val="28"/>
              </w:rPr>
              <w:t xml:space="preserve">03  </w:t>
            </w:r>
            <w:r>
              <w:rPr>
                <w:rFonts w:ascii="Calibri" w:cs="Calibri" w:eastAsia="Calibri" w:hAnsi="Calibri"/>
                <w:b/>
                <w:bCs/>
                <w:color w:val="1B2A4A"/>
                <w:sz w:val="21"/>
                <w:szCs w:val="21"/>
              </w:rPr>
              <w:t xml:space="preserve">Copilot Studio &amp; AI Automation</w:t>
            </w:r>
          </w:p>
          <w:p>
            <w:pPr>
              <w:spacing w:after="0" w:before="40"/>
            </w:pPr>
            <w:r>
              <w:rPr>
                <w:rFonts w:ascii="Calibri" w:cs="Calibri" w:eastAsia="Calibri" w:hAnsi="Calibri"/>
                <w:color w:val="475569"/>
                <w:sz w:val="19"/>
                <w:szCs w:val="19"/>
              </w:rPr>
              <w:t xml:space="preserve">Delivered enterprise Copilot Agents with Azure OpenAI, AI Builder, and knowledge-base integrations — a rare combination that very few Power Platform profiles currently offer.</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560"/>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40" w:before="0"/>
            </w:pPr>
            <w:r>
              <w:rPr>
                <w:rFonts w:ascii="Calibri" w:cs="Calibri" w:eastAsia="Calibri" w:hAnsi="Calibri"/>
                <w:b/>
                <w:bCs/>
                <w:color w:val="2563EB"/>
                <w:sz w:val="28"/>
                <w:szCs w:val="28"/>
              </w:rPr>
              <w:t xml:space="preserve">04  </w:t>
            </w:r>
            <w:r>
              <w:rPr>
                <w:rFonts w:ascii="Calibri" w:cs="Calibri" w:eastAsia="Calibri" w:hAnsi="Calibri"/>
                <w:b/>
                <w:bCs/>
                <w:color w:val="1B2A4A"/>
                <w:sz w:val="21"/>
                <w:szCs w:val="21"/>
              </w:rPr>
              <w:t xml:space="preserve">Full Power Platform Stack</w:t>
            </w:r>
          </w:p>
          <w:p>
            <w:pPr>
              <w:spacing w:after="0" w:before="40"/>
            </w:pPr>
            <w:r>
              <w:rPr>
                <w:rFonts w:ascii="Calibri" w:cs="Calibri" w:eastAsia="Calibri" w:hAnsi="Calibri"/>
                <w:color w:val="475569"/>
                <w:sz w:val="19"/>
                <w:szCs w:val="19"/>
              </w:rPr>
              <w:t xml:space="preserve">End-to-end expertise across Power Apps, Power Automate, Power Pages, Power BI, Dataverse, and SharePoint — enabling complete solution delivery without external dependencies.</w:t>
            </w:r>
          </w:p>
        </w:tc>
      </w:tr>
      <w:tr>
        <w:tc>
          <w:tcPr>
            <w:tcW w:type="dxa" w:w="4560"/>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40" w:before="0"/>
            </w:pPr>
            <w:r>
              <w:rPr>
                <w:rFonts w:ascii="Calibri" w:cs="Calibri" w:eastAsia="Calibri" w:hAnsi="Calibri"/>
                <w:b/>
                <w:bCs/>
                <w:color w:val="2563EB"/>
                <w:sz w:val="28"/>
                <w:szCs w:val="28"/>
              </w:rPr>
              <w:t xml:space="preserve">05  </w:t>
            </w:r>
            <w:r>
              <w:rPr>
                <w:rFonts w:ascii="Calibri" w:cs="Calibri" w:eastAsia="Calibri" w:hAnsi="Calibri"/>
                <w:b/>
                <w:bCs/>
                <w:color w:val="1B2A4A"/>
                <w:sz w:val="21"/>
                <w:szCs w:val="21"/>
              </w:rPr>
              <w:t xml:space="preserve">Healthcare &amp; NDIS Domain Experience</w:t>
            </w:r>
          </w:p>
          <w:p>
            <w:pPr>
              <w:spacing w:after="0" w:before="40"/>
            </w:pPr>
            <w:r>
              <w:rPr>
                <w:rFonts w:ascii="Calibri" w:cs="Calibri" w:eastAsia="Calibri" w:hAnsi="Calibri"/>
                <w:color w:val="475569"/>
                <w:sz w:val="19"/>
                <w:szCs w:val="19"/>
              </w:rPr>
              <w:t xml:space="preserve">Deep hands-on experience in healthcare operations and NDIS workforce management — delivering compliant, regulation-aware solutions in sensitive enterprise environments.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56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tc>
      </w:tr>
    </w:tbl>
    <w:p>
      <w:pPr>
        <w:spacing w:after="120" w:before="0"/>
      </w:pPr>
    </w:p>
    <w:p>
      <w:pPr>
        <w:pBdr>
          <w:top w:val="single" w:color="DBEAFE" w:sz="4"/>
        </w:pBdr>
        <w:spacing w:after="0" w:before="80"/>
        <w:jc w:val="center"/>
      </w:pPr>
      <w:r>
        <w:rPr>
          <w:rFonts w:ascii="Calibri" w:cs="Calibri" w:eastAsia="Calibri" w:hAnsi="Calibri"/>
          <w:i/>
          <w:iCs/>
          <w:color w:val="3B5280"/>
          <w:sz w:val="19"/>
          <w:szCs w:val="19"/>
        </w:rPr>
        <w:t xml:space="preserve">End-to-end Microsoft Power Platform and Dynamics 365 CRM solutions delivering measurable business value across enterprise clients in diverse industries.</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spacing w:before="80"/>
    </w:pPr>
    <w:r>
      <w:rPr>
        <w:rFonts w:ascii="Calibri" w:cs="Calibri" w:eastAsia="Calibri" w:hAnsi="Calibri"/>
        <w:color w:val="475569"/>
        <w:sz w:val="16"/>
        <w:szCs w:val="16"/>
      </w:rPr>
      <w:t xml:space="preserve">© 2025 Sohit Harchand  ·  Microsoft Power Platform &amp; Dynamics 365 CRM Developer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2026-06-03T08:23:01.078Z</dcterms:created>
  <dcterms:modified xsi:type="dcterms:W3CDTF">2026-06-03T08:23:01.079Z</dcterms:modified>
</cp:coreProperties>
</file>

<file path=docProps/custom.xml><?xml version="1.0" encoding="utf-8"?>
<Properties xmlns="http://schemas.openxmlformats.org/officeDocument/2006/custom-properties" xmlns:vt="http://schemas.openxmlformats.org/officeDocument/2006/docPropsVTypes"/>
</file>