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color w:val="1F4E5A"/>
          <w:sz w:val="40"/>
          <w:szCs w:val="40"/>
        </w:rPr>
        <w:t>FILE INDEX</w:t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sz w:val="21"/>
          <w:szCs w:val="21"/>
        </w:rPr>
        <w:t xml:space="preserve">Repository: </w:t>
      </w:r>
      <w:hyperlink r:id="rId2">
        <w:r>
          <w:rPr>
            <w:rStyle w:val="Hyperlink"/>
            <w:rFonts w:eastAsia="Times New Roman" w:cs="Times New Roman"/>
            <w:sz w:val="21"/>
            <w:szCs w:val="21"/>
          </w:rPr>
          <w:t>Team5_PyCraft_Python-Hackathon_SEP2026</w:t>
        </w:r>
      </w:hyperlink>
    </w:p>
    <w:p>
      <w:pPr>
        <w:pStyle w:val="Heading1"/>
        <w:spacing w:before="280" w:after="120"/>
        <w:rPr/>
      </w:pPr>
      <w:r>
        <w:rPr>
          <w:rFonts w:eastAsia="Times New Roman" w:cs="Times New Roman"/>
        </w:rPr>
        <w:t>1. Project Files</w:t>
      </w:r>
    </w:p>
    <w:p>
      <w:pPr>
        <w:pStyle w:val="Normal"/>
        <w:spacing w:before="0" w:after="80"/>
        <w:rPr>
          <w:rFonts w:eastAsia="Times New Roman" w:cs="Times New Roman"/>
          <w:sz w:val="21"/>
          <w:szCs w:val="21"/>
        </w:r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45" w:type="dxa"/>
          <w:start w:w="110" w:type="dxa"/>
          <w:bottom w:w="45" w:type="dxa"/>
          <w:end w:w="110" w:type="dxa"/>
        </w:tblCellMar>
      </w:tblPr>
      <w:tblGrid>
        <w:gridCol w:w="450"/>
        <w:gridCol w:w="3800"/>
        <w:gridCol w:w="1698"/>
        <w:gridCol w:w="3690"/>
      </w:tblGrid>
      <w:tr>
        <w:trPr>
          <w:tblHeader w:val="true"/>
        </w:trPr>
        <w:tc>
          <w:tcPr>
            <w:tcW w:w="45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80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169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36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>
        <w:trPr/>
        <w:tc>
          <w:tcPr>
            <w:tcW w:w="45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380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hyperlink r:id="rId3">
              <w:r>
                <w:rPr>
                  <w:rStyle w:val="Hyperlink"/>
                  <w:rFonts w:eastAsia="Times New Roman" w:cs="Times New Roman"/>
                  <w:b/>
                  <w:bCs/>
                  <w:sz w:val="21"/>
                  <w:szCs w:val="21"/>
                </w:rPr>
                <w:t>Team05_PyCraft_1.Cleaning.ipynb</w:t>
              </w:r>
            </w:hyperlink>
          </w:p>
        </w:tc>
        <w:tc>
          <w:tcPr>
            <w:tcW w:w="169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Category 1 – Data Cleaning</w:t>
            </w:r>
          </w:p>
        </w:tc>
        <w:tc>
          <w:tcPr>
            <w:tcW w:w="36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Loads the 7 raw CSV files, renames columns, fixes data types, handles missing values and duplicates, removes invalid records, saves one cleaned file per table and merges them into wide_merged_table.csv.</w:t>
            </w:r>
          </w:p>
        </w:tc>
      </w:tr>
      <w:tr>
        <w:trPr/>
        <w:tc>
          <w:tcPr>
            <w:tcW w:w="45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380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hyperlink r:id="rId4">
              <w:r>
                <w:rPr>
                  <w:rStyle w:val="Hyperlink"/>
                  <w:rFonts w:eastAsia="Times New Roman" w:cs="Times New Roman"/>
                  <w:b/>
                  <w:bCs/>
                  <w:sz w:val="21"/>
                  <w:szCs w:val="21"/>
                </w:rPr>
                <w:t>Team05_PyCraft_2.Descriptive.ipynb</w:t>
              </w:r>
            </w:hyperlink>
          </w:p>
        </w:tc>
        <w:tc>
          <w:tcPr>
            <w:tcW w:w="169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Category 2 – Descriptive Analysis</w:t>
            </w:r>
          </w:p>
        </w:tc>
        <w:tc>
          <w:tcPr>
            <w:tcW w:w="36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Descriptive analysis and related Q&amp;A: who the patients are, their outcomes, severity, treatments and comorbidities.</w:t>
            </w:r>
          </w:p>
        </w:tc>
      </w:tr>
      <w:tr>
        <w:trPr/>
        <w:tc>
          <w:tcPr>
            <w:tcW w:w="45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380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hyperlink r:id="rId5">
              <w:r>
                <w:rPr>
                  <w:rStyle w:val="Hyperlink"/>
                  <w:rFonts w:eastAsia="Times New Roman" w:cs="Times New Roman"/>
                  <w:b/>
                  <w:bCs/>
                  <w:sz w:val="21"/>
                  <w:szCs w:val="21"/>
                </w:rPr>
                <w:t>Team05_PyCraft_3.Prescriptive.ipynb</w:t>
              </w:r>
            </w:hyperlink>
          </w:p>
        </w:tc>
        <w:tc>
          <w:tcPr>
            <w:tcW w:w="169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Category 3 – Prescriptive Analysis</w:t>
            </w:r>
          </w:p>
        </w:tc>
        <w:tc>
          <w:tcPr>
            <w:tcW w:w="36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Prescriptive analysis and related Q&amp;A (30 questions), each with insights and recommended actions.</w:t>
            </w:r>
          </w:p>
        </w:tc>
      </w:tr>
      <w:tr>
        <w:trPr/>
        <w:tc>
          <w:tcPr>
            <w:tcW w:w="45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380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hyperlink r:id="rId6">
              <w:r>
                <w:rPr>
                  <w:rStyle w:val="Hyperlink"/>
                  <w:rFonts w:eastAsia="Times New Roman" w:cs="Times New Roman"/>
                  <w:b/>
                  <w:bCs/>
                  <w:sz w:val="21"/>
                  <w:szCs w:val="21"/>
                </w:rPr>
                <w:t>Team05_PyCraft_4.Predictive.ipynb</w:t>
              </w:r>
            </w:hyperlink>
          </w:p>
        </w:tc>
        <w:tc>
          <w:tcPr>
            <w:tcW w:w="169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Category 4 – Predictive Analysis</w:t>
            </w:r>
          </w:p>
        </w:tc>
        <w:tc>
          <w:tcPr>
            <w:tcW w:w="36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Machine-learning models (Logistic Regression, Random Forest) with accuracy, precision, recall, F1, ROC-AUC, confusion matrix and classification report.</w:t>
            </w:r>
          </w:p>
        </w:tc>
      </w:tr>
      <w:tr>
        <w:trPr/>
        <w:tc>
          <w:tcPr>
            <w:tcW w:w="45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380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hyperlink r:id="rId7">
              <w:r>
                <w:rPr>
                  <w:rStyle w:val="Hyperlink"/>
                  <w:rFonts w:eastAsia="Times New Roman" w:cs="Times New Roman"/>
                  <w:b/>
                  <w:bCs/>
                  <w:sz w:val="21"/>
                  <w:szCs w:val="21"/>
                </w:rPr>
                <w:t>Team05_PyCraft_5.Dashboard.py</w:t>
              </w:r>
            </w:hyperlink>
          </w:p>
        </w:tc>
        <w:tc>
          <w:tcPr>
            <w:tcW w:w="169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Dashboard</w:t>
            </w:r>
          </w:p>
        </w:tc>
        <w:tc>
          <w:tcPr>
            <w:tcW w:w="36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Streamlit dashboard: 8 KPI cards plus Descriptive, Prescriptive and Predictive tabs. Run it from the command prompt (see Section 3).</w:t>
            </w:r>
          </w:p>
        </w:tc>
      </w:tr>
    </w:tbl>
    <w:p>
      <w:pPr>
        <w:pStyle w:val="Heading1"/>
        <w:spacing w:before="280" w:after="120"/>
        <w:rPr/>
      </w:pPr>
      <w:r>
        <w:rPr>
          <w:rFonts w:eastAsia="Times New Roman" w:cs="Times New Roman"/>
        </w:rPr>
        <w:t>2. Source Files</w:t>
      </w:r>
    </w:p>
    <w:p>
      <w:pPr>
        <w:pStyle w:val="Heading2"/>
        <w:spacing w:before="200" w:after="100"/>
        <w:rPr/>
      </w:pPr>
      <w:r>
        <w:rPr>
          <w:rFonts w:eastAsia="Times New Roman" w:cs="Times New Roman"/>
        </w:rPr>
        <w:t>2.1 Raw Files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1"/>
          <w:szCs w:val="21"/>
        </w:rPr>
        <w:t xml:space="preserve">Folder: </w:t>
      </w:r>
      <w:hyperlink r:id="rId8">
        <w:r>
          <w:rPr>
            <w:rStyle w:val="Hyperlink"/>
            <w:rFonts w:eastAsia="Times New Roman" w:cs="Times New Roman"/>
            <w:b/>
            <w:bCs/>
            <w:sz w:val="21"/>
            <w:szCs w:val="21"/>
          </w:rPr>
          <w:t>cardiac_failure/</w:t>
        </w:r>
      </w:hyperlink>
      <w:r>
        <w:rPr>
          <w:rFonts w:eastAsia="Times New Roman" w:cs="Times New Roman"/>
          <w:sz w:val="21"/>
          <w:szCs w:val="21"/>
        </w:rPr>
        <w:t xml:space="preserve"> — the original hospital data (7 CSV files, 2,008 heart-failure patients). These files are the input to </w:t>
      </w:r>
      <w:r>
        <w:rPr>
          <w:rFonts w:eastAsia="Times New Roman" w:cs="Times New Roman"/>
          <w:b/>
          <w:bCs/>
          <w:sz w:val="21"/>
          <w:szCs w:val="21"/>
        </w:rPr>
        <w:t>1.Cleaning</w:t>
      </w:r>
      <w:r>
        <w:rPr>
          <w:rFonts w:eastAsia="Times New Roman" w:cs="Times New Roman"/>
          <w:sz w:val="21"/>
          <w:szCs w:val="21"/>
        </w:rPr>
        <w:t xml:space="preserve"> only.</w:t>
      </w:r>
    </w:p>
    <w:tbl>
      <w:tblPr>
        <w:tblW w:w="9638" w:type="dxa"/>
        <w:jc w:val="start"/>
        <w:tblInd w:w="0" w:type="dxa"/>
        <w:tblLayout w:type="fixed"/>
        <w:tblCellMar>
          <w:top w:w="45" w:type="dxa"/>
          <w:start w:w="110" w:type="dxa"/>
          <w:bottom w:w="45" w:type="dxa"/>
          <w:end w:w="110" w:type="dxa"/>
        </w:tblCellMar>
      </w:tblPr>
      <w:tblGrid>
        <w:gridCol w:w="3648"/>
        <w:gridCol w:w="5990"/>
      </w:tblGrid>
      <w:tr>
        <w:trPr>
          <w:tblHeader w:val="true"/>
        </w:trPr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Raw file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Contents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demography.csv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Patient demographics: gender, weight, height, BMI, occupation, age category.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hospitalization_discharge.csv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Admission and discharge details: ward, admission type, length of stay, hospital outcome, 28-day / 3-month / 6-month death and readmission.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cardiac_complications.csv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Heart condition: NYHA class, Killip grade, heart-failure type, LVEF and other echo measurements.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patienthistory.csv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Medical history / comorbidities: diabetes, chronic kidney disease, COPD, dementia, cancer, etc.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labs.csv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Vital signs and laboratory tests at admission: blood pressure, pulse, kidney function, potassium, troponin, BNP, etc.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patient_precriptions.csv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Medicines prescribed to each patient (one row per patient per drug).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responsivenes.csv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Consciousness and Glasgow Coma Scale (eye, verbal and motor response).</w:t>
            </w:r>
          </w:p>
        </w:tc>
      </w:tr>
    </w:tbl>
    <w:p>
      <w:pPr>
        <w:pStyle w:val="Normal"/>
        <w:spacing w:before="100" w:after="80"/>
        <w:rPr/>
      </w:pPr>
      <w:r>
        <w:rPr>
          <w:rFonts w:eastAsia="Times New Roman" w:cs="Times New Roman"/>
          <w:b/>
          <w:bCs/>
          <w:sz w:val="21"/>
          <w:szCs w:val="21"/>
        </w:rPr>
        <w:t xml:space="preserve">Data dictionary: </w:t>
      </w:r>
      <w:r>
        <w:rPr>
          <w:rFonts w:eastAsia="Times New Roman" w:cs="Times New Roman"/>
          <w:sz w:val="21"/>
          <w:szCs w:val="21"/>
        </w:rPr>
        <w:t>Cardiac_failure_data_dictionary.xlsx — describes every column in the raw files.</w:t>
      </w:r>
    </w:p>
    <w:p>
      <w:pPr>
        <w:pStyle w:val="Heading2"/>
        <w:spacing w:before="200" w:after="100"/>
        <w:rPr/>
      </w:pPr>
      <w:r>
        <w:rPr>
          <w:rFonts w:eastAsia="Times New Roman" w:cs="Times New Roman"/>
        </w:rPr>
        <w:t>2.2 Cleaned Files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1"/>
          <w:szCs w:val="21"/>
        </w:rPr>
        <w:t xml:space="preserve">Folder: </w:t>
      </w:r>
      <w:hyperlink r:id="rId9">
        <w:r>
          <w:rPr>
            <w:rStyle w:val="Hyperlink"/>
            <w:rFonts w:eastAsia="Times New Roman" w:cs="Times New Roman"/>
            <w:b/>
            <w:bCs/>
            <w:sz w:val="21"/>
            <w:szCs w:val="21"/>
          </w:rPr>
          <w:t>Team05_PyCraft_Cleaned_data/</w:t>
        </w:r>
      </w:hyperlink>
      <w:r>
        <w:rPr>
          <w:rFonts w:eastAsia="Times New Roman" w:cs="Times New Roman"/>
          <w:sz w:val="21"/>
          <w:szCs w:val="21"/>
        </w:rPr>
        <w:t xml:space="preserve"> — created by </w:t>
      </w:r>
      <w:r>
        <w:rPr>
          <w:rFonts w:eastAsia="Times New Roman" w:cs="Times New Roman"/>
          <w:b/>
          <w:bCs/>
          <w:sz w:val="21"/>
          <w:szCs w:val="21"/>
        </w:rPr>
        <w:t>Team05_PyCraft_1.Cleaning.ipynb</w:t>
      </w:r>
      <w:r>
        <w:rPr>
          <w:rFonts w:eastAsia="Times New Roman" w:cs="Times New Roman"/>
          <w:sz w:val="21"/>
          <w:szCs w:val="21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45" w:type="dxa"/>
          <w:start w:w="110" w:type="dxa"/>
          <w:bottom w:w="45" w:type="dxa"/>
          <w:end w:w="110" w:type="dxa"/>
        </w:tblCellMar>
      </w:tblPr>
      <w:tblGrid>
        <w:gridCol w:w="3648"/>
        <w:gridCol w:w="5990"/>
      </w:tblGrid>
      <w:tr>
        <w:trPr>
          <w:tblHeader w:val="true"/>
        </w:trPr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Cleaned file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Contents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demography_cleaned.csv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Cleaned demography table (invalid patient record removed, clear column names).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hospitalization_discharge_cleaned.csv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Cleaned admission, discharge and outcome table.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cardiac_cleaned.csv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Cleaned cardiac complications table (renamed, e.g. heart_failure_severity, heart_pumping_efficiency).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patienthistory_cleaned.csv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Cleaned comorbidity table.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labs_cleaned.csv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Cleaned vital signs and lab results (values rounded, missing values handled).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precriptions_cleaned.csv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Cleaned prescriptions table.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responsivenes_cleaned.csv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Cleaned consciousness / GCS table.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wide_merged_table.csv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 xml:space="preserve">Final merged file: one row per patient (2,008 rows) combining all cleaned tables. </w:t>
            </w: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Used in all other notebooks (Prescriptive, Predictive) and the dashboard.</w:t>
            </w:r>
          </w:p>
        </w:tc>
      </w:tr>
    </w:tbl>
    <w:p>
      <w:pPr>
        <w:pStyle w:val="Heading1"/>
        <w:spacing w:before="280" w:after="120"/>
        <w:rPr/>
      </w:pPr>
      <w:r>
        <w:rPr>
          <w:rFonts w:eastAsia="Times New Roman" w:cs="Times New Roman"/>
        </w:rPr>
        <w:t>3. Dashboard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sz w:val="21"/>
          <w:szCs w:val="21"/>
        </w:rPr>
        <w:t>The dashboard is built with Streamlit and runs from the command prompt (Windows) or terminal (Mac). It opens in the web browser.</w:t>
      </w:r>
    </w:p>
    <w:tbl>
      <w:tblPr>
        <w:tblW w:w="9638" w:type="dxa"/>
        <w:jc w:val="start"/>
        <w:tblInd w:w="0" w:type="dxa"/>
        <w:tblLayout w:type="fixed"/>
        <w:tblCellMar>
          <w:top w:w="45" w:type="dxa"/>
          <w:start w:w="110" w:type="dxa"/>
          <w:bottom w:w="45" w:type="dxa"/>
          <w:end w:w="110" w:type="dxa"/>
        </w:tblCellMar>
      </w:tblPr>
      <w:tblGrid>
        <w:gridCol w:w="3648"/>
        <w:gridCol w:w="5990"/>
      </w:tblGrid>
      <w:tr>
        <w:trPr>
          <w:tblHeader w:val="true"/>
        </w:trPr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File / requirement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1F4E5A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hyperlink r:id="rId10">
              <w:r>
                <w:rPr>
                  <w:rStyle w:val="Hyperlink"/>
                  <w:rFonts w:eastAsia="Times New Roman" w:cs="Times New Roman"/>
                  <w:b/>
                  <w:bCs/>
                  <w:sz w:val="21"/>
                  <w:szCs w:val="21"/>
                </w:rPr>
                <w:t>Team05_PyCraft_5.Dashboard.py</w:t>
              </w:r>
            </w:hyperlink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Streamlit app (the dashboard code).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Team05_PyCraft_Cleaned_data/wide_merged_table.csv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  <w:shd w:color="auto" w:fill="EEF5F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Data file the dashboard reads automatically. It must stay in this folder next to the .py file (or can be uploaded from the dashboard sidebar).</w:t>
            </w:r>
          </w:p>
        </w:tc>
      </w:tr>
      <w:tr>
        <w:trPr/>
        <w:tc>
          <w:tcPr>
            <w:tcW w:w="3648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Python packages</w:t>
            </w:r>
          </w:p>
        </w:tc>
        <w:tc>
          <w:tcPr>
            <w:tcW w:w="5990" w:type="dxa"/>
            <w:tcBorders>
              <w:top w:val="single" w:sz="4" w:space="0" w:color="B7C9CD"/>
              <w:start w:val="single" w:sz="4" w:space="0" w:color="B7C9CD"/>
              <w:bottom w:val="single" w:sz="4" w:space="0" w:color="B7C9CD"/>
              <w:end w:val="single" w:sz="4" w:space="0" w:color="B7C9CD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1"/>
                <w:szCs w:val="21"/>
              </w:rPr>
              <w:t>streamlit, pandas, numpy, plotly, matplotlib, scikit-learn</w:t>
            </w:r>
          </w:p>
        </w:tc>
      </w:tr>
    </w:tbl>
    <w:p>
      <w:pPr>
        <w:pStyle w:val="Heading2"/>
        <w:spacing w:before="200" w:after="100"/>
        <w:rPr/>
      </w:pPr>
      <w:r>
        <w:rPr>
          <w:rFonts w:eastAsia="Times New Roman" w:cs="Times New Roman"/>
        </w:rPr>
        <w:t>How to run the dashboard</w:t>
      </w:r>
    </w:p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1"/>
          <w:szCs w:val="21"/>
        </w:rPr>
        <w:t xml:space="preserve">Step 1: </w:t>
      </w:r>
      <w:r>
        <w:rPr>
          <w:rFonts w:eastAsia="Times New Roman" w:cs="Times New Roman"/>
          <w:sz w:val="21"/>
          <w:szCs w:val="21"/>
        </w:rPr>
        <w:t>Go into the project folder:</w:t>
      </w:r>
    </w:p>
    <w:p>
      <w:pPr>
        <w:pStyle w:val="Normal"/>
        <w:shd w:val="clear" w:color="auto" w:fill="F2F2F2"/>
        <w:spacing w:before="0" w:after="0"/>
        <w:ind w:start="360"/>
        <w:rPr/>
      </w:pPr>
      <w:r>
        <w:rPr>
          <w:rFonts w:eastAsia="Courier New" w:cs="Courier New" w:ascii="Courier New" w:hAnsi="Courier New"/>
          <w:sz w:val="20"/>
          <w:szCs w:val="20"/>
        </w:rPr>
        <w:t>cd Team5_PyCraft_Python-Hackathon_SEP2026</w:t>
      </w:r>
    </w:p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1"/>
          <w:szCs w:val="21"/>
        </w:rPr>
        <w:t xml:space="preserve">Step 2: </w:t>
      </w:r>
      <w:r>
        <w:rPr>
          <w:rFonts w:eastAsia="Times New Roman" w:cs="Times New Roman"/>
          <w:sz w:val="21"/>
          <w:szCs w:val="21"/>
        </w:rPr>
        <w:t>Install the required packages (only needed the first time):</w:t>
      </w:r>
    </w:p>
    <w:p>
      <w:pPr>
        <w:pStyle w:val="Normal"/>
        <w:shd w:val="clear" w:color="auto" w:fill="F2F2F2"/>
        <w:spacing w:before="0" w:after="0"/>
        <w:ind w:start="360"/>
        <w:rPr/>
      </w:pPr>
      <w:r>
        <w:rPr>
          <w:rFonts w:eastAsia="Courier New" w:cs="Courier New" w:ascii="Courier New" w:hAnsi="Courier New"/>
          <w:sz w:val="20"/>
          <w:szCs w:val="20"/>
        </w:rPr>
        <w:t>pip install streamlit pandas numpy plotly matplotlib scikit-learn</w:t>
      </w:r>
    </w:p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1"/>
          <w:szCs w:val="21"/>
        </w:rPr>
        <w:t xml:space="preserve">Step 3: </w:t>
      </w:r>
      <w:r>
        <w:rPr>
          <w:rFonts w:eastAsia="Times New Roman" w:cs="Times New Roman"/>
          <w:sz w:val="21"/>
          <w:szCs w:val="21"/>
        </w:rPr>
        <w:t>Start the dashboard:</w:t>
      </w:r>
    </w:p>
    <w:p>
      <w:pPr>
        <w:pStyle w:val="Normal"/>
        <w:shd w:val="clear" w:color="auto" w:fill="F2F2F2"/>
        <w:spacing w:before="0" w:after="0"/>
        <w:ind w:start="360"/>
        <w:rPr/>
      </w:pPr>
      <w:r>
        <w:rPr>
          <w:rFonts w:eastAsia="Courier New" w:cs="Courier New" w:ascii="Courier New" w:hAnsi="Courier New"/>
          <w:sz w:val="20"/>
          <w:szCs w:val="20"/>
        </w:rPr>
        <w:t>streamlit run Team05_PyCraft_5.Dashboard.py</w:t>
      </w:r>
    </w:p>
    <w:p>
      <w:pPr>
        <w:pStyle w:val="Normal"/>
        <w:spacing w:before="120" w:after="60"/>
        <w:rPr/>
      </w:pPr>
      <w:r>
        <w:rPr>
          <w:rFonts w:eastAsia="Times New Roman" w:cs="Times New Roman"/>
          <w:b/>
          <w:bCs/>
          <w:sz w:val="21"/>
          <w:szCs w:val="21"/>
        </w:rPr>
        <w:t xml:space="preserve">Step 4: </w:t>
      </w:r>
      <w:r>
        <w:rPr>
          <w:rFonts w:eastAsia="Times New Roman" w:cs="Times New Roman"/>
          <w:sz w:val="21"/>
          <w:szCs w:val="21"/>
        </w:rPr>
        <w:t xml:space="preserve">The dashboard opens automatically in the browser at </w:t>
      </w:r>
      <w:r>
        <w:rPr>
          <w:rFonts w:eastAsia="Times New Roman" w:cs="Times New Roman"/>
          <w:b/>
          <w:bCs/>
          <w:sz w:val="21"/>
          <w:szCs w:val="21"/>
        </w:rPr>
        <w:t>http://localhost:8501</w:t>
      </w:r>
      <w:r>
        <w:rPr>
          <w:rFonts w:eastAsia="Times New Roman" w:cs="Times New Roman"/>
          <w:sz w:val="21"/>
          <w:szCs w:val="21"/>
        </w:rPr>
        <w:t>. If it does not, copy that address into the browser.</w:t>
      </w:r>
    </w:p>
    <w:p>
      <w:pPr>
        <w:pStyle w:val="Normal"/>
        <w:spacing w:before="12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Times New Roman" w:hAnsi="Times New Roman" w:eastAsia="Times New Roman" w:cs="Times New Roman"/>
      <w:b/>
      <w:bCs/>
      <w:color w:val="1F4E5A"/>
      <w:sz w:val="28"/>
      <w:szCs w:val="28"/>
    </w:rPr>
  </w:style>
  <w:style w:type="paragraph" w:styleId="Heading2">
    <w:name w:val="heading 2"/>
    <w:basedOn w:val="Heading"/>
    <w:qFormat/>
    <w:pPr>
      <w:outlineLvl w:val="1"/>
    </w:pPr>
    <w:rPr>
      <w:rFonts w:ascii="Times New Roman" w:hAnsi="Times New Roman" w:eastAsia="Times New Roman" w:cs="Times New Roman"/>
      <w:b/>
      <w:bCs/>
      <w:color w:val="2E6385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nehaboddukuri/Team5_PyCraft_Python-Hackathon_SEP2026" TargetMode="External"/><Relationship Id="rId3" Type="http://schemas.openxmlformats.org/officeDocument/2006/relationships/hyperlink" Target="https://github.com/snehaboddukuri/Team5_PyCraft_Python-Hackathon_SEP2026/blob/main/Team05_PyCraft_1.Cleaning.ipynb" TargetMode="External"/><Relationship Id="rId4" Type="http://schemas.openxmlformats.org/officeDocument/2006/relationships/hyperlink" Target="https://github.com/snehaboddukuri/Team5_PyCraft_Python-Hackathon_SEP2026/blob/main/Team05_PyCraft_2.Descriptive.ipynb" TargetMode="External"/><Relationship Id="rId5" Type="http://schemas.openxmlformats.org/officeDocument/2006/relationships/hyperlink" Target="https://github.com/snehaboddukuri/Team5_PyCraft_Python-Hackathon_SEP2026/blob/main/Team05_PyCraft_3.Prescriptive.ipynb" TargetMode="External"/><Relationship Id="rId6" Type="http://schemas.openxmlformats.org/officeDocument/2006/relationships/hyperlink" Target="https://github.com/snehaboddukuri/Team5_PyCraft_Python-Hackathon_SEP2026/blob/main/Team05_PyCraft_4.Predictive.ipynb" TargetMode="External"/><Relationship Id="rId7" Type="http://schemas.openxmlformats.org/officeDocument/2006/relationships/hyperlink" Target="https://github.com/snehaboddukuri/Team5_PyCraft_Python-Hackathon_SEP2026/blob/main/Team05_PyCraft_5.Dashboard.py" TargetMode="External"/><Relationship Id="rId8" Type="http://schemas.openxmlformats.org/officeDocument/2006/relationships/hyperlink" Target="https://github.com/snehaboddukuri/Team5_PyCraft_Python-Hackathon_SEP2026/tree/main/cardiac_failure" TargetMode="External"/><Relationship Id="rId9" Type="http://schemas.openxmlformats.org/officeDocument/2006/relationships/hyperlink" Target="https://github.com/snehaboddukuri/Team5_PyCraft_Python-Hackathon_SEP2026/tree/main/Team05_PyCraft_Cleaned_data" TargetMode="External"/><Relationship Id="rId10" Type="http://schemas.openxmlformats.org/officeDocument/2006/relationships/hyperlink" Target="https://github.com/snehaboddukuri/Team5_PyCraft_Python-Hackathon_SEP2026/blob/main/Team05_PyCraft_5.Dashboard.py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LibreOffice/26.2.0.3$Windows_X86_64 LibreOffice_project/620$Build-3</Application>
  <AppVersion>15.0000</AppVersion>
  <Pages>2</Pages>
  <Words>488</Words>
  <Characters>3552</Characters>
  <CharactersWithSpaces>3962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2026-09-29T00:02:31Z</dcterms:created>
  <dc:creator>Un-named</dc:creator>
  <dc:description/>
  <dc:language>en-US</dc:language>
  <cp:lastModifiedBy/>
  <dcterms:modified xsi:type="dcterms:W3CDTF">2026-09-29T00:05:07Z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