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6B654" w14:textId="77777777" w:rsidR="006D3995" w:rsidRPr="006D3995" w:rsidRDefault="006D3995" w:rsidP="006D399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6D3995">
        <w:rPr>
          <w:rFonts w:ascii="Times New Roman" w:hAnsi="Times New Roman" w:cs="Times New Roman"/>
          <w:b/>
          <w:bCs/>
          <w:u w:val="single"/>
        </w:rPr>
        <w:t>Zepto Retail Data Analysis Project Report</w:t>
      </w:r>
    </w:p>
    <w:p w14:paraId="23BD9673" w14:textId="77777777" w:rsidR="006D3995" w:rsidRPr="006D3995" w:rsidRDefault="006D3995" w:rsidP="006D3995">
      <w:pPr>
        <w:rPr>
          <w:rFonts w:ascii="Times New Roman" w:hAnsi="Times New Roman" w:cs="Times New Roman"/>
          <w:b/>
          <w:bCs/>
          <w:i/>
          <w:iCs/>
        </w:rPr>
      </w:pPr>
      <w:r w:rsidRPr="006D3995">
        <w:rPr>
          <w:rFonts w:ascii="Times New Roman" w:hAnsi="Times New Roman" w:cs="Times New Roman"/>
          <w:b/>
          <w:bCs/>
          <w:i/>
          <w:iCs/>
        </w:rPr>
        <w:t>1. Project Overview</w:t>
      </w:r>
    </w:p>
    <w:p w14:paraId="3B417CC4" w14:textId="77777777" w:rsidR="006D3995" w:rsidRPr="006D3995" w:rsidRDefault="006D3995" w:rsidP="006D3995">
      <w:p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This project involves a comprehensive analysis of the Zepto retail dataset, which contains detailed product-level information including:</w:t>
      </w:r>
    </w:p>
    <w:p w14:paraId="5A5C2D83" w14:textId="77777777" w:rsidR="006D3995" w:rsidRPr="006D3995" w:rsidRDefault="006D3995" w:rsidP="006D3995">
      <w:p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Category, Name, MRP, Discount Percent, Available Quantity, Discounted Selling Price, Weight in grams, Out of Stock, Quantity Sold</w:t>
      </w:r>
    </w:p>
    <w:p w14:paraId="1D4AF147" w14:textId="77777777" w:rsidR="006D3995" w:rsidRPr="006D3995" w:rsidRDefault="006D3995" w:rsidP="006D3995">
      <w:p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The objective of this project is to analyze sales performance, discount effectiveness, and inventory management, and provide actionable business insights.</w:t>
      </w:r>
    </w:p>
    <w:p w14:paraId="5F16FFD7" w14:textId="77777777" w:rsidR="006D3995" w:rsidRPr="006D3995" w:rsidRDefault="006D3995" w:rsidP="006D3995">
      <w:p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The project leverages SQL, Excel, and Power BI to extract, clean, analyze, and visualize data for effective decision-making.</w:t>
      </w:r>
    </w:p>
    <w:p w14:paraId="1061CD26" w14:textId="38FC4B33" w:rsidR="006D3995" w:rsidRPr="006D3995" w:rsidRDefault="006D3995" w:rsidP="006D3995">
      <w:pPr>
        <w:rPr>
          <w:rFonts w:ascii="Times New Roman" w:hAnsi="Times New Roman" w:cs="Times New Roman"/>
        </w:rPr>
      </w:pPr>
    </w:p>
    <w:p w14:paraId="1307EFD1" w14:textId="77777777" w:rsidR="006D3995" w:rsidRPr="006D3995" w:rsidRDefault="006D3995" w:rsidP="006D3995">
      <w:pPr>
        <w:rPr>
          <w:rFonts w:ascii="Times New Roman" w:hAnsi="Times New Roman" w:cs="Times New Roman"/>
          <w:b/>
          <w:bCs/>
          <w:i/>
          <w:iCs/>
        </w:rPr>
      </w:pPr>
      <w:r w:rsidRPr="006D3995">
        <w:rPr>
          <w:rFonts w:ascii="Times New Roman" w:hAnsi="Times New Roman" w:cs="Times New Roman"/>
          <w:b/>
          <w:bCs/>
          <w:i/>
          <w:iCs/>
        </w:rPr>
        <w:t>2. Tools &amp; Technologies Used</w:t>
      </w:r>
    </w:p>
    <w:p w14:paraId="3287E391" w14:textId="77777777" w:rsidR="006D3995" w:rsidRPr="006D3995" w:rsidRDefault="006D3995" w:rsidP="006D39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SQL: Data cleaning, aggregation, ranking, window functions, percentile analysis, revenue calculations.</w:t>
      </w:r>
    </w:p>
    <w:p w14:paraId="223205D3" w14:textId="77777777" w:rsidR="006D3995" w:rsidRPr="006D3995" w:rsidRDefault="006D3995" w:rsidP="006D39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Excel: Business case metrics such as Revenue per Product, 20% Revenue, Total Revenue, Average Discount, Profit per Unit, and Total Profit.</w:t>
      </w:r>
    </w:p>
    <w:p w14:paraId="74162273" w14:textId="77777777" w:rsidR="006D3995" w:rsidRPr="006D3995" w:rsidRDefault="006D3995" w:rsidP="006D39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Power BI: Interactive dashboards for data visualization, trend analysis, and insights.</w:t>
      </w:r>
    </w:p>
    <w:p w14:paraId="10349BD4" w14:textId="2743A03D" w:rsidR="006D3995" w:rsidRPr="006D3995" w:rsidRDefault="006D3995" w:rsidP="006D3995">
      <w:pPr>
        <w:rPr>
          <w:rFonts w:ascii="Times New Roman" w:hAnsi="Times New Roman" w:cs="Times New Roman"/>
        </w:rPr>
      </w:pPr>
    </w:p>
    <w:p w14:paraId="4D4AC5D8" w14:textId="77777777" w:rsidR="006D3995" w:rsidRPr="006D3995" w:rsidRDefault="006D3995" w:rsidP="006D3995">
      <w:pPr>
        <w:rPr>
          <w:rFonts w:ascii="Times New Roman" w:hAnsi="Times New Roman" w:cs="Times New Roman"/>
          <w:b/>
          <w:bCs/>
          <w:i/>
          <w:iCs/>
        </w:rPr>
      </w:pPr>
      <w:r w:rsidRPr="006D3995">
        <w:rPr>
          <w:rFonts w:ascii="Times New Roman" w:hAnsi="Times New Roman" w:cs="Times New Roman"/>
          <w:b/>
          <w:bCs/>
          <w:i/>
          <w:iCs/>
        </w:rPr>
        <w:t>3. Data Exploration &amp; Cleaning</w:t>
      </w:r>
    </w:p>
    <w:p w14:paraId="4894C14A" w14:textId="77777777" w:rsidR="006D3995" w:rsidRPr="006D3995" w:rsidRDefault="006D3995" w:rsidP="006D39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Checked for null values across all columns.</w:t>
      </w:r>
    </w:p>
    <w:p w14:paraId="0DC81B36" w14:textId="77777777" w:rsidR="006D3995" w:rsidRPr="006D3995" w:rsidRDefault="006D3995" w:rsidP="006D39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Identified products with price = 0 and flagged them for review.</w:t>
      </w:r>
    </w:p>
    <w:p w14:paraId="50C8AC99" w14:textId="77777777" w:rsidR="006D3995" w:rsidRPr="006D3995" w:rsidRDefault="006D3995" w:rsidP="006D39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Explored distinct categories and sample products for initial understanding.</w:t>
      </w:r>
    </w:p>
    <w:p w14:paraId="3D925C73" w14:textId="77777777" w:rsidR="006D3995" w:rsidRPr="006D3995" w:rsidRDefault="006D3995" w:rsidP="006D39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Cleaned and prepared the dataset for analysis.</w:t>
      </w:r>
    </w:p>
    <w:p w14:paraId="32F16CB6" w14:textId="77777777" w:rsidR="006D3995" w:rsidRPr="006D3995" w:rsidRDefault="006D3995" w:rsidP="006D3995">
      <w:p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SQL Examples:</w:t>
      </w:r>
    </w:p>
    <w:p w14:paraId="72E46026" w14:textId="77777777" w:rsidR="006D3995" w:rsidRPr="006D3995" w:rsidRDefault="006D3995" w:rsidP="006D3995">
      <w:p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SELECT COUNT(*) FROM zepto_v2;</w:t>
      </w:r>
    </w:p>
    <w:p w14:paraId="3E49906F" w14:textId="77777777" w:rsidR="006D3995" w:rsidRPr="006D3995" w:rsidRDefault="006D3995" w:rsidP="006D3995">
      <w:p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SELECT DISTINCT category FROM zepto_v2 ORDER BY category;</w:t>
      </w:r>
    </w:p>
    <w:p w14:paraId="2736CB44" w14:textId="77777777" w:rsidR="006D3995" w:rsidRPr="006D3995" w:rsidRDefault="006D3995" w:rsidP="006D3995">
      <w:p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SELECT * FROM zepto_v2 WHERE mrp = 0 OR discountedSellingPrice = 0;</w:t>
      </w:r>
    </w:p>
    <w:p w14:paraId="7C20BA7A" w14:textId="0E955C33" w:rsidR="006D3995" w:rsidRPr="006D3995" w:rsidRDefault="006D3995" w:rsidP="006D3995">
      <w:pPr>
        <w:rPr>
          <w:rFonts w:ascii="Times New Roman" w:hAnsi="Times New Roman" w:cs="Times New Roman"/>
        </w:rPr>
      </w:pPr>
    </w:p>
    <w:p w14:paraId="0E9EE52A" w14:textId="77272397" w:rsidR="006D3995" w:rsidRPr="006D3995" w:rsidRDefault="006D3995" w:rsidP="006D3995">
      <w:pPr>
        <w:rPr>
          <w:rFonts w:ascii="Times New Roman" w:hAnsi="Times New Roman" w:cs="Times New Roman"/>
          <w:b/>
          <w:bCs/>
        </w:rPr>
      </w:pPr>
      <w:r w:rsidRPr="006D3995">
        <w:rPr>
          <w:rFonts w:ascii="Times New Roman" w:hAnsi="Times New Roman" w:cs="Times New Roman"/>
          <w:b/>
          <w:bCs/>
        </w:rPr>
        <w:t>4. Business Analysis &amp; Insights</w:t>
      </w:r>
    </w:p>
    <w:p w14:paraId="00CA4611" w14:textId="77777777" w:rsidR="006D3995" w:rsidRPr="006D3995" w:rsidRDefault="006D3995" w:rsidP="006D3995">
      <w:pPr>
        <w:rPr>
          <w:rFonts w:ascii="Times New Roman" w:hAnsi="Times New Roman" w:cs="Times New Roman"/>
          <w:b/>
          <w:bCs/>
          <w:i/>
          <w:iCs/>
        </w:rPr>
      </w:pPr>
      <w:r w:rsidRPr="006D3995">
        <w:rPr>
          <w:rFonts w:ascii="Times New Roman" w:hAnsi="Times New Roman" w:cs="Times New Roman"/>
          <w:b/>
          <w:bCs/>
          <w:i/>
          <w:iCs/>
        </w:rPr>
        <w:t>4.1 Revenue Analysis by Category</w:t>
      </w:r>
    </w:p>
    <w:p w14:paraId="6AEEAA6D" w14:textId="77777777" w:rsidR="006D3995" w:rsidRPr="006D3995" w:rsidRDefault="006D3995" w:rsidP="006D399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Top revenue-generating categories: Packaged Food, Chocolates &amp; Candies, Ice Cream &amp; Desserts (&gt;₹1,700M).</w:t>
      </w:r>
    </w:p>
    <w:p w14:paraId="610D16E6" w14:textId="77777777" w:rsidR="006D3995" w:rsidRPr="006D3995" w:rsidRDefault="006D3995" w:rsidP="006D399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Moderate performers: Paan Corner, Personal Care, Munchies, Cooking Essentials.</w:t>
      </w:r>
    </w:p>
    <w:p w14:paraId="4E34724F" w14:textId="77777777" w:rsidR="006D3995" w:rsidRPr="006D3995" w:rsidRDefault="006D3995" w:rsidP="006D399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Low revenue categories: Fruits &amp; Vegetables, Health &amp; Hygiene.</w:t>
      </w:r>
    </w:p>
    <w:p w14:paraId="4D122B19" w14:textId="77777777" w:rsidR="006D3995" w:rsidRPr="006D3995" w:rsidRDefault="006D3995" w:rsidP="006D3995">
      <w:p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lastRenderedPageBreak/>
        <w:t>Recommendation: Strengthen high-performing categories while designing targeted promotions for underperforming ones.</w:t>
      </w:r>
    </w:p>
    <w:p w14:paraId="4D0C3539" w14:textId="713B271A" w:rsidR="006D3995" w:rsidRPr="006D3995" w:rsidRDefault="006D3995" w:rsidP="006D3995">
      <w:pPr>
        <w:rPr>
          <w:rFonts w:ascii="Times New Roman" w:hAnsi="Times New Roman" w:cs="Times New Roman"/>
        </w:rPr>
      </w:pPr>
    </w:p>
    <w:p w14:paraId="6862AF0F" w14:textId="77777777" w:rsidR="006D3995" w:rsidRPr="006D3995" w:rsidRDefault="006D3995" w:rsidP="006D3995">
      <w:pPr>
        <w:rPr>
          <w:rFonts w:ascii="Times New Roman" w:hAnsi="Times New Roman" w:cs="Times New Roman"/>
          <w:b/>
          <w:bCs/>
          <w:i/>
          <w:iCs/>
        </w:rPr>
      </w:pPr>
      <w:r w:rsidRPr="006D3995">
        <w:rPr>
          <w:rFonts w:ascii="Times New Roman" w:hAnsi="Times New Roman" w:cs="Times New Roman"/>
          <w:b/>
          <w:bCs/>
          <w:i/>
          <w:iCs/>
        </w:rPr>
        <w:t>4.2 High Revenue Products Despite Low Discounts</w:t>
      </w:r>
    </w:p>
    <w:p w14:paraId="2CE2CD1C" w14:textId="77777777" w:rsidR="006D3995" w:rsidRPr="006D3995" w:rsidRDefault="006D3995" w:rsidP="006D399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Products such as daily essentials sell well even without heavy discounts, indicating necessity-driven demand.</w:t>
      </w:r>
    </w:p>
    <w:p w14:paraId="13E36BEA" w14:textId="77777777" w:rsidR="006D3995" w:rsidRPr="006D3995" w:rsidRDefault="006D3995" w:rsidP="006D399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Example: Praakritik A2 Ghee, Dove Shampoo, Whiskas Cat Food.</w:t>
      </w:r>
    </w:p>
    <w:p w14:paraId="16AFA117" w14:textId="77777777" w:rsidR="006D3995" w:rsidRPr="006D3995" w:rsidRDefault="006D3995" w:rsidP="006D3995">
      <w:p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Recommendation: Offer targeted promotions like combo deals, loyalty rewards, or limited-time coupons to further boost sales.</w:t>
      </w:r>
    </w:p>
    <w:p w14:paraId="6AC3A1DB" w14:textId="6F1DA7D3" w:rsidR="006D3995" w:rsidRPr="006D3995" w:rsidRDefault="006D3995" w:rsidP="006D3995">
      <w:pPr>
        <w:rPr>
          <w:rFonts w:ascii="Times New Roman" w:hAnsi="Times New Roman" w:cs="Times New Roman"/>
        </w:rPr>
      </w:pPr>
    </w:p>
    <w:p w14:paraId="6E2538BB" w14:textId="77777777" w:rsidR="006D3995" w:rsidRPr="006D3995" w:rsidRDefault="006D3995" w:rsidP="006D3995">
      <w:pPr>
        <w:rPr>
          <w:rFonts w:ascii="Times New Roman" w:hAnsi="Times New Roman" w:cs="Times New Roman"/>
          <w:b/>
          <w:bCs/>
          <w:i/>
          <w:iCs/>
        </w:rPr>
      </w:pPr>
      <w:r w:rsidRPr="006D3995">
        <w:rPr>
          <w:rFonts w:ascii="Times New Roman" w:hAnsi="Times New Roman" w:cs="Times New Roman"/>
          <w:b/>
          <w:bCs/>
          <w:i/>
          <w:iCs/>
        </w:rPr>
        <w:t>4.3 Stock Management Analysis</w:t>
      </w:r>
    </w:p>
    <w:p w14:paraId="24FE4689" w14:textId="77777777" w:rsidR="006D3995" w:rsidRPr="006D3995" w:rsidRDefault="006D3995" w:rsidP="006D399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Frequent out-of-stock items risk customer dissatisfaction.</w:t>
      </w:r>
    </w:p>
    <w:p w14:paraId="49E4BF20" w14:textId="77777777" w:rsidR="006D3995" w:rsidRPr="006D3995" w:rsidRDefault="006D3995" w:rsidP="006D399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Example: High-demand products should maintain sufficient inventory to build trust and reliability.</w:t>
      </w:r>
    </w:p>
    <w:p w14:paraId="678501CB" w14:textId="77777777" w:rsidR="006D3995" w:rsidRPr="006D3995" w:rsidRDefault="006D3995" w:rsidP="006D3995">
      <w:p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Recommendation: Regularly monitor stock and ensure adequate supply of fast-moving products.</w:t>
      </w:r>
    </w:p>
    <w:p w14:paraId="74A2BA69" w14:textId="2041A466" w:rsidR="006D3995" w:rsidRPr="006D3995" w:rsidRDefault="006D3995" w:rsidP="006D3995">
      <w:pPr>
        <w:rPr>
          <w:rFonts w:ascii="Times New Roman" w:hAnsi="Times New Roman" w:cs="Times New Roman"/>
        </w:rPr>
      </w:pPr>
    </w:p>
    <w:p w14:paraId="21D63D0A" w14:textId="77777777" w:rsidR="006D3995" w:rsidRPr="006D3995" w:rsidRDefault="006D3995" w:rsidP="006D3995">
      <w:pPr>
        <w:rPr>
          <w:rFonts w:ascii="Times New Roman" w:hAnsi="Times New Roman" w:cs="Times New Roman"/>
          <w:b/>
          <w:bCs/>
          <w:i/>
          <w:iCs/>
        </w:rPr>
      </w:pPr>
      <w:r w:rsidRPr="006D3995">
        <w:rPr>
          <w:rFonts w:ascii="Times New Roman" w:hAnsi="Times New Roman" w:cs="Times New Roman"/>
          <w:b/>
          <w:bCs/>
          <w:i/>
          <w:iCs/>
        </w:rPr>
        <w:t>4.4 Discount Impact on Sales</w:t>
      </w:r>
    </w:p>
    <w:p w14:paraId="32F07BE1" w14:textId="77777777" w:rsidR="006D3995" w:rsidRPr="006D3995" w:rsidRDefault="006D3995" w:rsidP="006D399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Scatter plot analysis showed low slope, indicating discounts do not significantly increase sales.</w:t>
      </w:r>
    </w:p>
    <w:p w14:paraId="4ECD3902" w14:textId="77777777" w:rsidR="006D3995" w:rsidRPr="006D3995" w:rsidRDefault="006D3995" w:rsidP="006D399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Suggests customers may purchase based on necessity, availability, or brand preference, rather than discounts.</w:t>
      </w:r>
    </w:p>
    <w:p w14:paraId="3210EC80" w14:textId="77777777" w:rsidR="006D3995" w:rsidRPr="006D3995" w:rsidRDefault="006D3995" w:rsidP="006D3995">
      <w:p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Recommendation: Focus on inventory availability and customer experience over aggressive discounting.</w:t>
      </w:r>
    </w:p>
    <w:p w14:paraId="4E4DBE1F" w14:textId="407BCA19" w:rsidR="006D3995" w:rsidRPr="006D3995" w:rsidRDefault="006D3995" w:rsidP="006D3995">
      <w:pPr>
        <w:rPr>
          <w:rFonts w:ascii="Times New Roman" w:hAnsi="Times New Roman" w:cs="Times New Roman"/>
        </w:rPr>
      </w:pPr>
    </w:p>
    <w:p w14:paraId="17837A04" w14:textId="1126A917" w:rsidR="006D3995" w:rsidRPr="006D3995" w:rsidRDefault="006D3995" w:rsidP="006D3995">
      <w:pPr>
        <w:rPr>
          <w:rFonts w:ascii="Times New Roman" w:hAnsi="Times New Roman" w:cs="Times New Roman"/>
          <w:b/>
          <w:bCs/>
          <w:i/>
          <w:iCs/>
        </w:rPr>
      </w:pPr>
      <w:r w:rsidRPr="006D3995">
        <w:rPr>
          <w:rFonts w:ascii="Times New Roman" w:hAnsi="Times New Roman" w:cs="Times New Roman"/>
          <w:b/>
          <w:bCs/>
          <w:i/>
          <w:iCs/>
        </w:rPr>
        <w:t>4.5 Top 20% Revenue Products</w:t>
      </w:r>
    </w:p>
    <w:p w14:paraId="29EC9B42" w14:textId="77777777" w:rsidR="006D3995" w:rsidRPr="006D3995" w:rsidRDefault="006D3995" w:rsidP="006D3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A small set of products contributes the majority of revenue (80/20 rule).</w:t>
      </w:r>
    </w:p>
    <w:p w14:paraId="750D0878" w14:textId="77777777" w:rsidR="006D3995" w:rsidRPr="006D3995" w:rsidRDefault="006D3995" w:rsidP="006D3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Examples: Praakritik A2 Ghee, Dove Shampoo, Whiskas Cat Food, Bagrry’s Muesli, Dabur Chyawanprakash, Sunsilk Shampoos, Saffola Honey, Kellogg’s Corn Flakes.</w:t>
      </w:r>
    </w:p>
    <w:p w14:paraId="100AC71A" w14:textId="316A7632" w:rsidR="006D3995" w:rsidRPr="006D3995" w:rsidRDefault="006D3995" w:rsidP="006D3995">
      <w:p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Recommendation: Ensure these products are consistently in stock, maintain competitive pricing, strengthen promotions</w:t>
      </w:r>
      <w:r w:rsidRPr="006D3995">
        <w:rPr>
          <w:rFonts w:ascii="Times New Roman" w:hAnsi="Times New Roman" w:cs="Times New Roman"/>
        </w:rPr>
        <w:t>, also provide discounts on the products that are sold less but are in stock</w:t>
      </w:r>
      <w:r w:rsidRPr="006D3995">
        <w:rPr>
          <w:rFonts w:ascii="Times New Roman" w:hAnsi="Times New Roman" w:cs="Times New Roman"/>
        </w:rPr>
        <w:t>.</w:t>
      </w:r>
    </w:p>
    <w:p w14:paraId="0884EC51" w14:textId="41AF6139" w:rsidR="006D3995" w:rsidRPr="006D3995" w:rsidRDefault="006D3995" w:rsidP="006D3995">
      <w:pPr>
        <w:rPr>
          <w:rFonts w:ascii="Times New Roman" w:hAnsi="Times New Roman" w:cs="Times New Roman"/>
        </w:rPr>
      </w:pPr>
    </w:p>
    <w:p w14:paraId="6E6A97EB" w14:textId="77777777" w:rsidR="006D3995" w:rsidRPr="006D3995" w:rsidRDefault="006D3995" w:rsidP="006D3995">
      <w:pPr>
        <w:rPr>
          <w:rFonts w:ascii="Times New Roman" w:hAnsi="Times New Roman" w:cs="Times New Roman"/>
          <w:b/>
          <w:bCs/>
          <w:i/>
          <w:iCs/>
        </w:rPr>
      </w:pPr>
      <w:r w:rsidRPr="006D3995">
        <w:rPr>
          <w:rFonts w:ascii="Times New Roman" w:hAnsi="Times New Roman" w:cs="Times New Roman"/>
          <w:b/>
          <w:bCs/>
          <w:i/>
          <w:iCs/>
        </w:rPr>
        <w:t>4.6 Overstocked Products with Low Sales</w:t>
      </w:r>
    </w:p>
    <w:p w14:paraId="0A5310EE" w14:textId="77777777" w:rsidR="006D3995" w:rsidRPr="006D3995" w:rsidRDefault="006D3995" w:rsidP="006D399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Packaged Food category has high stock but low sales, tying up capital and increasing storage costs.</w:t>
      </w:r>
    </w:p>
    <w:p w14:paraId="2FBD25FF" w14:textId="77777777" w:rsidR="006D3995" w:rsidRPr="006D3995" w:rsidRDefault="006D3995" w:rsidP="006D3995">
      <w:p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Recommendation: Improve demand forecasting, implement promotions or bundle offers, and reduce stock for slow-moving items.</w:t>
      </w:r>
    </w:p>
    <w:p w14:paraId="06676F92" w14:textId="5FC65EDB" w:rsidR="006D3995" w:rsidRPr="006D3995" w:rsidRDefault="006D3995" w:rsidP="006D3995">
      <w:pPr>
        <w:rPr>
          <w:rFonts w:ascii="Times New Roman" w:hAnsi="Times New Roman" w:cs="Times New Roman"/>
        </w:rPr>
      </w:pPr>
    </w:p>
    <w:p w14:paraId="492FF5E7" w14:textId="77777777" w:rsidR="006D3995" w:rsidRPr="006D3995" w:rsidRDefault="006D3995" w:rsidP="006D3995">
      <w:pPr>
        <w:rPr>
          <w:rFonts w:ascii="Times New Roman" w:hAnsi="Times New Roman" w:cs="Times New Roman"/>
          <w:b/>
          <w:bCs/>
          <w:i/>
          <w:iCs/>
        </w:rPr>
      </w:pPr>
      <w:r w:rsidRPr="006D3995">
        <w:rPr>
          <w:rFonts w:ascii="Times New Roman" w:hAnsi="Times New Roman" w:cs="Times New Roman"/>
          <w:b/>
          <w:bCs/>
          <w:i/>
          <w:iCs/>
        </w:rPr>
        <w:t>5. SQL Analysis Highlights</w:t>
      </w:r>
    </w:p>
    <w:p w14:paraId="4FF96BCB" w14:textId="77777777" w:rsidR="006D3995" w:rsidRPr="006D3995" w:rsidRDefault="006D3995" w:rsidP="006D399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Extracted top products by discount, MRP, revenue, and weight.</w:t>
      </w:r>
    </w:p>
    <w:p w14:paraId="2EA93286" w14:textId="77777777" w:rsidR="006D3995" w:rsidRPr="006D3995" w:rsidRDefault="006D3995" w:rsidP="006D399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Calculated category revenue, profit per unit, total profit, inventory weight.</w:t>
      </w:r>
    </w:p>
    <w:p w14:paraId="2C04081C" w14:textId="77777777" w:rsidR="006D3995" w:rsidRPr="006D3995" w:rsidRDefault="006D3995" w:rsidP="006D399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Performed ranking using window functions to identify top 3 products per category.</w:t>
      </w:r>
    </w:p>
    <w:p w14:paraId="31B7F450" w14:textId="77777777" w:rsidR="006D3995" w:rsidRPr="006D3995" w:rsidRDefault="006D3995" w:rsidP="006D399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Conducted percentile analysis to identify top 10% products by weight.</w:t>
      </w:r>
    </w:p>
    <w:p w14:paraId="7924683E" w14:textId="77777777" w:rsidR="006D3995" w:rsidRPr="006D3995" w:rsidRDefault="006D3995" w:rsidP="006D399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Compared out-of-stock vs in-stock average prices.</w:t>
      </w:r>
    </w:p>
    <w:p w14:paraId="04C001CC" w14:textId="77777777" w:rsidR="006D3995" w:rsidRPr="006D3995" w:rsidRDefault="006D3995" w:rsidP="006D3995">
      <w:p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  <w:i/>
          <w:iCs/>
        </w:rPr>
        <w:t>(Full SQL code available in the repository.)</w:t>
      </w:r>
    </w:p>
    <w:p w14:paraId="5511988B" w14:textId="04DE1BC0" w:rsidR="006D3995" w:rsidRPr="006D3995" w:rsidRDefault="006D3995" w:rsidP="006D3995">
      <w:pPr>
        <w:rPr>
          <w:rFonts w:ascii="Times New Roman" w:hAnsi="Times New Roman" w:cs="Times New Roman"/>
        </w:rPr>
      </w:pPr>
    </w:p>
    <w:p w14:paraId="1F15F77F" w14:textId="77777777" w:rsidR="006D3995" w:rsidRPr="006D3995" w:rsidRDefault="006D3995" w:rsidP="006D3995">
      <w:pPr>
        <w:rPr>
          <w:rFonts w:ascii="Times New Roman" w:hAnsi="Times New Roman" w:cs="Times New Roman"/>
          <w:b/>
          <w:bCs/>
          <w:i/>
          <w:iCs/>
        </w:rPr>
      </w:pPr>
      <w:r w:rsidRPr="006D3995">
        <w:rPr>
          <w:rFonts w:ascii="Times New Roman" w:hAnsi="Times New Roman" w:cs="Times New Roman"/>
          <w:b/>
          <w:bCs/>
          <w:i/>
          <w:iCs/>
        </w:rPr>
        <w:t>6. Excel Analysis</w:t>
      </w:r>
    </w:p>
    <w:p w14:paraId="28C4854D" w14:textId="77777777" w:rsidR="006D3995" w:rsidRPr="006D3995" w:rsidRDefault="006D3995" w:rsidP="006D399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Added key business metrics:</w:t>
      </w:r>
    </w:p>
    <w:p w14:paraId="163A9D5D" w14:textId="77777777" w:rsidR="006D3995" w:rsidRPr="006D3995" w:rsidRDefault="006D3995" w:rsidP="006D399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Revenue per Product</w:t>
      </w:r>
    </w:p>
    <w:p w14:paraId="61B3A9B6" w14:textId="77777777" w:rsidR="006D3995" w:rsidRPr="006D3995" w:rsidRDefault="006D3995" w:rsidP="006D399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20% Revenue per Product</w:t>
      </w:r>
    </w:p>
    <w:p w14:paraId="44829C69" w14:textId="77777777" w:rsidR="006D3995" w:rsidRPr="006D3995" w:rsidRDefault="006D3995" w:rsidP="006D399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Total Revenue</w:t>
      </w:r>
    </w:p>
    <w:p w14:paraId="61B73432" w14:textId="77777777" w:rsidR="006D3995" w:rsidRPr="006D3995" w:rsidRDefault="006D3995" w:rsidP="006D399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Average Discount</w:t>
      </w:r>
    </w:p>
    <w:p w14:paraId="4C5A4A04" w14:textId="77777777" w:rsidR="006D3995" w:rsidRPr="006D3995" w:rsidRDefault="006D3995" w:rsidP="006D399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Profit per Unit</w:t>
      </w:r>
    </w:p>
    <w:p w14:paraId="3ED64BDA" w14:textId="77777777" w:rsidR="006D3995" w:rsidRPr="006D3995" w:rsidRDefault="006D3995" w:rsidP="006D399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Total Profit</w:t>
      </w:r>
    </w:p>
    <w:p w14:paraId="3E28C037" w14:textId="77777777" w:rsidR="006D3995" w:rsidRPr="006D3995" w:rsidRDefault="006D3995" w:rsidP="006D399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Used pivot tables and calculations for business case studies: stock management, discount impact, high-value products.</w:t>
      </w:r>
    </w:p>
    <w:p w14:paraId="3C62C58A" w14:textId="526131E4" w:rsidR="006D3995" w:rsidRPr="006D3995" w:rsidRDefault="006D3995" w:rsidP="006D3995">
      <w:pPr>
        <w:rPr>
          <w:rFonts w:ascii="Times New Roman" w:hAnsi="Times New Roman" w:cs="Times New Roman"/>
        </w:rPr>
      </w:pPr>
    </w:p>
    <w:p w14:paraId="34410484" w14:textId="77777777" w:rsidR="006D3995" w:rsidRPr="006D3995" w:rsidRDefault="006D3995" w:rsidP="006D3995">
      <w:pPr>
        <w:rPr>
          <w:rFonts w:ascii="Times New Roman" w:hAnsi="Times New Roman" w:cs="Times New Roman"/>
          <w:b/>
          <w:bCs/>
          <w:i/>
          <w:iCs/>
        </w:rPr>
      </w:pPr>
      <w:r w:rsidRPr="006D3995">
        <w:rPr>
          <w:rFonts w:ascii="Times New Roman" w:hAnsi="Times New Roman" w:cs="Times New Roman"/>
          <w:b/>
          <w:bCs/>
          <w:i/>
          <w:iCs/>
        </w:rPr>
        <w:t>7. Power BI Dashboard</w:t>
      </w:r>
    </w:p>
    <w:p w14:paraId="3D571D6F" w14:textId="77777777" w:rsidR="006D3995" w:rsidRPr="006D3995" w:rsidRDefault="006D3995" w:rsidP="006D399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Interactive visuals include:</w:t>
      </w:r>
    </w:p>
    <w:p w14:paraId="5211113A" w14:textId="77777777" w:rsidR="006D3995" w:rsidRPr="006D3995" w:rsidRDefault="006D3995" w:rsidP="006D399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Revenue by Category</w:t>
      </w:r>
    </w:p>
    <w:p w14:paraId="73CEB91B" w14:textId="77777777" w:rsidR="006D3995" w:rsidRPr="006D3995" w:rsidRDefault="006D3995" w:rsidP="006D399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Top-Selling Products</w:t>
      </w:r>
    </w:p>
    <w:p w14:paraId="5CA0353F" w14:textId="77777777" w:rsidR="006D3995" w:rsidRPr="006D3995" w:rsidRDefault="006D3995" w:rsidP="006D399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Discount vs Sales Quantity Analysis</w:t>
      </w:r>
    </w:p>
    <w:p w14:paraId="09279638" w14:textId="77777777" w:rsidR="006D3995" w:rsidRPr="006D3995" w:rsidRDefault="006D3995" w:rsidP="006D399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Stock &amp; Inventory Insights</w:t>
      </w:r>
    </w:p>
    <w:p w14:paraId="4EBA9E23" w14:textId="77777777" w:rsidR="006D3995" w:rsidRPr="006D3995" w:rsidRDefault="006D3995" w:rsidP="006D399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Profit &amp; Revenue Metrics</w:t>
      </w:r>
    </w:p>
    <w:p w14:paraId="68517C9B" w14:textId="77777777" w:rsidR="006D3995" w:rsidRPr="006D3995" w:rsidRDefault="006D3995" w:rsidP="006D399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Conditional formatting highlights key trends for quick decision-making.</w:t>
      </w:r>
    </w:p>
    <w:p w14:paraId="1926229F" w14:textId="5595BC8C" w:rsidR="006D3995" w:rsidRPr="006D3995" w:rsidRDefault="006D3995" w:rsidP="006D3995">
      <w:pPr>
        <w:rPr>
          <w:rFonts w:ascii="Times New Roman" w:hAnsi="Times New Roman" w:cs="Times New Roman"/>
        </w:rPr>
      </w:pPr>
    </w:p>
    <w:p w14:paraId="670AFF35" w14:textId="77777777" w:rsidR="006D3995" w:rsidRPr="006D3995" w:rsidRDefault="006D3995" w:rsidP="006D3995">
      <w:pPr>
        <w:rPr>
          <w:rFonts w:ascii="Times New Roman" w:hAnsi="Times New Roman" w:cs="Times New Roman"/>
          <w:b/>
          <w:bCs/>
          <w:i/>
          <w:iCs/>
        </w:rPr>
      </w:pPr>
      <w:r w:rsidRPr="006D3995">
        <w:rPr>
          <w:rFonts w:ascii="Times New Roman" w:hAnsi="Times New Roman" w:cs="Times New Roman"/>
          <w:b/>
          <w:bCs/>
          <w:i/>
          <w:iCs/>
        </w:rPr>
        <w:t>8. Key Takeaways</w:t>
      </w:r>
    </w:p>
    <w:p w14:paraId="2BED7F1A" w14:textId="77777777" w:rsidR="006D3995" w:rsidRPr="006D3995" w:rsidRDefault="006D3995" w:rsidP="006D399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Revenue Concentration: Few products and categories drive most of the revenue (Pareto principle).</w:t>
      </w:r>
    </w:p>
    <w:p w14:paraId="5131E308" w14:textId="77777777" w:rsidR="006D3995" w:rsidRPr="006D3995" w:rsidRDefault="006D3995" w:rsidP="006D399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lastRenderedPageBreak/>
        <w:t>Discount Effectiveness: Discounts do not always drive sales; customer demand is often necessity-driven.</w:t>
      </w:r>
    </w:p>
    <w:p w14:paraId="01DF9AE7" w14:textId="77777777" w:rsidR="006D3995" w:rsidRPr="006D3995" w:rsidRDefault="006D3995" w:rsidP="006D399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Inventory Optimization: Proper stock management is crucial to avoid lost sales and strengthen trust.</w:t>
      </w:r>
    </w:p>
    <w:p w14:paraId="7A464018" w14:textId="77777777" w:rsidR="006D3995" w:rsidRPr="006D3995" w:rsidRDefault="006D3995" w:rsidP="006D399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Actionable Insights: SQL, Excel, and Power BI can be combined to extract meaningful business recommendations.</w:t>
      </w:r>
    </w:p>
    <w:p w14:paraId="7415D10E" w14:textId="29395B2B" w:rsidR="006D3995" w:rsidRPr="006D3995" w:rsidRDefault="006D3995" w:rsidP="006D3995">
      <w:pPr>
        <w:rPr>
          <w:rFonts w:ascii="Times New Roman" w:hAnsi="Times New Roman" w:cs="Times New Roman"/>
        </w:rPr>
      </w:pPr>
    </w:p>
    <w:p w14:paraId="0401EC11" w14:textId="77777777" w:rsidR="006D3995" w:rsidRPr="006D3995" w:rsidRDefault="006D3995" w:rsidP="006D3995">
      <w:pPr>
        <w:rPr>
          <w:rFonts w:ascii="Times New Roman" w:hAnsi="Times New Roman" w:cs="Times New Roman"/>
          <w:b/>
          <w:bCs/>
          <w:i/>
          <w:iCs/>
        </w:rPr>
      </w:pPr>
      <w:r w:rsidRPr="006D3995">
        <w:rPr>
          <w:rFonts w:ascii="Times New Roman" w:hAnsi="Times New Roman" w:cs="Times New Roman"/>
          <w:b/>
          <w:bCs/>
          <w:i/>
          <w:iCs/>
        </w:rPr>
        <w:t>9. Conclusion</w:t>
      </w:r>
    </w:p>
    <w:p w14:paraId="58CA03E4" w14:textId="77777777" w:rsidR="006D3995" w:rsidRPr="006D3995" w:rsidRDefault="006D3995" w:rsidP="006D3995">
      <w:p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This project demonstrates end-to-end data analysis capabilities for a retail dataset. It includes:</w:t>
      </w:r>
    </w:p>
    <w:p w14:paraId="5904391D" w14:textId="77777777" w:rsidR="006D3995" w:rsidRPr="006D3995" w:rsidRDefault="006D3995" w:rsidP="006D399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Data extraction and cleaning using SQL.</w:t>
      </w:r>
    </w:p>
    <w:p w14:paraId="120FEDF9" w14:textId="77777777" w:rsidR="006D3995" w:rsidRPr="006D3995" w:rsidRDefault="006D3995" w:rsidP="006D399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Business metric calculation and case study insights using Excel.</w:t>
      </w:r>
    </w:p>
    <w:p w14:paraId="0829142B" w14:textId="77777777" w:rsidR="006D3995" w:rsidRPr="006D3995" w:rsidRDefault="006D3995" w:rsidP="006D399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Interactive visualization and dashboarding using Power BI.</w:t>
      </w:r>
    </w:p>
    <w:p w14:paraId="2AF77DA1" w14:textId="0665A3A4" w:rsidR="006D3995" w:rsidRPr="006D3995" w:rsidRDefault="006D3995" w:rsidP="006D3995">
      <w:pPr>
        <w:rPr>
          <w:rFonts w:ascii="Times New Roman" w:hAnsi="Times New Roman" w:cs="Times New Roman"/>
        </w:rPr>
      </w:pPr>
      <w:r w:rsidRPr="006D3995">
        <w:rPr>
          <w:rFonts w:ascii="Times New Roman" w:hAnsi="Times New Roman" w:cs="Times New Roman"/>
        </w:rPr>
        <w:t>The analysis provides actionable insights for inventory management, sales strategy, discount planning, and high-performing product focus</w:t>
      </w:r>
      <w:r>
        <w:rPr>
          <w:rFonts w:ascii="Times New Roman" w:hAnsi="Times New Roman" w:cs="Times New Roman"/>
        </w:rPr>
        <w:t>.</w:t>
      </w:r>
      <w:r w:rsidRPr="006D3995">
        <w:rPr>
          <w:rFonts w:ascii="Times New Roman" w:hAnsi="Times New Roman" w:cs="Times New Roman"/>
        </w:rPr>
        <w:t>.</w:t>
      </w:r>
    </w:p>
    <w:p w14:paraId="739B5251" w14:textId="2B6481E4" w:rsidR="006D3995" w:rsidRPr="006D3995" w:rsidRDefault="006D3995" w:rsidP="006D3995">
      <w:pPr>
        <w:rPr>
          <w:rFonts w:ascii="Times New Roman" w:hAnsi="Times New Roman" w:cs="Times New Roman"/>
        </w:rPr>
      </w:pPr>
    </w:p>
    <w:p w14:paraId="13EF3AAF" w14:textId="77777777" w:rsidR="00FC19CB" w:rsidRPr="006D3995" w:rsidRDefault="00FC19CB">
      <w:pPr>
        <w:rPr>
          <w:rFonts w:ascii="Times New Roman" w:hAnsi="Times New Roman" w:cs="Times New Roman"/>
        </w:rPr>
      </w:pPr>
    </w:p>
    <w:sectPr w:rsidR="00FC19CB" w:rsidRPr="006D3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86D"/>
    <w:multiLevelType w:val="multilevel"/>
    <w:tmpl w:val="1754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06699"/>
    <w:multiLevelType w:val="multilevel"/>
    <w:tmpl w:val="9730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70109"/>
    <w:multiLevelType w:val="multilevel"/>
    <w:tmpl w:val="D756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97C21"/>
    <w:multiLevelType w:val="multilevel"/>
    <w:tmpl w:val="A60A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E099D"/>
    <w:multiLevelType w:val="multilevel"/>
    <w:tmpl w:val="10CE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672C0"/>
    <w:multiLevelType w:val="multilevel"/>
    <w:tmpl w:val="0D70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670E5"/>
    <w:multiLevelType w:val="multilevel"/>
    <w:tmpl w:val="86E2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80D4B"/>
    <w:multiLevelType w:val="multilevel"/>
    <w:tmpl w:val="5660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663BB"/>
    <w:multiLevelType w:val="multilevel"/>
    <w:tmpl w:val="6F32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25EDD"/>
    <w:multiLevelType w:val="multilevel"/>
    <w:tmpl w:val="2692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04CFE"/>
    <w:multiLevelType w:val="multilevel"/>
    <w:tmpl w:val="FE161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C10300"/>
    <w:multiLevelType w:val="multilevel"/>
    <w:tmpl w:val="874A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3B0A3C"/>
    <w:multiLevelType w:val="multilevel"/>
    <w:tmpl w:val="BBF4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791870">
    <w:abstractNumId w:val="11"/>
  </w:num>
  <w:num w:numId="2" w16cid:durableId="1226989164">
    <w:abstractNumId w:val="8"/>
  </w:num>
  <w:num w:numId="3" w16cid:durableId="1937445002">
    <w:abstractNumId w:val="3"/>
  </w:num>
  <w:num w:numId="4" w16cid:durableId="859398210">
    <w:abstractNumId w:val="7"/>
  </w:num>
  <w:num w:numId="5" w16cid:durableId="333996293">
    <w:abstractNumId w:val="1"/>
  </w:num>
  <w:num w:numId="6" w16cid:durableId="1689478336">
    <w:abstractNumId w:val="6"/>
  </w:num>
  <w:num w:numId="7" w16cid:durableId="1357849659">
    <w:abstractNumId w:val="12"/>
  </w:num>
  <w:num w:numId="8" w16cid:durableId="418452873">
    <w:abstractNumId w:val="4"/>
  </w:num>
  <w:num w:numId="9" w16cid:durableId="1895004732">
    <w:abstractNumId w:val="9"/>
  </w:num>
  <w:num w:numId="10" w16cid:durableId="1747875692">
    <w:abstractNumId w:val="2"/>
  </w:num>
  <w:num w:numId="11" w16cid:durableId="1241985719">
    <w:abstractNumId w:val="5"/>
  </w:num>
  <w:num w:numId="12" w16cid:durableId="497698370">
    <w:abstractNumId w:val="10"/>
  </w:num>
  <w:num w:numId="13" w16cid:durableId="286817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995"/>
    <w:rsid w:val="000D3579"/>
    <w:rsid w:val="0035500B"/>
    <w:rsid w:val="006D3995"/>
    <w:rsid w:val="00FC19CB"/>
    <w:rsid w:val="00FD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E777FB"/>
  <w15:chartTrackingRefBased/>
  <w15:docId w15:val="{F3375F98-03D6-4FC6-8EE9-4385B95E5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9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9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9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9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9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9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9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9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718</Words>
  <Characters>4583</Characters>
  <Application>Microsoft Office Word</Application>
  <DocSecurity>0</DocSecurity>
  <Lines>123</Lines>
  <Paragraphs>89</Paragraphs>
  <ScaleCrop>false</ScaleCrop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chavan</dc:creator>
  <cp:keywords/>
  <dc:description/>
  <cp:lastModifiedBy>sneha chavan</cp:lastModifiedBy>
  <cp:revision>1</cp:revision>
  <dcterms:created xsi:type="dcterms:W3CDTF">2025-09-26T08:36:00Z</dcterms:created>
  <dcterms:modified xsi:type="dcterms:W3CDTF">2025-09-26T08:46:00Z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49de46ba-7867-4715-9dca-6c0142b00c9d</vt:lpwstr>
  </property>
</Properties>
</file>