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sz w:val="34"/>
          <w:szCs w:val="34"/>
        </w:rPr>
        <w:t xml:space="preserve">Content Strategy Memo: Netflix Catalog Trends</w:t>
      </w:r>
    </w:p>
    <w:p>
      <w:pPr>
        <w:spacing w:after="120"/>
      </w:pPr>
      <w:r>
        <w:rPr>
          <w:rFonts w:ascii="Calibri" w:cs="Calibri" w:eastAsia="Calibri" w:hAnsi="Calibri"/>
          <w:sz w:val="22"/>
          <w:szCs w:val="22"/>
        </w:rPr>
        <w:t xml:space="preserve">Prepared by: Sneha Dubey  |  Data: Netflix (8,807 titles) and Amazon Prime (9,668 titles) from Kaggle, till 2021</w:t>
      </w:r>
    </w:p>
    <w:p>
      <w:pPr>
        <w:spacing w:after="120"/>
      </w:pPr>
      <w:r>
        <w:rPr>
          <w:rFonts w:ascii="Calibri" w:cs="Calibri" w:eastAsia="Calibri" w:hAnsi="Calibri"/>
          <w:sz w:val="22"/>
          <w:szCs w:val="22"/>
        </w:rPr>
        <w:t xml:space="preserve">Maine catalog ko genre, country, release year aur movie length ke hisaab se dekha. Neeche 3 baatein hain jo content team ke kaam aa sakti hain.</w:t>
      </w:r>
    </w:p>
    <w:p>
      <w:pPr>
        <w:pStyle w:val="Heading2"/>
        <w:spacing w:after="100" w:before="200"/>
      </w:pPr>
      <w:r>
        <w:rPr>
          <w:rFonts w:ascii="Calibri" w:cs="Calibri" w:eastAsia="Calibri" w:hAnsi="Calibri"/>
          <w:b/>
          <w:bCs/>
          <w:sz w:val="26"/>
          <w:szCs w:val="26"/>
        </w:rPr>
        <w:t xml:space="preserve">Insight 1: TV Shows tezi se badh rahe hain</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Catalog mein 70% movies (6,131) hain aur 30% TV Shows (2,676). Par 2015 mein naye releases ka sirf 29% hissa TV Shows tha, 2020 tak ye 46% ho gaya.</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Limited series aur short-season shows ko priority do, kyunki ye share already badh raha hai.</w:t>
      </w:r>
    </w:p>
    <w:p>
      <w:pPr>
        <w:spacing w:after="160"/>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381250"/>
                    </a:xfrm>
                    <a:prstGeom prst="rect">
                      <a:avLst/>
                    </a:prstGeom>
                  </pic:spPr>
                </pic:pic>
              </a:graphicData>
            </a:graphic>
          </wp:inline>
        </w:drawing>
      </w:r>
    </w:p>
    <w:p>
      <w:pPr>
        <w:pStyle w:val="Heading2"/>
        <w:spacing w:after="100" w:before="200"/>
      </w:pPr>
      <w:r>
        <w:rPr>
          <w:rFonts w:ascii="Calibri" w:cs="Calibri" w:eastAsia="Calibri" w:hAnsi="Calibri"/>
          <w:b/>
          <w:bCs/>
          <w:sz w:val="26"/>
          <w:szCs w:val="26"/>
        </w:rPr>
        <w:t xml:space="preserve">Insight 2: India dusra sabse bada market hai</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US ke 3,211 titles ke baad India ke 1,008 titles hain, UK ke 628 se kaafi aage. Genre mein Dramas (1,600) aur Comedies (1,210) sabse upar hain.</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Indian drama aur comedy mein local originals par invest karo. Catalog mein India ki maujoodgi pehle se hai, par US se abhi bhi teen guna kam hai.</w:t>
      </w:r>
    </w:p>
    <w:p>
      <w:pPr>
        <w:spacing w:after="160"/>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381250"/>
                    </a:xfrm>
                    <a:prstGeom prst="rect">
                      <a:avLst/>
                    </a:prstGeom>
                  </pic:spPr>
                </pic:pic>
              </a:graphicData>
            </a:graphic>
          </wp:inline>
        </w:drawing>
      </w:r>
    </w:p>
    <w:p>
      <w:pPr>
        <w:pStyle w:val="Heading2"/>
        <w:spacing w:after="100" w:before="200"/>
      </w:pPr>
      <w:r>
        <w:rPr>
          <w:rFonts w:ascii="Calibri" w:cs="Calibri" w:eastAsia="Calibri" w:hAnsi="Calibri"/>
          <w:b/>
          <w:bCs/>
          <w:sz w:val="26"/>
          <w:szCs w:val="26"/>
        </w:rPr>
        <w:t xml:space="preserve">Insight 3: Movies chhoti ho rahi hain</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2000-02 mein average movie lagbhag 115-119 min ki thi. 2020 tak ye ghatke 92 min reh gayi.</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90 min ke aas-paas ki movies banao ya acquire karo, ye log aasani se ek baar mein dekh lete hain.</w:t>
      </w:r>
    </w:p>
    <w:p>
      <w:pPr>
        <w:spacing w:after="160"/>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81250"/>
                    </a:xfrm>
                    <a:prstGeom prst="rect">
                      <a:avLst/>
                    </a:prstGeom>
                  </pic:spPr>
                </pic:pic>
              </a:graphicData>
            </a:graphic>
          </wp:inline>
        </w:drawing>
      </w:r>
    </w:p>
    <w:p>
      <w:pPr>
        <w:pStyle w:val="Heading2"/>
        <w:spacing w:after="100" w:before="200"/>
      </w:pPr>
      <w:r>
        <w:rPr>
          <w:rFonts w:ascii="Calibri" w:cs="Calibri" w:eastAsia="Calibri" w:hAnsi="Calibri"/>
          <w:b/>
          <w:bCs/>
          <w:sz w:val="26"/>
          <w:szCs w:val="26"/>
        </w:rPr>
        <w:t xml:space="preserve">Bonus: how Prime is different</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Prime is more movie-heavy (81% movies vs 70% on Netflix), has a bigger older catalog (17.5% titles from before 2000 vs 6%), more Action and Horror, and shorter movies (91 min vs 100 min). Netflix has more Comedy, Documentaries and adult-rated titles (46% vs 24%).</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To stand apart from Prime, Netflix should keep investing in recent comedy and documentary content, and leave the old library and action/horror volume to Prime.</w:t>
      </w:r>
    </w:p>
    <w:p>
      <w:pPr>
        <w:spacing w:after="160"/>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81250"/>
                    </a:xfrm>
                    <a:prstGeom prst="rect">
                      <a:avLst/>
                    </a:prstGeom>
                  </pic:spPr>
                </pic:pic>
              </a:graphicData>
            </a:graphic>
          </wp:inline>
        </w:drawing>
      </w:r>
    </w:p>
    <w:p>
      <w:pPr>
        <w:pStyle w:val="Heading2"/>
        <w:spacing w:after="100" w:before="200"/>
      </w:pPr>
      <w:r>
        <w:rPr>
          <w:rFonts w:ascii="Calibri" w:cs="Calibri" w:eastAsia="Calibri" w:hAnsi="Calibri"/>
          <w:b/>
          <w:bCs/>
          <w:sz w:val="26"/>
          <w:szCs w:val="26"/>
        </w:rPr>
        <w:t xml:space="preserve">Conclusion</w:t>
      </w:r>
    </w:p>
    <w:p>
      <w:pPr>
        <w:spacing w:after="120"/>
      </w:pPr>
      <w:r>
        <w:rPr>
          <w:rFonts w:ascii="Calibri" w:cs="Calibri" w:eastAsia="Calibri" w:hAnsi="Calibri"/>
          <w:sz w:val="22"/>
          <w:szCs w:val="22"/>
        </w:rPr>
        <w:t xml:space="preserve">Catalog abhi bhi movie-heavy hai, par naya content shows aur regional kahaniyon ki taraf ja raha hai. Limitation: har title ka sirf pehla country aur genre liya gaya hai, aur 2021 ka data adhura hai. Prime ka data sirf type, genre, length aur rating ke comparison ke liye use hua, kyunki usme country aur date bahut kam bhari hain.</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b81e0a1bbb404c7c2361865aa34c84c3944343.png"/><Relationship Id="rId8" Type="http://schemas.openxmlformats.org/officeDocument/2006/relationships/image" Target="media/eddd1fab294091409cbbd3f010ca1a095d8abbdc.png"/><Relationship Id="rId9" Type="http://schemas.openxmlformats.org/officeDocument/2006/relationships/image" Target="media/6d88305163726b1d29edb10e34672d2db23b394d.png"/><Relationship Id="rId10" Type="http://schemas.openxmlformats.org/officeDocument/2006/relationships/image" Target="media/6696cacae25fb4a511dd3d698e36906bf12eb23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2026-10-09T13:59:49.254Z</dcterms:created>
  <dcterms:modified xsi:type="dcterms:W3CDTF">2026-10-09T13:59:49.258Z</dcterms:modified>
</cp:coreProperties>
</file>

<file path=docProps/custom.xml><?xml version="1.0" encoding="utf-8"?>
<Properties xmlns="http://schemas.openxmlformats.org/officeDocument/2006/custom-properties" xmlns:vt="http://schemas.openxmlformats.org/officeDocument/2006/docPropsVTypes"/>
</file>