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B3C7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Which of the following is not an example of sustainable innovation?</w:t>
      </w:r>
    </w:p>
    <w:p w14:paraId="3DB0C018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4136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8pt;height:15.7pt" o:ole="">
            <v:imagedata r:id="rId4" o:title=""/>
          </v:shape>
          <w:control r:id="rId5" w:name="DefaultOcxName" w:shapeid="_x0000_i1141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19"/>
          <w:szCs w:val="19"/>
        </w:rPr>
        <w:t>Airborne windmill producing fifty percent more energy.</w:t>
      </w:r>
    </w:p>
    <w:p w14:paraId="40C63AA6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748375F">
          <v:shape id="_x0000_i1140" type="#_x0000_t75" style="width:18pt;height:15.7pt" o:ole="">
            <v:imagedata r:id="rId4" o:title=""/>
          </v:shape>
          <w:control r:id="rId6" w:name="DefaultOcxName1" w:shapeid="_x0000_i1140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A grass cutting machine using coal for energy.</w:t>
      </w:r>
    </w:p>
    <w:p w14:paraId="0FC4DBA8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880EF1C">
          <v:shape id="_x0000_i1139" type="#_x0000_t75" style="width:18pt;height:15.7pt" o:ole="">
            <v:imagedata r:id="rId4" o:title=""/>
          </v:shape>
          <w:control r:id="rId7" w:name="DefaultOcxName2" w:shapeid="_x0000_i1139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Cardboard packaging including directions for turning it into something new.</w:t>
      </w:r>
    </w:p>
    <w:p w14:paraId="0E2B7E59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561D679">
          <v:shape id="_x0000_i1138" type="#_x0000_t75" style="width:18pt;height:15.7pt" o:ole="">
            <v:imagedata r:id="rId4" o:title=""/>
          </v:shape>
          <w:control r:id="rId8" w:name="DefaultOcxName3" w:shapeid="_x0000_i1138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Film farming: tactfully curbing the issues of water scarcity and soil pollution.</w:t>
      </w:r>
    </w:p>
    <w:p w14:paraId="359AC64B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DB5FA4D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950014A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D4E38E5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CE967D5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1412A87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C092FD9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202124"/>
          <w:sz w:val="20"/>
          <w:szCs w:val="20"/>
        </w:rPr>
        <w:t>Gary Klein in his book – “Seeing what others don't” mentioned 5 triggers:  Contradictions, Connections, Coincidences, Curiosity &amp; Creative desperation. These triggers are commonly known as 5Cs of: </w:t>
      </w:r>
    </w:p>
    <w:p w14:paraId="577D5127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56D9681">
          <v:shape id="_x0000_i1137" type="#_x0000_t75" style="width:18pt;height:15.7pt" o:ole="">
            <v:imagedata r:id="rId4" o:title=""/>
          </v:shape>
          <w:control r:id="rId9" w:name="DefaultOcxName4" w:shapeid="_x0000_i1137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Marketing</w:t>
      </w:r>
    </w:p>
    <w:p w14:paraId="7D9F1D48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833B5B2">
          <v:shape id="_x0000_i1136" type="#_x0000_t75" style="width:18pt;height:15.7pt" o:ole="">
            <v:imagedata r:id="rId4" o:title=""/>
          </v:shape>
          <w:control r:id="rId10" w:name="DefaultOcxName5" w:shapeid="_x0000_i1136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Insights</w:t>
      </w:r>
    </w:p>
    <w:p w14:paraId="5C33445F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2CE378B">
          <v:shape id="_x0000_i1135" type="#_x0000_t75" style="width:18pt;height:15.7pt" o:ole="">
            <v:imagedata r:id="rId4" o:title=""/>
          </v:shape>
          <w:control r:id="rId11" w:name="DefaultOcxName6" w:shapeid="_x0000_i1135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19"/>
          <w:szCs w:val="19"/>
        </w:rPr>
        <w:t>Business</w:t>
      </w:r>
    </w:p>
    <w:p w14:paraId="35D2DC09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C35AD15">
          <v:shape id="_x0000_i1134" type="#_x0000_t75" style="width:18pt;height:15.7pt" o:ole="">
            <v:imagedata r:id="rId4" o:title=""/>
          </v:shape>
          <w:control r:id="rId12" w:name="DefaultOcxName7" w:shapeid="_x0000_i1134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202124"/>
          <w:sz w:val="20"/>
          <w:szCs w:val="20"/>
        </w:rPr>
        <w:t>Entrepreneurship</w: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755011D8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BC97DBD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BE96F4A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55F232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DD37A24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5015FB1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0C0CE03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AB7C0D">
        <w:rPr>
          <w:rFonts w:ascii="Arial" w:eastAsia="Times New Roman" w:hAnsi="Arial" w:cs="Arial"/>
          <w:color w:val="333333"/>
          <w:sz w:val="20"/>
          <w:szCs w:val="20"/>
        </w:rPr>
        <w:t>Shantikunj</w:t>
      </w:r>
      <w:proofErr w:type="spellEnd"/>
      <w:r w:rsidRPr="00AB7C0D">
        <w:rPr>
          <w:rFonts w:ascii="Arial" w:eastAsia="Times New Roman" w:hAnsi="Arial" w:cs="Arial"/>
          <w:color w:val="333333"/>
          <w:sz w:val="20"/>
          <w:szCs w:val="20"/>
        </w:rPr>
        <w:t xml:space="preserve"> Ashram, Haridwar, initiated and is persistently maintaining River Narmada cleanliness drive named “Narmada ji ka </w:t>
      </w:r>
      <w:proofErr w:type="spellStart"/>
      <w:r w:rsidRPr="00AB7C0D">
        <w:rPr>
          <w:rFonts w:ascii="Arial" w:eastAsia="Times New Roman" w:hAnsi="Arial" w:cs="Arial"/>
          <w:color w:val="333333"/>
          <w:sz w:val="20"/>
          <w:szCs w:val="20"/>
        </w:rPr>
        <w:t>Safai</w:t>
      </w:r>
      <w:proofErr w:type="spellEnd"/>
      <w:r w:rsidRPr="00AB7C0D">
        <w:rPr>
          <w:rFonts w:ascii="Arial" w:eastAsia="Times New Roman" w:hAnsi="Arial" w:cs="Arial"/>
          <w:color w:val="333333"/>
          <w:sz w:val="20"/>
          <w:szCs w:val="20"/>
        </w:rPr>
        <w:t xml:space="preserve"> Abhiyan”. It is an example of:</w: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1FAC123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3DD373">
          <v:shape id="_x0000_i1133" type="#_x0000_t75" style="width:18pt;height:15.7pt" o:ole="">
            <v:imagedata r:id="rId4" o:title=""/>
          </v:shape>
          <w:control r:id="rId13" w:name="DefaultOcxName8" w:shapeid="_x0000_i1133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Societal development with reference to sustainability</w:t>
      </w:r>
    </w:p>
    <w:p w14:paraId="2743D2F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8E5ADEE">
          <v:shape id="_x0000_i1132" type="#_x0000_t75" style="width:18pt;height:15.7pt" o:ole="">
            <v:imagedata r:id="rId4" o:title=""/>
          </v:shape>
          <w:control r:id="rId14" w:name="DefaultOcxName9" w:shapeid="_x0000_i1132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Societal development with reference to monetary benefits</w:t>
      </w:r>
    </w:p>
    <w:p w14:paraId="7001721F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E4E646B">
          <v:shape id="_x0000_i1131" type="#_x0000_t75" style="width:18pt;height:15.7pt" o:ole="">
            <v:imagedata r:id="rId4" o:title=""/>
          </v:shape>
          <w:control r:id="rId15" w:name="DefaultOcxName10" w:shapeid="_x0000_i1131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Corporate social responsibility</w:t>
      </w:r>
    </w:p>
    <w:p w14:paraId="0283FD09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06F385D">
          <v:shape id="_x0000_i1130" type="#_x0000_t75" style="width:18pt;height:15.7pt" o:ole="">
            <v:imagedata r:id="rId4" o:title=""/>
          </v:shape>
          <w:control r:id="rId16" w:name="DefaultOcxName11" w:shapeid="_x0000_i1130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None of the above</w:t>
      </w:r>
    </w:p>
    <w:p w14:paraId="1C8EF9CB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411AB14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4DCEFF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AEDA394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9A932FE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B160608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6F20685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DF0FD32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12E620C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B743C0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52EBD71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D26723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6F788FC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14EF475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D04D5DD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D8D6351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427EC2C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lastRenderedPageBreak/>
        <w:t>1 point</w:t>
      </w:r>
    </w:p>
    <w:p w14:paraId="4A9C3458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202124"/>
          <w:sz w:val="20"/>
          <w:szCs w:val="20"/>
        </w:rPr>
        <w:t xml:space="preserve">“The process whereby new and improved products, processes, materials, and services are developed and transferred to a new plant or market where they are appropriate” is the definition of ___________ given by </w:t>
      </w:r>
      <w:proofErr w:type="spellStart"/>
      <w:r w:rsidRPr="00AB7C0D">
        <w:rPr>
          <w:rFonts w:ascii="Arial" w:eastAsia="Times New Roman" w:hAnsi="Arial" w:cs="Arial"/>
          <w:color w:val="202124"/>
          <w:sz w:val="20"/>
          <w:szCs w:val="20"/>
        </w:rPr>
        <w:t>Robenstein</w:t>
      </w:r>
      <w:proofErr w:type="spellEnd"/>
      <w:r w:rsidRPr="00AB7C0D">
        <w:rPr>
          <w:rFonts w:ascii="Arial" w:eastAsia="Times New Roman" w:hAnsi="Arial" w:cs="Arial"/>
          <w:color w:val="202124"/>
          <w:sz w:val="20"/>
          <w:szCs w:val="20"/>
        </w:rPr>
        <w:t>.</w:t>
      </w:r>
    </w:p>
    <w:p w14:paraId="6590DE12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5D1F2F2">
          <v:shape id="_x0000_i1129" type="#_x0000_t75" style="width:18pt;height:15.7pt" o:ole="">
            <v:imagedata r:id="rId4" o:title=""/>
          </v:shape>
          <w:control r:id="rId17" w:name="DefaultOcxName12" w:shapeid="_x0000_i1129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Marketing</w:t>
      </w:r>
    </w:p>
    <w:p w14:paraId="01A44B0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61F95F">
          <v:shape id="_x0000_i1128" type="#_x0000_t75" style="width:18pt;height:15.7pt" o:ole="">
            <v:imagedata r:id="rId4" o:title=""/>
          </v:shape>
          <w:control r:id="rId18" w:name="DefaultOcxName13" w:shapeid="_x0000_i1128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Financial Management</w:t>
      </w:r>
    </w:p>
    <w:p w14:paraId="16DF3A5D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3A86D15">
          <v:shape id="_x0000_i1127" type="#_x0000_t75" style="width:18pt;height:15.7pt" o:ole="">
            <v:imagedata r:id="rId4" o:title=""/>
          </v:shape>
          <w:control r:id="rId19" w:name="DefaultOcxName14" w:shapeid="_x0000_i1127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Innovation</w:t>
      </w:r>
    </w:p>
    <w:p w14:paraId="0CCECE11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F6D819E">
          <v:shape id="_x0000_i1126" type="#_x0000_t75" style="width:18pt;height:15.7pt" o:ole="">
            <v:imagedata r:id="rId4" o:title=""/>
          </v:shape>
          <w:control r:id="rId20" w:name="DefaultOcxName15" w:shapeid="_x0000_i1126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Entrepreneurship</w:t>
      </w:r>
    </w:p>
    <w:p w14:paraId="74C41DB4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2B47B7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0F04F48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E1E3D99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92DD228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3DE3F0A8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Which of the following is not the correct association of a product and process with usage and problem?</w:t>
      </w:r>
    </w:p>
    <w:p w14:paraId="6C942DFD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7124CB5">
          <v:shape id="_x0000_i1125" type="#_x0000_t75" style="width:18pt;height:15.7pt" o:ole="">
            <v:imagedata r:id="rId4" o:title=""/>
          </v:shape>
          <w:control r:id="rId21" w:name="DefaultOcxName16" w:shapeid="_x0000_i1125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No innovation - Old Product/Process, Old Usage/Problem</w:t>
      </w:r>
    </w:p>
    <w:p w14:paraId="0BB53A0D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415B271">
          <v:shape id="_x0000_i1124" type="#_x0000_t75" style="width:18pt;height:15.7pt" o:ole="">
            <v:imagedata r:id="rId4" o:title=""/>
          </v:shape>
          <w:control r:id="rId22" w:name="DefaultOcxName17" w:shapeid="_x0000_i1124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Old product/process used in a new way - Old Product/Process, New Usage/Problem</w:t>
      </w:r>
    </w:p>
    <w:p w14:paraId="4280B101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F6B681A">
          <v:shape id="_x0000_i1123" type="#_x0000_t75" style="width:18pt;height:15.7pt" o:ole="">
            <v:imagedata r:id="rId4" o:title=""/>
          </v:shape>
          <w:control r:id="rId23" w:name="DefaultOcxName18" w:shapeid="_x0000_i1123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Process just-in-time - Old Product/Process, New Usage/Problem</w:t>
      </w:r>
    </w:p>
    <w:p w14:paraId="5E135A9D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27881E6A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2C039922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211671EA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751CD933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EC56665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New medication process which is just in time will fall under which category of Product/Process – Usage/Problem matrix?</w:t>
      </w:r>
    </w:p>
    <w:p w14:paraId="25F62E0C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685791F">
          <v:shape id="_x0000_i1122" type="#_x0000_t75" style="width:18pt;height:15.7pt" o:ole="">
            <v:imagedata r:id="rId4" o:title=""/>
          </v:shape>
          <w:control r:id="rId24" w:name="DefaultOcxName20" w:shapeid="_x0000_i1122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Category 1 (New Product/Process – Old Usage/Problem)</w:t>
      </w:r>
    </w:p>
    <w:p w14:paraId="705157DA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98485A1">
          <v:shape id="_x0000_i1121" type="#_x0000_t75" style="width:18pt;height:15.7pt" o:ole="">
            <v:imagedata r:id="rId4" o:title=""/>
          </v:shape>
          <w:control r:id="rId25" w:name="DefaultOcxName21" w:shapeid="_x0000_i1121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Category 2 (Old Product/Process – Old Usage/Problem)</w:t>
      </w:r>
    </w:p>
    <w:p w14:paraId="7BA429B2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C077CED">
          <v:shape id="_x0000_i1120" type="#_x0000_t75" style="width:18pt;height:15.7pt" o:ole="">
            <v:imagedata r:id="rId4" o:title=""/>
          </v:shape>
          <w:control r:id="rId26" w:name="DefaultOcxName22" w:shapeid="_x0000_i1120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Category 3 (New Product/Process – New Usage/Problem)</w:t>
      </w:r>
    </w:p>
    <w:p w14:paraId="63E09A42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65091A5">
          <v:shape id="_x0000_i1119" type="#_x0000_t75" style="width:18pt;height:15.7pt" o:ole="">
            <v:imagedata r:id="rId4" o:title=""/>
          </v:shape>
          <w:control r:id="rId27" w:name="DefaultOcxName23" w:shapeid="_x0000_i1119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Category 4 (Old Product/Process – New Usage/Problem)</w:t>
      </w:r>
    </w:p>
    <w:p w14:paraId="3A8AB4E9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64B2DCD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D290589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9C6408B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5A7044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35C6506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The limits of investment in plant and machinery, for a micro-organization is ____.</w:t>
      </w:r>
    </w:p>
    <w:p w14:paraId="2A9C5E70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BF06965">
          <v:shape id="_x0000_i1118" type="#_x0000_t75" style="width:18pt;height:15.7pt" o:ole="">
            <v:imagedata r:id="rId4" o:title=""/>
          </v:shape>
          <w:control r:id="rId28" w:name="DefaultOcxName24" w:shapeid="_x0000_i1118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Rs 10 lakh rupees 1 million</w:t>
      </w:r>
    </w:p>
    <w:p w14:paraId="4BDFBE90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1080450">
          <v:shape id="_x0000_i1117" type="#_x0000_t75" style="width:18pt;height:15.7pt" o:ole="">
            <v:imagedata r:id="rId4" o:title=""/>
          </v:shape>
          <w:control r:id="rId29" w:name="DefaultOcxName25" w:shapeid="_x0000_i1117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Rs 25 lakh or 2.5 million</w:t>
      </w:r>
    </w:p>
    <w:p w14:paraId="619E65EA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B9A2284">
          <v:shape id="_x0000_i1116" type="#_x0000_t75" style="width:18pt;height:15.7pt" o:ole="">
            <v:imagedata r:id="rId4" o:title=""/>
          </v:shape>
          <w:control r:id="rId30" w:name="DefaultOcxName26" w:shapeid="_x0000_i1116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Rs 5 crore or 50 million</w:t>
      </w:r>
    </w:p>
    <w:p w14:paraId="14B8A66A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32AF74B">
          <v:shape id="_x0000_i1115" type="#_x0000_t75" style="width:18pt;height:15.7pt" o:ole="">
            <v:imagedata r:id="rId4" o:title=""/>
          </v:shape>
          <w:control r:id="rId31" w:name="DefaultOcxName27" w:shapeid="_x0000_i1115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19"/>
          <w:szCs w:val="19"/>
        </w:rPr>
        <w:t>Rs 50 crore or 500 million</w: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14:paraId="0AD4F346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68571D7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686CFB6D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37F678E3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58872B6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EA56637" w14:textId="77777777" w:rsidR="00963A26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A4F2B5E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1A3F7165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ASPIRE is launched by MSME with an objective to______.</w:t>
      </w:r>
    </w:p>
    <w:p w14:paraId="0EEDE4AB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25DF42D">
          <v:shape id="_x0000_i1114" type="#_x0000_t75" style="width:18pt;height:15.7pt" o:ole="">
            <v:imagedata r:id="rId4" o:title=""/>
          </v:shape>
          <w:control r:id="rId32" w:name="DefaultOcxName28" w:shapeid="_x0000_i1114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To promote MSME by setting up incubation centers, technology centers to accelerate startups</w:t>
      </w:r>
    </w:p>
    <w:p w14:paraId="576A37B5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96D4CF8">
          <v:shape id="_x0000_i1113" type="#_x0000_t75" style="width:18pt;height:15.7pt" o:ole="">
            <v:imagedata r:id="rId4" o:title=""/>
          </v:shape>
          <w:control r:id="rId33" w:name="DefaultOcxName29" w:shapeid="_x0000_i1113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To setup a network of technology giving exemption in GST to village industries</w:t>
      </w:r>
    </w:p>
    <w:p w14:paraId="20E7EE73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12EB223">
          <v:shape id="_x0000_i1112" type="#_x0000_t75" style="width:18pt;height:15.7pt" o:ole="">
            <v:imagedata r:id="rId4" o:title=""/>
          </v:shape>
          <w:control r:id="rId34" w:name="DefaultOcxName30" w:shapeid="_x0000_i1112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To setup training institutes to accelerate entrepreneurship in rural areas</w:t>
      </w:r>
    </w:p>
    <w:p w14:paraId="7CB3877E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774E639">
          <v:shape id="_x0000_i1111" type="#_x0000_t75" style="width:18pt;height:15.7pt" o:ole="">
            <v:imagedata r:id="rId4" o:title=""/>
          </v:shape>
          <w:control r:id="rId35" w:name="DefaultOcxName31" w:shapeid="_x0000_i1111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None of the above</w:t>
      </w:r>
    </w:p>
    <w:p w14:paraId="0E61E530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CA21204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09A0A67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408E014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2D42EA1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Sustainable development requires balanced integration of its three important dimensions. Which among the following is not a dimension of sustainability?</w:t>
      </w:r>
    </w:p>
    <w:p w14:paraId="410D998D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AB0D5C6">
          <v:shape id="_x0000_i1110" type="#_x0000_t75" style="width:18pt;height:15.7pt" o:ole="">
            <v:imagedata r:id="rId4" o:title=""/>
          </v:shape>
          <w:control r:id="rId36" w:name="DefaultOcxName32" w:shapeid="_x0000_i1110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Economic Dimension</w:t>
      </w:r>
    </w:p>
    <w:p w14:paraId="41C87F81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D05E830">
          <v:shape id="_x0000_i1109" type="#_x0000_t75" style="width:18pt;height:15.7pt" o:ole="">
            <v:imagedata r:id="rId4" o:title=""/>
          </v:shape>
          <w:control r:id="rId37" w:name="DefaultOcxName33" w:shapeid="_x0000_i1109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Logistic Dimension</w:t>
      </w:r>
    </w:p>
    <w:p w14:paraId="43D04411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6A982C7">
          <v:shape id="_x0000_i1108" type="#_x0000_t75" style="width:18pt;height:15.7pt" o:ole="">
            <v:imagedata r:id="rId4" o:title=""/>
          </v:shape>
          <w:control r:id="rId38" w:name="DefaultOcxName34" w:shapeid="_x0000_i1108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Social Dimension</w:t>
      </w:r>
    </w:p>
    <w:p w14:paraId="27D00F9A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0B0A8D">
          <v:shape id="_x0000_i1107" type="#_x0000_t75" style="width:18pt;height:15.7pt" o:ole="">
            <v:imagedata r:id="rId4" o:title=""/>
          </v:shape>
          <w:control r:id="rId39" w:name="DefaultOcxName35" w:shapeid="_x0000_i1107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Environmental Dimension</w:t>
      </w:r>
    </w:p>
    <w:p w14:paraId="73F34F19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82E6F36" w14:textId="77777777" w:rsidR="00963A26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086D51A6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4E1F76A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Arial" w:eastAsia="Times New Roman" w:hAnsi="Arial" w:cs="Arial"/>
          <w:color w:val="333333"/>
          <w:sz w:val="20"/>
          <w:szCs w:val="20"/>
        </w:rPr>
        <w:t>What are the benefits of innovations resulting from economic initiatives?</w:t>
      </w:r>
    </w:p>
    <w:p w14:paraId="4BDD7A7E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2A0792D">
          <v:shape id="_x0000_i1106" type="#_x0000_t75" style="width:18pt;height:15.7pt" o:ole="">
            <v:imagedata r:id="rId4" o:title=""/>
          </v:shape>
          <w:control r:id="rId40" w:name="DefaultOcxName36" w:shapeid="_x0000_i1106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Reduced expenses</w:t>
      </w:r>
    </w:p>
    <w:p w14:paraId="0AB11D93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1555E6F">
          <v:shape id="_x0000_i1105" type="#_x0000_t75" style="width:18pt;height:15.7pt" o:ole="">
            <v:imagedata r:id="rId4" o:title=""/>
          </v:shape>
          <w:control r:id="rId41" w:name="DefaultOcxName37" w:shapeid="_x0000_i1105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Productivity gains through modernization of production tools</w:t>
      </w:r>
    </w:p>
    <w:p w14:paraId="47C85629" w14:textId="77777777" w:rsidR="00963A26" w:rsidRPr="00AB7C0D" w:rsidRDefault="00963A26" w:rsidP="00963A2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3148CCF">
          <v:shape id="_x0000_i1104" type="#_x0000_t75" style="width:18pt;height:15.7pt" o:ole="">
            <v:imagedata r:id="rId4" o:title=""/>
          </v:shape>
          <w:control r:id="rId42" w:name="DefaultOcxName38" w:shapeid="_x0000_i1104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Ability to meet growing demand for eco-responsible and personalized products</w:t>
      </w:r>
    </w:p>
    <w:p w14:paraId="6B9E40DA" w14:textId="77777777" w:rsidR="00963A26" w:rsidRPr="00AB7C0D" w:rsidRDefault="00963A26" w:rsidP="00963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66ABBCA">
          <v:shape id="_x0000_i1103" type="#_x0000_t75" style="width:18pt;height:15.7pt" o:ole="">
            <v:imagedata r:id="rId4" o:title=""/>
          </v:shape>
          <w:control r:id="rId43" w:name="DefaultOcxName39" w:shapeid="_x0000_i1103"/>
        </w:object>
      </w:r>
      <w:r w:rsidRPr="00AB7C0D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B7C0D">
        <w:rPr>
          <w:rFonts w:ascii="Arial" w:eastAsia="Times New Roman" w:hAnsi="Arial" w:cs="Arial"/>
          <w:color w:val="333333"/>
          <w:sz w:val="20"/>
          <w:szCs w:val="20"/>
        </w:rPr>
        <w:t>All of the above</w:t>
      </w:r>
    </w:p>
    <w:p w14:paraId="312AE2DB" w14:textId="77777777" w:rsidR="00963A26" w:rsidRPr="00AB7C0D" w:rsidRDefault="00963A26" w:rsidP="00963A26"/>
    <w:p w14:paraId="554DC88B" w14:textId="77777777" w:rsidR="00963A26" w:rsidRDefault="00963A26"/>
    <w:sectPr w:rsidR="0096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6"/>
    <w:rsid w:val="009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2CF4"/>
  <w15:chartTrackingRefBased/>
  <w15:docId w15:val="{5151C048-BD0B-42B6-9828-E3F5941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2022-10-29T15:22:00Z</dcterms:created>
  <dcterms:modified xsi:type="dcterms:W3CDTF">2022-10-29T15:22:00Z</dcterms:modified>
</cp:coreProperties>
</file>