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2194" w:rsidRPr="00707AB1" w:rsidRDefault="00356AB3">
      <w:pPr>
        <w:pStyle w:val="Title"/>
        <w:rPr>
          <w:rFonts w:ascii="Times New Roman" w:hAnsi="Times New Roman" w:cs="Times New Roman"/>
          <w:sz w:val="32"/>
          <w:szCs w:val="32"/>
        </w:rPr>
      </w:pPr>
      <w:r w:rsidRPr="00707AB1">
        <w:rPr>
          <w:rFonts w:ascii="Times New Roman" w:hAnsi="Times New Roman" w:cs="Times New Roman"/>
          <w:sz w:val="32"/>
          <w:szCs w:val="32"/>
        </w:rPr>
        <w:t>Self-Pruning Neural Network Case Study</w:t>
      </w:r>
    </w:p>
    <w:p w:rsidR="00707AB1" w:rsidRPr="00707AB1" w:rsidRDefault="00707AB1">
      <w:pPr>
        <w:pStyle w:val="Heading1"/>
        <w:rPr>
          <w:rFonts w:ascii="Times New Roman" w:hAnsi="Times New Roman" w:cs="Times New Roman"/>
          <w:b w:val="0"/>
          <w:bCs w:val="0"/>
          <w:color w:val="auto"/>
          <w:sz w:val="24"/>
          <w:szCs w:val="24"/>
        </w:rPr>
      </w:pPr>
      <w:r w:rsidRPr="00707AB1">
        <w:rPr>
          <w:rFonts w:ascii="Times New Roman" w:hAnsi="Times New Roman" w:cs="Times New Roman"/>
          <w:b w:val="0"/>
          <w:bCs w:val="0"/>
          <w:color w:val="auto"/>
          <w:sz w:val="24"/>
          <w:szCs w:val="24"/>
        </w:rPr>
        <w:t>NAME</w:t>
      </w:r>
      <w:proofErr w:type="gramStart"/>
      <w:r w:rsidRPr="00707AB1">
        <w:rPr>
          <w:rFonts w:ascii="Times New Roman" w:hAnsi="Times New Roman" w:cs="Times New Roman"/>
          <w:b w:val="0"/>
          <w:bCs w:val="0"/>
          <w:color w:val="auto"/>
          <w:sz w:val="24"/>
          <w:szCs w:val="24"/>
        </w:rPr>
        <w:t>:SNEHA</w:t>
      </w:r>
      <w:proofErr w:type="gramEnd"/>
      <w:r w:rsidRPr="00707AB1">
        <w:rPr>
          <w:rFonts w:ascii="Times New Roman" w:hAnsi="Times New Roman" w:cs="Times New Roman"/>
          <w:b w:val="0"/>
          <w:bCs w:val="0"/>
          <w:color w:val="auto"/>
          <w:sz w:val="24"/>
          <w:szCs w:val="24"/>
        </w:rPr>
        <w:t xml:space="preserve"> S</w:t>
      </w:r>
    </w:p>
    <w:p w:rsidR="00707AB1" w:rsidRPr="00707AB1" w:rsidRDefault="00707AB1" w:rsidP="00707AB1">
      <w:pPr>
        <w:rPr>
          <w:rFonts w:ascii="Times New Roman" w:hAnsi="Times New Roman" w:cs="Times New Roman"/>
          <w:sz w:val="24"/>
          <w:szCs w:val="24"/>
        </w:rPr>
      </w:pPr>
      <w:r w:rsidRPr="00707AB1">
        <w:rPr>
          <w:rFonts w:ascii="Times New Roman" w:hAnsi="Times New Roman" w:cs="Times New Roman"/>
          <w:sz w:val="24"/>
          <w:szCs w:val="24"/>
        </w:rPr>
        <w:t>REG NO</w:t>
      </w:r>
      <w:proofErr w:type="gramStart"/>
      <w:r w:rsidRPr="00707AB1">
        <w:rPr>
          <w:rFonts w:ascii="Times New Roman" w:hAnsi="Times New Roman" w:cs="Times New Roman"/>
          <w:sz w:val="24"/>
          <w:szCs w:val="24"/>
        </w:rPr>
        <w:t>:22MID0225</w:t>
      </w:r>
      <w:proofErr w:type="gramEnd"/>
    </w:p>
    <w:p w:rsidR="00E52194" w:rsidRPr="00707AB1" w:rsidRDefault="00356AB3">
      <w:pPr>
        <w:pStyle w:val="Heading1"/>
        <w:rPr>
          <w:rFonts w:ascii="Times New Roman" w:hAnsi="Times New Roman" w:cs="Times New Roman"/>
        </w:rPr>
      </w:pPr>
      <w:r w:rsidRPr="00707AB1">
        <w:rPr>
          <w:rFonts w:ascii="Times New Roman" w:hAnsi="Times New Roman" w:cs="Times New Roman"/>
        </w:rPr>
        <w:t>1. Introduction</w:t>
      </w:r>
    </w:p>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Deep neural networks are powerful but often contain a large number of parameters, making them computationally expensive and memory intensive. This case study focuses on designing a self-pruning neural</w:t>
      </w:r>
      <w:r w:rsidRPr="00707AB1">
        <w:rPr>
          <w:rFonts w:ascii="Times New Roman" w:hAnsi="Times New Roman" w:cs="Times New Roman"/>
          <w:sz w:val="24"/>
          <w:szCs w:val="24"/>
        </w:rPr>
        <w:t xml:space="preserve"> network that can automatically remove unnecessary weights during training, improving efficiency without significantly affecting performance.</w:t>
      </w:r>
    </w:p>
    <w:p w:rsidR="00E52194" w:rsidRPr="00707AB1" w:rsidRDefault="00356AB3">
      <w:pPr>
        <w:pStyle w:val="Heading1"/>
        <w:rPr>
          <w:rFonts w:ascii="Times New Roman" w:hAnsi="Times New Roman" w:cs="Times New Roman"/>
        </w:rPr>
      </w:pPr>
      <w:r w:rsidRPr="00707AB1">
        <w:rPr>
          <w:rFonts w:ascii="Times New Roman" w:hAnsi="Times New Roman" w:cs="Times New Roman"/>
        </w:rPr>
        <w:t>2. Problem Statement</w:t>
      </w:r>
    </w:p>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The objective is to build a neural network where each weight is associated with a learnable g</w:t>
      </w:r>
      <w:r w:rsidRPr="00707AB1">
        <w:rPr>
          <w:rFonts w:ascii="Times New Roman" w:hAnsi="Times New Roman" w:cs="Times New Roman"/>
          <w:sz w:val="24"/>
          <w:szCs w:val="24"/>
        </w:rPr>
        <w:t>ate parameter. These gates control whether a connection is active or pruned. The challenge is to design a mechanism that enables the network to learn which weights are redundant during training.</w:t>
      </w:r>
    </w:p>
    <w:p w:rsidR="00E52194" w:rsidRPr="00707AB1" w:rsidRDefault="00356AB3">
      <w:pPr>
        <w:pStyle w:val="Heading1"/>
        <w:rPr>
          <w:rFonts w:ascii="Times New Roman" w:hAnsi="Times New Roman" w:cs="Times New Roman"/>
        </w:rPr>
      </w:pPr>
      <w:r w:rsidRPr="00707AB1">
        <w:rPr>
          <w:rFonts w:ascii="Times New Roman" w:hAnsi="Times New Roman" w:cs="Times New Roman"/>
        </w:rPr>
        <w:t>3. Methodology</w:t>
      </w:r>
    </w:p>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A custom layer called PrunableLinear is implem</w:t>
      </w:r>
      <w:r w:rsidRPr="00707AB1">
        <w:rPr>
          <w:rFonts w:ascii="Times New Roman" w:hAnsi="Times New Roman" w:cs="Times New Roman"/>
          <w:sz w:val="24"/>
          <w:szCs w:val="24"/>
        </w:rPr>
        <w:t xml:space="preserve">ented. Each weight has a corresponding gate score. The sigmoid function is applied to convert gate scores into values between 0 and 1. The effective weight is computed as: pruned_weight = weight × </w:t>
      </w:r>
      <w:proofErr w:type="gramStart"/>
      <w:r w:rsidRPr="00707AB1">
        <w:rPr>
          <w:rFonts w:ascii="Times New Roman" w:hAnsi="Times New Roman" w:cs="Times New Roman"/>
          <w:sz w:val="24"/>
          <w:szCs w:val="24"/>
        </w:rPr>
        <w:t>sigmoid(</w:t>
      </w:r>
      <w:proofErr w:type="gramEnd"/>
      <w:r w:rsidRPr="00707AB1">
        <w:rPr>
          <w:rFonts w:ascii="Times New Roman" w:hAnsi="Times New Roman" w:cs="Times New Roman"/>
          <w:sz w:val="24"/>
          <w:szCs w:val="24"/>
        </w:rPr>
        <w:t>gate_score). This allows the network to dynamically</w:t>
      </w:r>
      <w:r w:rsidRPr="00707AB1">
        <w:rPr>
          <w:rFonts w:ascii="Times New Roman" w:hAnsi="Times New Roman" w:cs="Times New Roman"/>
          <w:sz w:val="24"/>
          <w:szCs w:val="24"/>
        </w:rPr>
        <w:t xml:space="preserve"> suppress unnecessary connections.</w:t>
      </w:r>
    </w:p>
    <w:p w:rsidR="00E52194" w:rsidRPr="00707AB1" w:rsidRDefault="00356AB3">
      <w:pPr>
        <w:pStyle w:val="Heading1"/>
        <w:rPr>
          <w:rFonts w:ascii="Times New Roman" w:hAnsi="Times New Roman" w:cs="Times New Roman"/>
        </w:rPr>
      </w:pPr>
      <w:r w:rsidRPr="00707AB1">
        <w:rPr>
          <w:rFonts w:ascii="Times New Roman" w:hAnsi="Times New Roman" w:cs="Times New Roman"/>
        </w:rPr>
        <w:t>4. Loss Function</w:t>
      </w:r>
    </w:p>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The total loss is defined as</w:t>
      </w:r>
      <w:proofErr w:type="gramStart"/>
      <w:r w:rsidRPr="00707AB1">
        <w:rPr>
          <w:rFonts w:ascii="Times New Roman" w:hAnsi="Times New Roman" w:cs="Times New Roman"/>
          <w:sz w:val="24"/>
          <w:szCs w:val="24"/>
        </w:rPr>
        <w:t>:</w:t>
      </w:r>
      <w:proofErr w:type="gramEnd"/>
      <w:r w:rsidRPr="00707AB1">
        <w:rPr>
          <w:rFonts w:ascii="Times New Roman" w:hAnsi="Times New Roman" w:cs="Times New Roman"/>
          <w:sz w:val="24"/>
          <w:szCs w:val="24"/>
        </w:rPr>
        <w:br/>
        <w:t>Total Loss = Classifi</w:t>
      </w:r>
      <w:r w:rsidR="00707AB1">
        <w:rPr>
          <w:rFonts w:ascii="Times New Roman" w:hAnsi="Times New Roman" w:cs="Times New Roman"/>
          <w:sz w:val="24"/>
          <w:szCs w:val="24"/>
        </w:rPr>
        <w:t xml:space="preserve">cation Loss + λ × </w:t>
      </w:r>
      <w:proofErr w:type="spellStart"/>
      <w:r w:rsidR="00707AB1">
        <w:rPr>
          <w:rFonts w:ascii="Times New Roman" w:hAnsi="Times New Roman" w:cs="Times New Roman"/>
          <w:sz w:val="24"/>
          <w:szCs w:val="24"/>
        </w:rPr>
        <w:t>Sparsity</w:t>
      </w:r>
      <w:proofErr w:type="spellEnd"/>
      <w:r w:rsidR="00707AB1">
        <w:rPr>
          <w:rFonts w:ascii="Times New Roman" w:hAnsi="Times New Roman" w:cs="Times New Roman"/>
          <w:sz w:val="24"/>
          <w:szCs w:val="24"/>
        </w:rPr>
        <w:t xml:space="preserve"> Loss</w:t>
      </w:r>
      <w:r w:rsidRPr="00707AB1">
        <w:rPr>
          <w:rFonts w:ascii="Times New Roman" w:hAnsi="Times New Roman" w:cs="Times New Roman"/>
          <w:sz w:val="24"/>
          <w:szCs w:val="24"/>
        </w:rPr>
        <w:br/>
        <w:t>The classification loss is Cross-Entropy Loss. The sparsity loss is the L1 norm of gate values, which encourages many ga</w:t>
      </w:r>
      <w:r w:rsidRPr="00707AB1">
        <w:rPr>
          <w:rFonts w:ascii="Times New Roman" w:hAnsi="Times New Roman" w:cs="Times New Roman"/>
          <w:sz w:val="24"/>
          <w:szCs w:val="24"/>
        </w:rPr>
        <w:t>tes to become close to zero, enabling pruning.</w:t>
      </w:r>
    </w:p>
    <w:p w:rsidR="00E52194" w:rsidRPr="00707AB1" w:rsidRDefault="00356AB3">
      <w:pPr>
        <w:pStyle w:val="Heading1"/>
        <w:rPr>
          <w:rFonts w:ascii="Times New Roman" w:hAnsi="Times New Roman" w:cs="Times New Roman"/>
        </w:rPr>
      </w:pPr>
      <w:r w:rsidRPr="00707AB1">
        <w:rPr>
          <w:rFonts w:ascii="Times New Roman" w:hAnsi="Times New Roman" w:cs="Times New Roman"/>
        </w:rPr>
        <w:t>5. Dataset</w:t>
      </w:r>
    </w:p>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The model is trained and evaluated on the CIFAR-10 dataset, which contains 60,000 images across 10 classes.</w:t>
      </w:r>
    </w:p>
    <w:p w:rsidR="00E52194" w:rsidRPr="00707AB1" w:rsidRDefault="00356AB3">
      <w:pPr>
        <w:pStyle w:val="Heading1"/>
        <w:rPr>
          <w:rFonts w:ascii="Times New Roman" w:hAnsi="Times New Roman" w:cs="Times New Roman"/>
        </w:rPr>
      </w:pPr>
      <w:r w:rsidRPr="00707AB1">
        <w:rPr>
          <w:rFonts w:ascii="Times New Roman" w:hAnsi="Times New Roman" w:cs="Times New Roman"/>
        </w:rPr>
        <w:lastRenderedPageBreak/>
        <w:t>6. Results</w:t>
      </w:r>
    </w:p>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Lambda | Accuracy | Sparsity</w:t>
      </w:r>
      <w:r w:rsidRPr="00707AB1">
        <w:rPr>
          <w:rFonts w:ascii="Times New Roman" w:hAnsi="Times New Roman" w:cs="Times New Roman"/>
          <w:sz w:val="24"/>
          <w:szCs w:val="24"/>
        </w:rPr>
        <w:br/>
        <w:t>0.1 | 55.34% | 1.49%</w:t>
      </w:r>
      <w:r w:rsidRPr="00707AB1">
        <w:rPr>
          <w:rFonts w:ascii="Times New Roman" w:hAnsi="Times New Roman" w:cs="Times New Roman"/>
          <w:sz w:val="24"/>
          <w:szCs w:val="24"/>
        </w:rPr>
        <w:br/>
        <w:t>1.0 | 56.22% | 22.96%</w:t>
      </w:r>
      <w:r w:rsidRPr="00707AB1">
        <w:rPr>
          <w:rFonts w:ascii="Times New Roman" w:hAnsi="Times New Roman" w:cs="Times New Roman"/>
          <w:sz w:val="24"/>
          <w:szCs w:val="24"/>
        </w:rPr>
        <w:br/>
        <w:t xml:space="preserve">10.0 | </w:t>
      </w:r>
      <w:r w:rsidRPr="00707AB1">
        <w:rPr>
          <w:rFonts w:ascii="Times New Roman" w:hAnsi="Times New Roman" w:cs="Times New Roman"/>
          <w:sz w:val="24"/>
          <w:szCs w:val="24"/>
        </w:rPr>
        <w:t>55.76% | 85.96%</w:t>
      </w:r>
    </w:p>
    <w:p w:rsidR="00707AB1" w:rsidRPr="00707AB1" w:rsidRDefault="00707AB1">
      <w:pPr>
        <w:rPr>
          <w:rFonts w:ascii="Times New Roman" w:hAnsi="Times New Roman" w:cs="Times New Roman"/>
          <w:sz w:val="24"/>
          <w:szCs w:val="24"/>
        </w:rPr>
      </w:pPr>
      <w:r w:rsidRPr="00707AB1">
        <w:rPr>
          <w:rFonts w:ascii="Times New Roman" w:hAnsi="Times New Roman" w:cs="Times New Roman"/>
          <w:sz w:val="24"/>
          <w:szCs w:val="24"/>
        </w:rPr>
        <w:drawing>
          <wp:inline distT="0" distB="0" distL="0" distR="0" wp14:anchorId="5F540CD5" wp14:editId="367D1ED2">
            <wp:extent cx="2934109" cy="1314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934109" cy="1314633"/>
                    </a:xfrm>
                    <a:prstGeom prst="rect">
                      <a:avLst/>
                    </a:prstGeom>
                  </pic:spPr>
                </pic:pic>
              </a:graphicData>
            </a:graphic>
          </wp:inline>
        </w:drawing>
      </w:r>
    </w:p>
    <w:p w:rsidR="00707AB1" w:rsidRPr="00707AB1" w:rsidRDefault="00707AB1">
      <w:pPr>
        <w:rPr>
          <w:rFonts w:ascii="Times New Roman" w:hAnsi="Times New Roman" w:cs="Times New Roman"/>
          <w:sz w:val="24"/>
          <w:szCs w:val="24"/>
        </w:rPr>
      </w:pPr>
      <w:r w:rsidRPr="00707AB1">
        <w:rPr>
          <w:rFonts w:ascii="Times New Roman" w:hAnsi="Times New Roman" w:cs="Times New Roman"/>
          <w:sz w:val="24"/>
          <w:szCs w:val="24"/>
        </w:rPr>
        <w:drawing>
          <wp:inline distT="0" distB="0" distL="0" distR="0" wp14:anchorId="79143727" wp14:editId="1794BD58">
            <wp:extent cx="5486400" cy="3893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3893820"/>
                    </a:xfrm>
                    <a:prstGeom prst="rect">
                      <a:avLst/>
                    </a:prstGeom>
                  </pic:spPr>
                </pic:pic>
              </a:graphicData>
            </a:graphic>
          </wp:inline>
        </w:drawing>
      </w:r>
    </w:p>
    <w:p w:rsidR="00E52194" w:rsidRPr="00707AB1" w:rsidRDefault="00356AB3">
      <w:pPr>
        <w:pStyle w:val="Heading1"/>
        <w:rPr>
          <w:rFonts w:ascii="Times New Roman" w:hAnsi="Times New Roman" w:cs="Times New Roman"/>
        </w:rPr>
      </w:pPr>
      <w:r w:rsidRPr="00707AB1">
        <w:rPr>
          <w:rFonts w:ascii="Times New Roman" w:hAnsi="Times New Roman" w:cs="Times New Roman"/>
        </w:rPr>
        <w:t>7. Analysis</w:t>
      </w:r>
    </w:p>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The results demonstrate a clear trade-off between sparsity and model performance. As the regularization parameter λ increases, sparsity increases significantly. At λ = 10.0, the model achieves approximately 86% sparsity, meaning</w:t>
      </w:r>
      <w:r w:rsidRPr="00707AB1">
        <w:rPr>
          <w:rFonts w:ascii="Times New Roman" w:hAnsi="Times New Roman" w:cs="Times New Roman"/>
          <w:sz w:val="24"/>
          <w:szCs w:val="24"/>
        </w:rPr>
        <w:t xml:space="preserve"> most weights are effectively pruned. Despite this high level of pruning, the accuracy remains relatively stable, </w:t>
      </w:r>
      <w:r w:rsidRPr="00707AB1">
        <w:rPr>
          <w:rFonts w:ascii="Times New Roman" w:hAnsi="Times New Roman" w:cs="Times New Roman"/>
          <w:sz w:val="24"/>
          <w:szCs w:val="24"/>
        </w:rPr>
        <w:lastRenderedPageBreak/>
        <w:t>indicating that the network contains redundant connections that can be removed without major performance loss.</w:t>
      </w:r>
    </w:p>
    <w:p w:rsidR="00E52194" w:rsidRPr="00707AB1" w:rsidRDefault="00356AB3">
      <w:pPr>
        <w:pStyle w:val="Heading1"/>
        <w:rPr>
          <w:rFonts w:ascii="Times New Roman" w:hAnsi="Times New Roman" w:cs="Times New Roman"/>
        </w:rPr>
      </w:pPr>
      <w:r w:rsidRPr="00707AB1">
        <w:rPr>
          <w:rFonts w:ascii="Times New Roman" w:hAnsi="Times New Roman" w:cs="Times New Roman"/>
        </w:rPr>
        <w:t>8. Gate Distribution Analysis</w:t>
      </w:r>
    </w:p>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T</w:t>
      </w:r>
      <w:r w:rsidRPr="00707AB1">
        <w:rPr>
          <w:rFonts w:ascii="Times New Roman" w:hAnsi="Times New Roman" w:cs="Times New Roman"/>
          <w:sz w:val="24"/>
          <w:szCs w:val="24"/>
        </w:rPr>
        <w:t>he distribution of gate values shows a large concentration near zero, confirming that many connections are pruned. A smaller number of gates remain active, representing important connections required for prediction.</w:t>
      </w:r>
    </w:p>
    <w:p w:rsidR="00E52194" w:rsidRPr="00707AB1" w:rsidRDefault="00356AB3">
      <w:pPr>
        <w:pStyle w:val="Heading1"/>
        <w:rPr>
          <w:rFonts w:ascii="Times New Roman" w:hAnsi="Times New Roman" w:cs="Times New Roman"/>
        </w:rPr>
      </w:pPr>
      <w:r w:rsidRPr="00707AB1">
        <w:rPr>
          <w:rFonts w:ascii="Times New Roman" w:hAnsi="Times New Roman" w:cs="Times New Roman"/>
        </w:rPr>
        <w:t>9. Conclusion</w:t>
      </w:r>
    </w:p>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This study demonstrates th</w:t>
      </w:r>
      <w:r w:rsidRPr="00707AB1">
        <w:rPr>
          <w:rFonts w:ascii="Times New Roman" w:hAnsi="Times New Roman" w:cs="Times New Roman"/>
          <w:sz w:val="24"/>
          <w:szCs w:val="24"/>
        </w:rPr>
        <w:t>at neural networks can be trained to prune themselves during learning. The use of learnable gates and L1 regularization effectively reduces model complexity while maintaining performance. This approach is useful for building efficient models suitable for r</w:t>
      </w:r>
      <w:r w:rsidRPr="00707AB1">
        <w:rPr>
          <w:rFonts w:ascii="Times New Roman" w:hAnsi="Times New Roman" w:cs="Times New Roman"/>
          <w:sz w:val="24"/>
          <w:szCs w:val="24"/>
        </w:rPr>
        <w:t>eal-world deployment.</w:t>
      </w:r>
    </w:p>
    <w:p w:rsidR="00E52194" w:rsidRPr="00707AB1" w:rsidRDefault="00356AB3">
      <w:pPr>
        <w:pStyle w:val="Heading1"/>
        <w:rPr>
          <w:rFonts w:ascii="Times New Roman" w:hAnsi="Times New Roman" w:cs="Times New Roman"/>
        </w:rPr>
      </w:pPr>
      <w:bookmarkStart w:id="0" w:name="_GoBack"/>
      <w:r w:rsidRPr="00707AB1">
        <w:rPr>
          <w:rFonts w:ascii="Times New Roman" w:hAnsi="Times New Roman" w:cs="Times New Roman"/>
        </w:rPr>
        <w:t>10. Future Work</w:t>
      </w:r>
    </w:p>
    <w:bookmarkEnd w:id="0"/>
    <w:p w:rsidR="00E52194" w:rsidRPr="00707AB1" w:rsidRDefault="00356AB3">
      <w:pPr>
        <w:rPr>
          <w:rFonts w:ascii="Times New Roman" w:hAnsi="Times New Roman" w:cs="Times New Roman"/>
          <w:sz w:val="24"/>
          <w:szCs w:val="24"/>
        </w:rPr>
      </w:pPr>
      <w:r w:rsidRPr="00707AB1">
        <w:rPr>
          <w:rFonts w:ascii="Times New Roman" w:hAnsi="Times New Roman" w:cs="Times New Roman"/>
          <w:sz w:val="24"/>
          <w:szCs w:val="24"/>
        </w:rPr>
        <w:t>Future improvements include applying this approach to convolutional neural networks, exploring structured pruning techniques, and optimizing models for deployment on resource-constrained devices.</w:t>
      </w:r>
    </w:p>
    <w:sectPr w:rsidR="00E52194" w:rsidRPr="00707A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6AB3"/>
    <w:rsid w:val="00707AB1"/>
    <w:rsid w:val="00AA1D8D"/>
    <w:rsid w:val="00B47730"/>
    <w:rsid w:val="00CB0664"/>
    <w:rsid w:val="00E521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07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A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07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A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0C526-F56B-48BC-AFD8-E8FE5852D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Mouni Monika</cp:lastModifiedBy>
  <cp:revision>2</cp:revision>
  <dcterms:created xsi:type="dcterms:W3CDTF">2026-04-24T09:26:00Z</dcterms:created>
  <dcterms:modified xsi:type="dcterms:W3CDTF">2026-04-24T09:26:00Z</dcterms:modified>
</cp:coreProperties>
</file>