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EFF" w:rsidRPr="00C15EFF" w:rsidRDefault="00C15EFF" w:rsidP="00C15EFF">
      <w:pPr>
        <w:shd w:val="clear" w:color="auto" w:fill="FFFFFF"/>
        <w:spacing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C15EFF">
        <w:rPr>
          <w:rFonts w:ascii="Arial" w:eastAsia="Times New Roman" w:hAnsi="Arial" w:cs="Arial"/>
          <w:color w:val="000000"/>
          <w:sz w:val="45"/>
          <w:szCs w:val="45"/>
        </w:rPr>
        <w:t>Hydrogen peroxide</w:t>
      </w:r>
    </w:p>
    <w:p w:rsidR="00C15EFF" w:rsidRPr="00C15EFF" w:rsidRDefault="00C15EFF" w:rsidP="00C15EF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C15EFF">
        <w:rPr>
          <w:rFonts w:ascii="Arial" w:eastAsia="Times New Roman" w:hAnsi="Arial" w:cs="Arial"/>
          <w:color w:val="222222"/>
          <w:sz w:val="20"/>
        </w:rPr>
        <w:t>Hydrogen peroxide is the simplest peroxide. It is also a strong oxidizer. Hydrogen peroxide is a clear liquid, slightly more viscous than water. In dilute solution, it appears colorless. </w:t>
      </w:r>
      <w:hyperlink r:id="rId4" w:history="1">
        <w:r w:rsidRPr="00C15EFF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C15EFF" w:rsidRPr="00C15EFF" w:rsidTr="00C15EFF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5EFF" w:rsidRPr="00C15EFF" w:rsidRDefault="00C15EFF" w:rsidP="00C15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15EFF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C15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15EFF">
              <w:rPr>
                <w:rFonts w:ascii="Times New Roman" w:eastAsia="Times New Roman" w:hAnsi="Times New Roman" w:cs="Times New Roman"/>
                <w:sz w:val="24"/>
                <w:szCs w:val="24"/>
              </w:rPr>
              <w:t>2(HO)</w:t>
            </w:r>
          </w:p>
          <w:p w:rsidR="00C15EFF" w:rsidRPr="00C15EFF" w:rsidRDefault="00C15EFF" w:rsidP="00C15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15EFF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C15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15EFF">
              <w:rPr>
                <w:rFonts w:ascii="Times New Roman" w:eastAsia="Times New Roman" w:hAnsi="Times New Roman" w:cs="Times New Roman"/>
                <w:sz w:val="24"/>
                <w:szCs w:val="24"/>
              </w:rPr>
              <w:t>-0.43 °C</w:t>
            </w:r>
          </w:p>
          <w:p w:rsidR="00C15EFF" w:rsidRPr="00C15EFF" w:rsidRDefault="00C15EFF" w:rsidP="00C15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15EFF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C15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15EFF">
              <w:rPr>
                <w:rFonts w:ascii="Times New Roman" w:eastAsia="Times New Roman" w:hAnsi="Times New Roman" w:cs="Times New Roman"/>
                <w:sz w:val="24"/>
                <w:szCs w:val="24"/>
              </w:rPr>
              <w:t>1.45 g/cm³</w:t>
            </w:r>
          </w:p>
          <w:p w:rsidR="00C15EFF" w:rsidRPr="00C15EFF" w:rsidRDefault="00C15EFF" w:rsidP="00C15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15EFF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IUPAC ID</w:t>
              </w:r>
            </w:hyperlink>
            <w:r w:rsidRPr="00C15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proofErr w:type="spellStart"/>
            <w:r w:rsidRPr="00C15EFF">
              <w:rPr>
                <w:rFonts w:ascii="Times New Roman" w:eastAsia="Times New Roman" w:hAnsi="Times New Roman" w:cs="Times New Roman"/>
                <w:sz w:val="24"/>
                <w:szCs w:val="24"/>
              </w:rPr>
              <w:t>dihydrogen</w:t>
            </w:r>
            <w:proofErr w:type="spellEnd"/>
            <w:r w:rsidRPr="00C15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dioxide</w:t>
            </w:r>
          </w:p>
          <w:p w:rsidR="00C15EFF" w:rsidRPr="00C15EFF" w:rsidRDefault="00C15EFF" w:rsidP="00C15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15EFF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C15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15EFF">
              <w:rPr>
                <w:rFonts w:ascii="Times New Roman" w:eastAsia="Times New Roman" w:hAnsi="Times New Roman" w:cs="Times New Roman"/>
                <w:sz w:val="24"/>
                <w:szCs w:val="24"/>
              </w:rPr>
              <w:t>34.0147 g/mol</w:t>
            </w:r>
          </w:p>
          <w:p w:rsidR="00C15EFF" w:rsidRPr="00C15EFF" w:rsidRDefault="00C15EFF" w:rsidP="00C15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15EFF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C15E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C15EFF">
              <w:rPr>
                <w:rFonts w:ascii="Times New Roman" w:eastAsia="Times New Roman" w:hAnsi="Times New Roman" w:cs="Times New Roman"/>
                <w:sz w:val="24"/>
                <w:szCs w:val="24"/>
              </w:rPr>
              <w:t>150.2 °C</w:t>
            </w:r>
          </w:p>
        </w:tc>
      </w:tr>
    </w:tbl>
    <w:p w:rsidR="00891B56" w:rsidRDefault="00C15EFF"/>
    <w:p w:rsidR="00C15EFF" w:rsidRDefault="00C15EFF"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1" name="Picture 1" descr="https://encrypted-tbn3.gstatic.com/images?q=tbn:ANd9GcQ6tJyeScHoDKGRtZz35qHPr_JnyIghMDAflM3jqOgMcqCSdY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Q6tJyeScHoDKGRtZz35qHPr_JnyIghMDAflM3jqOgMcqCSdYc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EFF">
        <w:t xml:space="preserve"> </w:t>
      </w:r>
      <w:r>
        <w:rPr>
          <w:noProof/>
        </w:rPr>
        <w:drawing>
          <wp:inline distT="0" distB="0" distL="0" distR="0">
            <wp:extent cx="1800225" cy="2543175"/>
            <wp:effectExtent l="19050" t="0" r="9525" b="0"/>
            <wp:docPr id="4" name="Picture 4" descr="https://encrypted-tbn1.gstatic.com/images?q=tbn:ANd9GcQ_wm4mwA6uVQAdtpjadk7ynT84CR_g4tKGV6hQdVkDuVAzK4Ij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Q_wm4mwA6uVQAdtpjadk7ynT84CR_g4tKGV6hQdVkDuVAzK4Iju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EFF">
        <w:t xml:space="preserve"> </w:t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7" name="Picture 7" descr="https://encrypted-tbn2.gstatic.com/images?q=tbn:ANd9GcSuijSx_zLtfEmJXAOTHzMPJljE2PWy4uyQwqOOJmw-9TSV-B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SuijSx_zLtfEmJXAOTHzMPJljE2PWy4uyQwqOOJmw-9TSV-BB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5EFF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EFF"/>
    <w:rsid w:val="000B6ABB"/>
    <w:rsid w:val="00813460"/>
    <w:rsid w:val="00C15EFF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5EFF"/>
  </w:style>
  <w:style w:type="character" w:styleId="Hyperlink">
    <w:name w:val="Hyperlink"/>
    <w:basedOn w:val="DefaultParagraphFont"/>
    <w:uiPriority w:val="99"/>
    <w:semiHidden/>
    <w:unhideWhenUsed/>
    <w:rsid w:val="00C15EFF"/>
    <w:rPr>
      <w:color w:val="0000FF"/>
      <w:u w:val="single"/>
    </w:rPr>
  </w:style>
  <w:style w:type="character" w:customStyle="1" w:styleId="kno-desca">
    <w:name w:val="kno-desca"/>
    <w:basedOn w:val="DefaultParagraphFont"/>
    <w:rsid w:val="00C15EFF"/>
  </w:style>
  <w:style w:type="character" w:customStyle="1" w:styleId="kno-fh">
    <w:name w:val="kno-fh"/>
    <w:basedOn w:val="DefaultParagraphFont"/>
    <w:rsid w:val="00C15EFF"/>
  </w:style>
  <w:style w:type="character" w:customStyle="1" w:styleId="kno-fv-vq">
    <w:name w:val="kno-fv-vq"/>
    <w:basedOn w:val="DefaultParagraphFont"/>
    <w:rsid w:val="00C15EFF"/>
  </w:style>
  <w:style w:type="paragraph" w:styleId="BalloonText">
    <w:name w:val="Balloon Text"/>
    <w:basedOn w:val="Normal"/>
    <w:link w:val="BalloonTextChar"/>
    <w:uiPriority w:val="99"/>
    <w:semiHidden/>
    <w:unhideWhenUsed/>
    <w:rsid w:val="00C15EF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F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8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774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1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0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7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sa=X&amp;biw=1366&amp;bih=667&amp;q=hydrogen+peroxide+iupac+id&amp;ei=btTjUYTjJMPorAfaoYGgDw&amp;ved=0CLgBEOgTKAEwEA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sa=X&amp;biw=1366&amp;bih=667&amp;q=hydrogen+peroxide+density&amp;ei=btTjUYTjJMPorAfaoYGgDw&amp;ved=0CLUBEOgTKAEwEA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sa=X&amp;biw=1366&amp;bih=667&amp;q=hydrogen+peroxide+melting+point&amp;ei=btTjUYTjJMPorAfaoYGgDw&amp;ved=0CLIBEOgTKAEwEA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google.co.in/search?sa=X&amp;biw=1366&amp;bih=667&amp;q=hydrogen+peroxide+formula&amp;ei=btTjUYTjJMPorAfaoYGgDw&amp;ved=0CK8BEOgTKAEwE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.in/search?sa=X&amp;biw=1366&amp;bih=667&amp;q=hydrogen+peroxide+boiling+point&amp;ei=btTjUYTjJMPorAfaoYGgDw&amp;ved=0CL4BEOgTKAEwEA" TargetMode="External"/><Relationship Id="rId4" Type="http://schemas.openxmlformats.org/officeDocument/2006/relationships/hyperlink" Target="http://en.wikipedia.org/wiki/Hydrogen_peroxide" TargetMode="External"/><Relationship Id="rId9" Type="http://schemas.openxmlformats.org/officeDocument/2006/relationships/hyperlink" Target="https://www.google.co.in/search?sa=X&amp;biw=1366&amp;bih=667&amp;q=hydrogen+peroxide+molar+mass&amp;ei=btTjUYTjJMPorAfaoYGgDw&amp;ved=0CLsBEOgTKAEwE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2013-07-15T10:52:00Z</dcterms:created>
  <dcterms:modified xsi:type="dcterms:W3CDTF">2013-07-15T10:54:00Z</dcterms:modified>
</cp:coreProperties>
</file>