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26" w:rsidRPr="00C43426" w:rsidRDefault="00C43426" w:rsidP="00C4342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/>
          <w:color w:val="000000"/>
          <w:sz w:val="45"/>
          <w:szCs w:val="45"/>
        </w:rPr>
        <w:t>MEG (</w:t>
      </w:r>
      <w:r w:rsidRPr="00C43426">
        <w:rPr>
          <w:rFonts w:ascii="Arial" w:eastAsia="Times New Roman" w:hAnsi="Arial" w:cs="Arial"/>
          <w:color w:val="000000"/>
          <w:sz w:val="45"/>
          <w:szCs w:val="45"/>
        </w:rPr>
        <w:t>Ethylene glycol</w:t>
      </w:r>
      <w:r>
        <w:rPr>
          <w:rFonts w:ascii="Arial" w:eastAsia="Times New Roman" w:hAnsi="Arial" w:cs="Arial"/>
          <w:color w:val="000000"/>
          <w:sz w:val="45"/>
          <w:szCs w:val="45"/>
        </w:rPr>
        <w:t>)</w:t>
      </w:r>
    </w:p>
    <w:p w:rsidR="00C43426" w:rsidRPr="00C43426" w:rsidRDefault="00C43426" w:rsidP="00C43426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C43426">
        <w:rPr>
          <w:rFonts w:ascii="Arial" w:eastAsia="Times New Roman" w:hAnsi="Arial" w:cs="Arial"/>
          <w:color w:val="999999"/>
          <w:sz w:val="20"/>
        </w:rPr>
        <w:t>Chemical Compound</w:t>
      </w:r>
    </w:p>
    <w:p w:rsidR="00C43426" w:rsidRPr="00C43426" w:rsidRDefault="00C43426" w:rsidP="00C4342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C43426">
        <w:rPr>
          <w:rFonts w:ascii="Arial" w:eastAsia="Times New Roman" w:hAnsi="Arial" w:cs="Arial"/>
          <w:color w:val="222222"/>
          <w:sz w:val="20"/>
        </w:rPr>
        <w:t>Ethylene glycol is an organic compound primarily used as a raw material in the manufacture of polyester fibers and fabric industry, and polyethylene terephthalate resins used in bottling. </w:t>
      </w:r>
      <w:hyperlink r:id="rId4" w:history="1">
        <w:r w:rsidRPr="00C43426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C43426" w:rsidRPr="00C43426" w:rsidTr="00C43426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3426" w:rsidRPr="00C43426" w:rsidRDefault="00C43426" w:rsidP="00C43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4342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C43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43426">
              <w:rPr>
                <w:rFonts w:ascii="Times New Roman" w:eastAsia="Times New Roman" w:hAnsi="Times New Roman" w:cs="Times New Roman"/>
                <w:sz w:val="24"/>
                <w:szCs w:val="24"/>
              </w:rPr>
              <w:t>C2H6O2</w:t>
            </w:r>
          </w:p>
          <w:p w:rsidR="00C43426" w:rsidRPr="00C43426" w:rsidRDefault="00C43426" w:rsidP="00C43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4342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C43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43426">
              <w:rPr>
                <w:rFonts w:ascii="Times New Roman" w:eastAsia="Times New Roman" w:hAnsi="Times New Roman" w:cs="Times New Roman"/>
                <w:sz w:val="24"/>
                <w:szCs w:val="24"/>
              </w:rPr>
              <w:t>-12.9 °C</w:t>
            </w:r>
          </w:p>
          <w:p w:rsidR="00C43426" w:rsidRPr="00C43426" w:rsidRDefault="00C43426" w:rsidP="00C43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4342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C43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43426">
              <w:rPr>
                <w:rFonts w:ascii="Times New Roman" w:eastAsia="Times New Roman" w:hAnsi="Times New Roman" w:cs="Times New Roman"/>
                <w:sz w:val="24"/>
                <w:szCs w:val="24"/>
              </w:rPr>
              <w:t>197.3 °C</w:t>
            </w:r>
          </w:p>
          <w:p w:rsidR="00C43426" w:rsidRPr="00C43426" w:rsidRDefault="00C43426" w:rsidP="00C43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4342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C43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43426">
              <w:rPr>
                <w:rFonts w:ascii="Times New Roman" w:eastAsia="Times New Roman" w:hAnsi="Times New Roman" w:cs="Times New Roman"/>
                <w:sz w:val="24"/>
                <w:szCs w:val="24"/>
              </w:rPr>
              <w:t>1.11 g/cm³</w:t>
            </w:r>
          </w:p>
          <w:p w:rsidR="00C43426" w:rsidRPr="00C43426" w:rsidRDefault="00C43426" w:rsidP="00C43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4342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C43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43426">
              <w:rPr>
                <w:rFonts w:ascii="Times New Roman" w:eastAsia="Times New Roman" w:hAnsi="Times New Roman" w:cs="Times New Roman"/>
                <w:sz w:val="24"/>
                <w:szCs w:val="24"/>
              </w:rPr>
              <w:t>62.07 g/mol</w:t>
            </w:r>
          </w:p>
          <w:p w:rsidR="00C43426" w:rsidRPr="00C43426" w:rsidRDefault="00C43426" w:rsidP="00C43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4342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C43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43426">
              <w:rPr>
                <w:rFonts w:ascii="Times New Roman" w:eastAsia="Times New Roman" w:hAnsi="Times New Roman" w:cs="Times New Roman"/>
                <w:sz w:val="24"/>
                <w:szCs w:val="24"/>
              </w:rPr>
              <w:t>Ethane-1,2-diol</w:t>
            </w:r>
          </w:p>
        </w:tc>
      </w:tr>
    </w:tbl>
    <w:p w:rsidR="00891B56" w:rsidRPr="00C43426" w:rsidRDefault="00C43426" w:rsidP="00C43426"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1" name="Picture 1" descr="https://encrypted-tbn1.gstatic.com/images?q=tbn:ANd9GcS6G9d2XH2-HnYJICfNQHTFtVG3wfzuqVMPiH6WSQTK030bfxkf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6G9d2XH2-HnYJICfNQHTFtVG3wfzuqVMPiH6WSQTK030bfxkfV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426"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6" name="Picture 6" descr="https://encrypted-tbn2.gstatic.com/images?q=tbn:ANd9GcT0bRHY5WvfcNf2vv79G-PTkDg89cMx6rslLMmiCGhOo9zUdU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T0bRHY5WvfcNf2vv79G-PTkDg89cMx6rslLMmiCGhOo9zUdU1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426">
        <w:t xml:space="preserve"> </w:t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9" name="Picture 9" descr="https://encrypted-tbn0.gstatic.com/images?q=tbn:ANd9GcRrGSS2KRU4QMaSdc9VB_iWk_p-3yN07jP-WGbi3FDzaPZnbfx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RrGSS2KRU4QMaSdc9VB_iWk_p-3yN07jP-WGbi3FDzaPZnbfxKn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RPr="00C4342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426"/>
    <w:rsid w:val="000B6ABB"/>
    <w:rsid w:val="00813460"/>
    <w:rsid w:val="00C43426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42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3426"/>
  </w:style>
  <w:style w:type="character" w:customStyle="1" w:styleId="kno-desca">
    <w:name w:val="kno-desca"/>
    <w:basedOn w:val="DefaultParagraphFont"/>
    <w:rsid w:val="00C43426"/>
  </w:style>
  <w:style w:type="character" w:customStyle="1" w:styleId="kno-fh">
    <w:name w:val="kno-fh"/>
    <w:basedOn w:val="DefaultParagraphFont"/>
    <w:rsid w:val="00C43426"/>
  </w:style>
  <w:style w:type="character" w:customStyle="1" w:styleId="kno-fv-vq">
    <w:name w:val="kno-fv-vq"/>
    <w:basedOn w:val="DefaultParagraphFont"/>
    <w:rsid w:val="00C43426"/>
  </w:style>
  <w:style w:type="paragraph" w:styleId="BalloonText">
    <w:name w:val="Balloon Text"/>
    <w:basedOn w:val="Normal"/>
    <w:link w:val="BalloonTextChar"/>
    <w:uiPriority w:val="99"/>
    <w:semiHidden/>
    <w:unhideWhenUsed/>
    <w:rsid w:val="00C4342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2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88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215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ethylene+glycol+density&amp;ei=9NjjUarcA8XMrQe8voGoDw&amp;ved=0CIgBEOgTKAEwCg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ethylene+glycol+boiling+point&amp;ei=9NjjUarcA8XMrQe8voGoDw&amp;ved=0CIUBEOgTKAEwCg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ethylene+glycol+melting+point&amp;ei=9NjjUarcA8XMrQe8voGoDw&amp;ved=0CIIBEOgTKAEwC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sa=X&amp;biw=1366&amp;bih=667&amp;q=ethylene+glycol+formula&amp;ei=9NjjUarcA8XMrQe8voGoDw&amp;ved=0CH8Q6BMoATA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sa=X&amp;biw=1366&amp;bih=667&amp;q=ethylene+glycol+iupac+id&amp;ei=9NjjUarcA8XMrQe8voGoDw&amp;ved=0CI4BEOgTKAEwCg" TargetMode="External"/><Relationship Id="rId4" Type="http://schemas.openxmlformats.org/officeDocument/2006/relationships/hyperlink" Target="http://en.wikipedia.org/wiki/Ethylene_glycol" TargetMode="External"/><Relationship Id="rId9" Type="http://schemas.openxmlformats.org/officeDocument/2006/relationships/hyperlink" Target="https://www.google.co.in/search?sa=X&amp;biw=1366&amp;bih=667&amp;q=ethylene+glycol+molar+mass&amp;ei=9NjjUarcA8XMrQe8voGoDw&amp;ved=0CIsBEOgTKAEwC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2013-07-15T11:10:00Z</dcterms:created>
  <dcterms:modified xsi:type="dcterms:W3CDTF">2013-07-15T11:13:00Z</dcterms:modified>
</cp:coreProperties>
</file>