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DA" w:rsidRDefault="00DD0CDA" w:rsidP="00AC22D4">
      <w:pPr>
        <w:jc w:val="center"/>
        <w:rPr>
          <w:b/>
          <w:sz w:val="24"/>
          <w:szCs w:val="24"/>
        </w:rPr>
      </w:pPr>
    </w:p>
    <w:p w:rsidR="00AC22D4" w:rsidRPr="008D75C4" w:rsidRDefault="00AC22D4" w:rsidP="00AC22D4">
      <w:pPr>
        <w:jc w:val="center"/>
        <w:rPr>
          <w:b/>
          <w:sz w:val="40"/>
          <w:szCs w:val="40"/>
        </w:rPr>
      </w:pPr>
    </w:p>
    <w:p w:rsidR="00AC22D4" w:rsidRPr="008D75C4" w:rsidRDefault="00AC22D4" w:rsidP="00AC22D4">
      <w:pPr>
        <w:jc w:val="center"/>
        <w:rPr>
          <w:b/>
          <w:sz w:val="40"/>
          <w:szCs w:val="40"/>
        </w:rPr>
      </w:pPr>
      <w:r w:rsidRPr="008D75C4">
        <w:rPr>
          <w:b/>
          <w:sz w:val="40"/>
          <w:szCs w:val="40"/>
        </w:rPr>
        <w:t xml:space="preserve">Report on </w:t>
      </w:r>
    </w:p>
    <w:p w:rsidR="00AC22D4" w:rsidRPr="008D75C4" w:rsidRDefault="00AC22D4" w:rsidP="00AC22D4">
      <w:pPr>
        <w:jc w:val="center"/>
        <w:rPr>
          <w:b/>
          <w:sz w:val="40"/>
          <w:szCs w:val="40"/>
        </w:rPr>
      </w:pPr>
      <w:r w:rsidRPr="008D75C4">
        <w:rPr>
          <w:b/>
          <w:sz w:val="40"/>
          <w:szCs w:val="40"/>
        </w:rPr>
        <w:t>Cloud Computing Platform Comparisons</w:t>
      </w:r>
    </w:p>
    <w:p w:rsidR="00AC22D4" w:rsidRDefault="00AC22D4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0A5849" w:rsidRDefault="000A5849" w:rsidP="00AC22D4">
      <w:pPr>
        <w:jc w:val="center"/>
        <w:rPr>
          <w:b/>
          <w:sz w:val="24"/>
          <w:szCs w:val="24"/>
        </w:rPr>
      </w:pPr>
    </w:p>
    <w:p w:rsidR="00F41121" w:rsidRDefault="00F41121" w:rsidP="00AC22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Submitted by,</w:t>
      </w:r>
    </w:p>
    <w:p w:rsidR="00F41121" w:rsidRDefault="00F41121" w:rsidP="00F4112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Sneha Lagandula (19)</w:t>
      </w:r>
    </w:p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0"/>
        <w:gridCol w:w="1097"/>
        <w:gridCol w:w="1445"/>
        <w:gridCol w:w="1626"/>
        <w:gridCol w:w="2408"/>
        <w:gridCol w:w="2217"/>
      </w:tblGrid>
      <w:tr w:rsidR="00D6489C" w:rsidRPr="00487ADB" w:rsidTr="00BC78D1">
        <w:trPr>
          <w:trHeight w:val="170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Amazon AWS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Google App Engine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Microsoft Azure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IBM Smart Business Dev.</w:t>
            </w:r>
          </w:p>
        </w:tc>
      </w:tr>
      <w:tr w:rsidR="00D6489C" w:rsidRPr="00487ADB" w:rsidTr="00BC78D1">
        <w:trPr>
          <w:trHeight w:val="395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Focus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Public Sector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Rapid Development and deployment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Public Cloud</w:t>
            </w:r>
            <w:bookmarkStart w:id="0" w:name="_GoBack"/>
            <w:bookmarkEnd w:id="0"/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 xml:space="preserve">        Public Cloud 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Hybrid Cloud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Private and Fast</w:t>
            </w:r>
          </w:p>
        </w:tc>
      </w:tr>
      <w:tr w:rsidR="00D6489C" w:rsidRPr="00487ADB" w:rsidTr="00BC78D1">
        <w:trPr>
          <w:trHeight w:val="923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Infrastructure and virtualization architecture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 xml:space="preserve">Uses AWS Connect, </w:t>
            </w:r>
            <w:r w:rsidRPr="00487ADB">
              <w:rPr>
                <w:rFonts w:cs="Times New Roman"/>
                <w:bCs/>
                <w:sz w:val="20"/>
                <w:szCs w:val="20"/>
              </w:rPr>
              <w:t xml:space="preserve">XEN Para-Virtualization Architecture. 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bCs/>
                <w:sz w:val="20"/>
                <w:szCs w:val="20"/>
              </w:rPr>
              <w:t>Application launch is flexible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 xml:space="preserve">Google Computing Engine is used as infrastructure for virtualization. 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Hyper-V virtualization on Azure Compute infrastructure. Azure Express route is used. All the VMs are managed by Fabric controller.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bCs/>
                <w:sz w:val="20"/>
                <w:szCs w:val="20"/>
              </w:rPr>
              <w:t>IBM Cloud Computing Reference Architecture is used. For virtualization, IBM offers IBM WebSphere application infrastructure solutions.</w:t>
            </w:r>
          </w:p>
        </w:tc>
      </w:tr>
      <w:tr w:rsidR="00D6489C" w:rsidRPr="00487ADB" w:rsidTr="00BC78D1">
        <w:trPr>
          <w:trHeight w:val="903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Platforms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IAAS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PAAS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PAAS , IAAS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IAAS</w:t>
            </w:r>
          </w:p>
        </w:tc>
      </w:tr>
      <w:tr w:rsidR="00D6489C" w:rsidRPr="00487ADB" w:rsidTr="00BC78D1">
        <w:trPr>
          <w:trHeight w:val="494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Persistent Storage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Elastic Block storage, Dynamo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MySQL using Cloud, standard application storage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AZURE SQL Database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Bulk Storage.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6489C" w:rsidRPr="00487ADB" w:rsidTr="00BC78D1">
        <w:trPr>
          <w:trHeight w:val="629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Monitoring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Amazon Cloud Watch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Google Cloud Monitoring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Verbose, Load balancer, AZURE Ops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IBM Smart Cloud</w:t>
            </w:r>
          </w:p>
        </w:tc>
      </w:tr>
      <w:tr w:rsidR="00D6489C" w:rsidRPr="00487ADB" w:rsidTr="00BC78D1">
        <w:trPr>
          <w:trHeight w:val="984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Load Balancing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Elastic Load Balancing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Google compute Engine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Azure load Balancer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Elastic Load Balancing</w:t>
            </w:r>
          </w:p>
        </w:tc>
      </w:tr>
      <w:tr w:rsidR="00D6489C" w:rsidRPr="00487ADB" w:rsidTr="00BC78D1">
        <w:trPr>
          <w:trHeight w:val="873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Message Queues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Single Queue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Push Queue is used to share information.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Azure Data Queue.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IBM Web Sphere, Soft layer message queue.</w:t>
            </w:r>
          </w:p>
        </w:tc>
      </w:tr>
      <w:tr w:rsidR="00D6489C" w:rsidRPr="00487ADB" w:rsidTr="00BC78D1">
        <w:trPr>
          <w:trHeight w:val="467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Development Tools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AWS Management Console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AWS Toolkit for Eclipse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AWS Toolkit for Microsoft Visual Studio.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Eclipse, Netbeans, Intell</w:t>
            </w:r>
            <w:r w:rsidR="00F5406E">
              <w:rPr>
                <w:rFonts w:cs="Times New Roman"/>
                <w:sz w:val="20"/>
                <w:szCs w:val="20"/>
              </w:rPr>
              <w:t>IJ, Maven, Git, Jenkins</w:t>
            </w:r>
            <w:r w:rsidRPr="00487ADB">
              <w:rPr>
                <w:rFonts w:cs="Times New Roman"/>
                <w:sz w:val="20"/>
                <w:szCs w:val="20"/>
              </w:rPr>
              <w:t>, Google Web Toolkit (GWT),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GAE SDK for python.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SDKs for Java, Node.js, PHP, Ruby, Python. Azure command-line interface;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Azure PowerShell.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IBM Domino Designer.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IBM Smart Cloud Application Services.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IBM Pure Application Systems.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IBM Smart Cloud Provisioning.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6489C" w:rsidRPr="00487ADB" w:rsidTr="00BC78D1">
        <w:trPr>
          <w:trHeight w:val="530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lastRenderedPageBreak/>
              <w:t>Integration with other services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Dynamo DB.  Simple Storage Service and EC2. Easily integrated with other services.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API’s available like Maps, Contacts, Calendar, etc.  Integrate other familiar technologies such as Node.js, Scala, Hadoop, MongoDB etc.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 xml:space="preserve"> .NET services including live services.  Integration with many SaaS.  BizTalk Services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Sandbox, CRM.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Live chat, Phone.</w:t>
            </w:r>
          </w:p>
        </w:tc>
      </w:tr>
      <w:tr w:rsidR="00D6489C" w:rsidRPr="00487ADB" w:rsidTr="00BC78D1">
        <w:trPr>
          <w:trHeight w:val="350"/>
        </w:trPr>
        <w:tc>
          <w:tcPr>
            <w:tcW w:w="1732" w:type="dxa"/>
            <w:gridSpan w:val="2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Web APIs</w:t>
            </w:r>
          </w:p>
        </w:tc>
        <w:tc>
          <w:tcPr>
            <w:tcW w:w="1458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Yes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EC2 API, Java etc.</w:t>
            </w:r>
          </w:p>
        </w:tc>
        <w:tc>
          <w:tcPr>
            <w:tcW w:w="1653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Yes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Blob Store API, Mail API.</w:t>
            </w:r>
          </w:p>
        </w:tc>
        <w:tc>
          <w:tcPr>
            <w:tcW w:w="248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Yes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.NET web API, ASP .NET API.</w:t>
            </w:r>
          </w:p>
        </w:tc>
        <w:tc>
          <w:tcPr>
            <w:tcW w:w="2275" w:type="dxa"/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Yes</w:t>
            </w:r>
          </w:p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REST Java API.</w:t>
            </w:r>
          </w:p>
        </w:tc>
      </w:tr>
      <w:tr w:rsidR="00D6489C" w:rsidRPr="00487ADB" w:rsidTr="00BC78D1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.NET, Java, PHP, Python, Ruby.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Go, Java, PHP, Python.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.NET, Java, Node, PHP, Python, Ruby.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Java, Node, Ruby.</w:t>
            </w:r>
          </w:p>
        </w:tc>
      </w:tr>
      <w:tr w:rsidR="00D6489C" w:rsidRPr="00487ADB" w:rsidTr="00BC78D1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487ADB">
              <w:rPr>
                <w:rFonts w:cs="Times New Roman"/>
                <w:b/>
                <w:sz w:val="20"/>
                <w:szCs w:val="20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0.14/</w:t>
            </w:r>
            <w:r w:rsidRPr="00487ADB">
              <w:rPr>
                <w:rFonts w:cs="Times New Roman"/>
                <w:sz w:val="20"/>
                <w:szCs w:val="20"/>
              </w:rPr>
              <w:t>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$0.10</w:t>
            </w:r>
            <w:r w:rsidRPr="00487ADB">
              <w:rPr>
                <w:rFonts w:cs="Times New Roman"/>
                <w:sz w:val="20"/>
                <w:szCs w:val="20"/>
              </w:rPr>
              <w:t>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$0.12/</w:t>
            </w:r>
            <w:r w:rsidRPr="00487ADB">
              <w:rPr>
                <w:rFonts w:cs="Times New Roman"/>
                <w:sz w:val="20"/>
                <w:szCs w:val="20"/>
              </w:rPr>
              <w:t>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$0.10/</w:t>
            </w:r>
            <w:r w:rsidRPr="00487ADB">
              <w:rPr>
                <w:rFonts w:cs="Times New Roman"/>
                <w:sz w:val="20"/>
                <w:szCs w:val="20"/>
              </w:rPr>
              <w:t>hour</w:t>
            </w:r>
          </w:p>
        </w:tc>
      </w:tr>
      <w:tr w:rsidR="00D6489C" w:rsidRPr="00487ADB" w:rsidTr="00BC78D1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$0.25/GB/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$0.18/GB/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$0.15/GB/month</w:t>
            </w:r>
          </w:p>
        </w:tc>
      </w:tr>
      <w:tr w:rsidR="00D6489C" w:rsidRPr="00487ADB" w:rsidTr="00BC78D1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$0.01/1000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$0.02/1000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$0.02/1000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$0.01/1000 requests</w:t>
            </w:r>
          </w:p>
        </w:tc>
      </w:tr>
      <w:tr w:rsidR="00D6489C" w:rsidRPr="00487ADB" w:rsidTr="00BC78D1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$0.10/GB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$0.10/GB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$0.10/GB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D6489C" w:rsidRPr="00487ADB" w:rsidRDefault="00D6489C" w:rsidP="00BC78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7ADB">
              <w:rPr>
                <w:rFonts w:cs="Times New Roman"/>
                <w:sz w:val="20"/>
                <w:szCs w:val="20"/>
              </w:rPr>
              <w:t>$0.10/ GB</w:t>
            </w:r>
          </w:p>
        </w:tc>
      </w:tr>
    </w:tbl>
    <w:p w:rsidR="00D6489C" w:rsidRPr="00F5406E" w:rsidRDefault="00D6489C" w:rsidP="00D6489C">
      <w:pPr>
        <w:spacing w:line="240" w:lineRule="auto"/>
        <w:rPr>
          <w:rFonts w:cs="Times New Roman"/>
          <w:sz w:val="20"/>
          <w:szCs w:val="20"/>
          <w:u w:val="single"/>
        </w:rPr>
      </w:pPr>
    </w:p>
    <w:p w:rsidR="00D6489C" w:rsidRPr="00F5406E" w:rsidRDefault="00D6489C" w:rsidP="00D6489C">
      <w:pPr>
        <w:spacing w:line="240" w:lineRule="auto"/>
        <w:rPr>
          <w:rFonts w:cs="Times New Roman"/>
          <w:b/>
          <w:sz w:val="20"/>
          <w:szCs w:val="20"/>
          <w:u w:val="single"/>
        </w:rPr>
      </w:pPr>
      <w:r w:rsidRPr="00F5406E">
        <w:rPr>
          <w:rFonts w:cs="Times New Roman"/>
          <w:b/>
          <w:sz w:val="20"/>
          <w:szCs w:val="20"/>
          <w:u w:val="single"/>
        </w:rPr>
        <w:t>References:</w:t>
      </w:r>
    </w:p>
    <w:p w:rsidR="00D6489C" w:rsidRPr="007778AB" w:rsidRDefault="00D6489C" w:rsidP="00D6489C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cs="Times New Roman"/>
          <w:color w:val="auto"/>
          <w:sz w:val="20"/>
          <w:szCs w:val="20"/>
          <w:u w:val="none"/>
        </w:rPr>
      </w:pPr>
      <w:r w:rsidRPr="00487ADB">
        <w:rPr>
          <w:rFonts w:cs="Times New Roman"/>
          <w:sz w:val="20"/>
          <w:szCs w:val="20"/>
        </w:rPr>
        <w:t xml:space="preserve">Amazon web services: </w:t>
      </w:r>
      <w:hyperlink r:id="rId5" w:history="1">
        <w:r w:rsidRPr="00487ADB">
          <w:rPr>
            <w:rStyle w:val="Hyperlink"/>
            <w:rFonts w:cs="Times New Roman"/>
            <w:sz w:val="20"/>
            <w:szCs w:val="20"/>
          </w:rPr>
          <w:t>https://aws.amazon.com</w:t>
        </w:r>
      </w:hyperlink>
    </w:p>
    <w:p w:rsidR="007778AB" w:rsidRPr="00487ADB" w:rsidRDefault="007778AB" w:rsidP="00D6489C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0"/>
          <w:szCs w:val="20"/>
        </w:rPr>
      </w:pPr>
      <w:r w:rsidRPr="00487ADB">
        <w:rPr>
          <w:rFonts w:cs="Times New Roman"/>
          <w:sz w:val="20"/>
          <w:szCs w:val="20"/>
        </w:rPr>
        <w:t>Google App Engine:</w:t>
      </w:r>
      <w:r>
        <w:rPr>
          <w:rFonts w:cs="Times New Roman"/>
          <w:sz w:val="20"/>
          <w:szCs w:val="20"/>
        </w:rPr>
        <w:t xml:space="preserve"> </w:t>
      </w:r>
      <w:r w:rsidRPr="00487ADB">
        <w:rPr>
          <w:rFonts w:cs="Times New Roman"/>
          <w:sz w:val="20"/>
          <w:szCs w:val="20"/>
        </w:rPr>
        <w:t xml:space="preserve"> </w:t>
      </w:r>
      <w:hyperlink r:id="rId6" w:history="1">
        <w:r w:rsidRPr="00487ADB">
          <w:rPr>
            <w:rStyle w:val="Hyperlink"/>
            <w:rFonts w:cs="Times New Roman"/>
            <w:sz w:val="20"/>
            <w:szCs w:val="20"/>
          </w:rPr>
          <w:t>https://</w:t>
        </w:r>
        <w:r w:rsidRPr="00487ADB">
          <w:rPr>
            <w:rStyle w:val="Hyperlink"/>
            <w:rFonts w:cs="Times New Roman"/>
            <w:b/>
            <w:bCs/>
            <w:sz w:val="20"/>
            <w:szCs w:val="20"/>
          </w:rPr>
          <w:t>appengine</w:t>
        </w:r>
        <w:r w:rsidRPr="00487ADB">
          <w:rPr>
            <w:rStyle w:val="Hyperlink"/>
            <w:rFonts w:cs="Times New Roman"/>
            <w:sz w:val="20"/>
            <w:szCs w:val="20"/>
          </w:rPr>
          <w:t>.</w:t>
        </w:r>
        <w:r w:rsidRPr="00487ADB">
          <w:rPr>
            <w:rStyle w:val="Hyperlink"/>
            <w:rFonts w:cs="Times New Roman"/>
            <w:b/>
            <w:bCs/>
            <w:sz w:val="20"/>
            <w:szCs w:val="20"/>
          </w:rPr>
          <w:t>google</w:t>
        </w:r>
        <w:r w:rsidRPr="00487ADB">
          <w:rPr>
            <w:rStyle w:val="Hyperlink"/>
            <w:rFonts w:cs="Times New Roman"/>
            <w:sz w:val="20"/>
            <w:szCs w:val="20"/>
          </w:rPr>
          <w:t>.com/</w:t>
        </w:r>
      </w:hyperlink>
    </w:p>
    <w:p w:rsidR="00D6489C" w:rsidRPr="007778AB" w:rsidRDefault="00D6489C" w:rsidP="007778A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0"/>
          <w:szCs w:val="20"/>
        </w:rPr>
      </w:pPr>
      <w:r w:rsidRPr="00487ADB">
        <w:rPr>
          <w:rFonts w:cs="Times New Roman"/>
          <w:sz w:val="20"/>
          <w:szCs w:val="20"/>
        </w:rPr>
        <w:t>Microsoft Azure:</w:t>
      </w:r>
      <w:r w:rsidR="00F5406E">
        <w:rPr>
          <w:rFonts w:cs="Times New Roman"/>
          <w:sz w:val="20"/>
          <w:szCs w:val="20"/>
        </w:rPr>
        <w:t xml:space="preserve"> </w:t>
      </w:r>
      <w:r w:rsidRPr="00487ADB">
        <w:rPr>
          <w:rFonts w:cs="Times New Roman"/>
          <w:sz w:val="20"/>
          <w:szCs w:val="20"/>
        </w:rPr>
        <w:t xml:space="preserve"> </w:t>
      </w:r>
      <w:hyperlink r:id="rId7" w:history="1">
        <w:r w:rsidRPr="00487ADB">
          <w:rPr>
            <w:rStyle w:val="Hyperlink"/>
            <w:rFonts w:cs="Times New Roman"/>
            <w:sz w:val="20"/>
            <w:szCs w:val="20"/>
          </w:rPr>
          <w:t>https://azure.microsoft.com</w:t>
        </w:r>
      </w:hyperlink>
    </w:p>
    <w:p w:rsidR="00D6489C" w:rsidRPr="00487ADB" w:rsidRDefault="00D6489C" w:rsidP="00D6489C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0"/>
          <w:szCs w:val="20"/>
        </w:rPr>
      </w:pPr>
      <w:r w:rsidRPr="00487ADB">
        <w:rPr>
          <w:rFonts w:cs="Times New Roman"/>
          <w:sz w:val="20"/>
          <w:szCs w:val="20"/>
        </w:rPr>
        <w:t xml:space="preserve">IBM </w:t>
      </w:r>
      <w:r w:rsidR="007778AB">
        <w:rPr>
          <w:rFonts w:cs="Times New Roman"/>
          <w:sz w:val="20"/>
          <w:szCs w:val="20"/>
        </w:rPr>
        <w:t>Smart Business:</w:t>
      </w:r>
      <w:r w:rsidR="00F5406E">
        <w:rPr>
          <w:rFonts w:cs="Times New Roman"/>
          <w:sz w:val="20"/>
          <w:szCs w:val="20"/>
        </w:rPr>
        <w:t xml:space="preserve"> </w:t>
      </w:r>
      <w:r w:rsidRPr="00487ADB">
        <w:rPr>
          <w:rFonts w:cs="Times New Roman"/>
          <w:sz w:val="20"/>
          <w:szCs w:val="20"/>
        </w:rPr>
        <w:t xml:space="preserve"> </w:t>
      </w:r>
      <w:hyperlink r:id="rId8" w:history="1">
        <w:r w:rsidRPr="00487ADB">
          <w:rPr>
            <w:rStyle w:val="Hyperlink"/>
            <w:rFonts w:cs="Arial"/>
            <w:sz w:val="20"/>
            <w:szCs w:val="20"/>
            <w:shd w:val="clear" w:color="auto" w:fill="FFFFFF"/>
          </w:rPr>
          <w:t>www.</w:t>
        </w:r>
        <w:r w:rsidRPr="00487ADB">
          <w:rPr>
            <w:rStyle w:val="Hyperlink"/>
            <w:rFonts w:cs="Arial"/>
            <w:b/>
            <w:bCs/>
            <w:sz w:val="20"/>
            <w:szCs w:val="20"/>
            <w:shd w:val="clear" w:color="auto" w:fill="FFFFFF"/>
          </w:rPr>
          <w:t>ibm</w:t>
        </w:r>
        <w:r w:rsidRPr="00487ADB">
          <w:rPr>
            <w:rStyle w:val="Hyperlink"/>
            <w:rFonts w:cs="Arial"/>
            <w:sz w:val="20"/>
            <w:szCs w:val="20"/>
            <w:shd w:val="clear" w:color="auto" w:fill="FFFFFF"/>
          </w:rPr>
          <w:t>.com/</w:t>
        </w:r>
        <w:r w:rsidRPr="00487ADB">
          <w:rPr>
            <w:rStyle w:val="Hyperlink"/>
            <w:rFonts w:cs="Arial"/>
            <w:b/>
            <w:bCs/>
            <w:sz w:val="20"/>
            <w:szCs w:val="20"/>
            <w:shd w:val="clear" w:color="auto" w:fill="FFFFFF"/>
          </w:rPr>
          <w:t>cloud</w:t>
        </w:r>
        <w:r w:rsidRPr="00487ADB">
          <w:rPr>
            <w:rStyle w:val="Hyperlink"/>
            <w:rFonts w:cs="Arial"/>
            <w:sz w:val="20"/>
            <w:szCs w:val="20"/>
            <w:shd w:val="clear" w:color="auto" w:fill="FFFFFF"/>
          </w:rPr>
          <w:t>-computing/us/en/</w:t>
        </w:r>
      </w:hyperlink>
    </w:p>
    <w:p w:rsidR="00D6489C" w:rsidRPr="00487ADB" w:rsidRDefault="00D6489C" w:rsidP="00D6489C">
      <w:pPr>
        <w:spacing w:line="240" w:lineRule="auto"/>
        <w:rPr>
          <w:rFonts w:cs="Times New Roman"/>
          <w:sz w:val="20"/>
          <w:szCs w:val="20"/>
        </w:rPr>
      </w:pPr>
    </w:p>
    <w:p w:rsidR="00D6489C" w:rsidRPr="00487ADB" w:rsidRDefault="00D6489C" w:rsidP="00D6489C">
      <w:pPr>
        <w:spacing w:line="240" w:lineRule="auto"/>
        <w:jc w:val="center"/>
        <w:rPr>
          <w:rFonts w:cs="Times New Roman"/>
          <w:sz w:val="20"/>
          <w:szCs w:val="20"/>
        </w:rPr>
      </w:pPr>
    </w:p>
    <w:p w:rsidR="00D6489C" w:rsidRPr="00487ADB" w:rsidRDefault="00D6489C" w:rsidP="00D6489C">
      <w:pPr>
        <w:spacing w:line="240" w:lineRule="auto"/>
        <w:jc w:val="center"/>
        <w:rPr>
          <w:rFonts w:cs="Times New Roman"/>
          <w:sz w:val="20"/>
          <w:szCs w:val="20"/>
        </w:rPr>
      </w:pPr>
    </w:p>
    <w:p w:rsidR="00D6489C" w:rsidRPr="00487ADB" w:rsidRDefault="00D6489C" w:rsidP="00D6489C">
      <w:pPr>
        <w:spacing w:line="240" w:lineRule="auto"/>
        <w:jc w:val="center"/>
        <w:rPr>
          <w:rFonts w:cs="Times New Roman"/>
          <w:sz w:val="20"/>
          <w:szCs w:val="20"/>
        </w:rPr>
      </w:pPr>
    </w:p>
    <w:p w:rsidR="00D6489C" w:rsidRPr="00487ADB" w:rsidRDefault="00D6489C" w:rsidP="00D6489C">
      <w:pPr>
        <w:spacing w:line="240" w:lineRule="auto"/>
        <w:rPr>
          <w:sz w:val="20"/>
          <w:szCs w:val="20"/>
        </w:rPr>
      </w:pPr>
    </w:p>
    <w:p w:rsidR="00D6489C" w:rsidRPr="00D6489C" w:rsidRDefault="00D6489C" w:rsidP="00C81DC8">
      <w:pPr>
        <w:ind w:left="2160" w:firstLine="720"/>
        <w:rPr>
          <w:b/>
          <w:sz w:val="24"/>
          <w:szCs w:val="24"/>
        </w:rPr>
      </w:pPr>
    </w:p>
    <w:sectPr w:rsidR="00D6489C" w:rsidRPr="00D6489C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566A4"/>
    <w:multiLevelType w:val="hybridMultilevel"/>
    <w:tmpl w:val="2578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54"/>
    <w:rsid w:val="000A5849"/>
    <w:rsid w:val="00196B92"/>
    <w:rsid w:val="0024567D"/>
    <w:rsid w:val="0027712E"/>
    <w:rsid w:val="00487ADB"/>
    <w:rsid w:val="00520791"/>
    <w:rsid w:val="005D2C19"/>
    <w:rsid w:val="00612E87"/>
    <w:rsid w:val="00672F10"/>
    <w:rsid w:val="00703654"/>
    <w:rsid w:val="007778AB"/>
    <w:rsid w:val="008D75C4"/>
    <w:rsid w:val="00930A99"/>
    <w:rsid w:val="00A039D9"/>
    <w:rsid w:val="00AB4E83"/>
    <w:rsid w:val="00AC22D4"/>
    <w:rsid w:val="00B274EB"/>
    <w:rsid w:val="00BA01AA"/>
    <w:rsid w:val="00BF11B6"/>
    <w:rsid w:val="00C65488"/>
    <w:rsid w:val="00C81DC8"/>
    <w:rsid w:val="00CB39F5"/>
    <w:rsid w:val="00D6489C"/>
    <w:rsid w:val="00DA0ABD"/>
    <w:rsid w:val="00DD0CDA"/>
    <w:rsid w:val="00DE6F8A"/>
    <w:rsid w:val="00EA64C7"/>
    <w:rsid w:val="00F41121"/>
    <w:rsid w:val="00F5406E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2DB1-4707-4756-A9DA-94BD8221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036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cloud-computing/us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engine.google.com/" TargetMode="External"/><Relationship Id="rId5" Type="http://schemas.openxmlformats.org/officeDocument/2006/relationships/hyperlink" Target="https://aws.amaz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Lagandula</dc:creator>
  <cp:keywords/>
  <dc:description/>
  <cp:lastModifiedBy>Sneha Lagandula</cp:lastModifiedBy>
  <cp:revision>27</cp:revision>
  <dcterms:created xsi:type="dcterms:W3CDTF">2015-03-31T01:54:00Z</dcterms:created>
  <dcterms:modified xsi:type="dcterms:W3CDTF">2015-03-31T02:19:00Z</dcterms:modified>
</cp:coreProperties>
</file>