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Assignment No </w:t>
      </w:r>
      <w:r>
        <w:rPr/>
        <w:t>15</w:t>
      </w:r>
      <w:r>
        <w:rPr/>
        <w:t xml:space="preserve"> Block chain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Steps1  </w:t>
      </w:r>
      <w:hyperlink r:id="rId2">
        <w:r>
          <w:rPr>
            <w:rStyle w:val="InternetLink"/>
          </w:rPr>
          <w:t>https://remix.ethereum.org/</w:t>
        </w:r>
      </w:hyperlink>
    </w:p>
    <w:p>
      <w:pPr>
        <w:pStyle w:val="Normal"/>
        <w:rPr/>
      </w:pPr>
      <w:r>
        <w:rPr/>
        <w:t>Steps 2 Click on solidity button -&gt; New file -&gt; namesd the file with extension .sol -&gt; Type code in the workspace -&gt; Goto Solidity Complier -&gt;</w:t>
      </w:r>
      <w:r>
        <w:rPr/>
        <w:t xml:space="preserve">Select 0.8.0 Complier -&gt; </w:t>
      </w:r>
      <w:r>
        <w:rPr/>
        <w:t xml:space="preserve">Compile -&gt; </w:t>
      </w:r>
      <w:r>
        <w:rPr/>
        <w:t xml:space="preserve">Goto ethreum run and transactions tab </w:t>
      </w:r>
      <w:r>
        <w:rPr/>
        <w:t>-&gt; Deploy and run transactions -&gt;  Deploy -&gt;Deployed Contracts -</w:t>
      </w:r>
      <w:r>
        <w:rPr/>
        <w:t>&gt;</w:t>
        <w:tab/>
        <w:t xml:space="preserve">  Fill the id, fname, lname-&gt;Transact-&gt; Click on count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9900" cy="31197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114300</wp:posOffset>
            </wp:positionH>
            <wp:positionV relativeFrom="paragraph">
              <wp:posOffset>62865</wp:posOffset>
            </wp:positionV>
            <wp:extent cx="6120130" cy="344043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252730</wp:posOffset>
            </wp:positionH>
            <wp:positionV relativeFrom="paragraph">
              <wp:posOffset>154305</wp:posOffset>
            </wp:positionV>
            <wp:extent cx="6120130" cy="34404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608B4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608B4E"/>
          <w:sz w:val="21"/>
          <w:highlight w:val="darkBlue"/>
        </w:rPr>
        <w:t>//SPDX-License-Identifier: Unlicensed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darkBlue"/>
        </w:rPr>
        <w:t>pragma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darkBlue"/>
        </w:rPr>
        <w:t>solidity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^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darkBlue"/>
        </w:rPr>
        <w:t>0.8.0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darkBlue"/>
        </w:rPr>
        <w:t>contract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Database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darkBlu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student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ID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_fname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_lname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2BA89"/>
          <w:sz w:val="21"/>
          <w:highlight w:val="darkBlu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Count 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darkBlue"/>
        </w:rPr>
        <w:t>mapping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=&gt; student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2BA89"/>
          <w:sz w:val="21"/>
          <w:highlight w:val="darkBlu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stdRecords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darkBlue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addNew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_id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E7E08"/>
          <w:sz w:val="21"/>
          <w:highlight w:val="darkBlue"/>
        </w:rPr>
        <w:t>calldata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_fname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E7E08"/>
          <w:sz w:val="21"/>
          <w:highlight w:val="darkBlue"/>
        </w:rPr>
        <w:t>calldata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_lname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2BA89"/>
          <w:sz w:val="21"/>
          <w:highlight w:val="darkBlu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>stdRecords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student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>_id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_fname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_lname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darkBlue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received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darkBlue"/>
        </w:rPr>
        <w:t>address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user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darkBlue"/>
        </w:rPr>
        <w:t>uint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amount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F38ABB"/>
          <w:sz w:val="21"/>
          <w:highlight w:val="darkBlue"/>
        </w:rPr>
        <w:t>receive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()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2BA89"/>
          <w:sz w:val="21"/>
          <w:highlight w:val="darkBlue"/>
        </w:rPr>
        <w:t>external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2BA89"/>
          <w:sz w:val="21"/>
          <w:highlight w:val="darkBlue"/>
        </w:rPr>
        <w:t>payable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darkBlue"/>
        </w:rPr>
        <w:t>emit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received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7AA6"/>
          <w:sz w:val="21"/>
          <w:highlight w:val="darkBlue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>sender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7AA6"/>
          <w:sz w:val="21"/>
          <w:highlight w:val="darkBlue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BABBCC"/>
          <w:sz w:val="21"/>
          <w:highlight w:val="darkBlue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highlight w:val="darkBlue"/>
        </w:rPr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-76200</wp:posOffset>
            </wp:positionH>
            <wp:positionV relativeFrom="paragraph">
              <wp:posOffset>-38100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mix.ethereum.org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4</Pages>
  <Words>121</Words>
  <Characters>743</Characters>
  <CharactersWithSpaces>846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2022-11-09T15:00:24Z</dcterms:created>
  <dc:creator/>
  <dc:description/>
  <dc:language>en-IN</dc:language>
  <cp:lastModifiedBy/>
  <dcterms:modified xsi:type="dcterms:W3CDTF">2022-11-09T15:40:53Z</dcterms:modified>
  <cp:revision>4</cp:revision>
  <dc:subject/>
  <dc:title/>
</cp:coreProperties>
</file>