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3220" w:rsidRDefault="00FC3220">
      <w:pPr>
        <w:rPr>
          <w:rFonts w:ascii="Roboto" w:eastAsia="Roboto" w:hAnsi="Roboto" w:cs="Roboto"/>
          <w:b/>
          <w:sz w:val="20"/>
          <w:szCs w:val="20"/>
        </w:rPr>
      </w:pPr>
    </w:p>
    <w:p w:rsidR="00FC3220" w:rsidRPr="00756154" w:rsidRDefault="006B314C">
      <w:pPr>
        <w:jc w:val="center"/>
        <w:rPr>
          <w:rFonts w:ascii="Roboto" w:eastAsia="Roboto" w:hAnsi="Roboto" w:cs="Roboto"/>
          <w:b/>
          <w:color w:val="FF0000"/>
          <w:sz w:val="48"/>
          <w:szCs w:val="48"/>
        </w:rPr>
      </w:pPr>
      <w:r w:rsidRPr="00756154">
        <w:rPr>
          <w:rFonts w:ascii="Roboto" w:eastAsia="Roboto" w:hAnsi="Roboto" w:cs="Roboto"/>
          <w:b/>
          <w:color w:val="FF0000"/>
          <w:sz w:val="48"/>
          <w:szCs w:val="48"/>
        </w:rPr>
        <w:t xml:space="preserve">SQL </w:t>
      </w:r>
      <w:r w:rsidR="00ED38D7" w:rsidRPr="00756154">
        <w:rPr>
          <w:rFonts w:ascii="Roboto" w:eastAsia="Roboto" w:hAnsi="Roboto" w:cs="Roboto"/>
          <w:b/>
          <w:color w:val="FF0000"/>
          <w:sz w:val="48"/>
          <w:szCs w:val="48"/>
        </w:rPr>
        <w:t xml:space="preserve">Assignment </w:t>
      </w:r>
      <w:r w:rsidRPr="00756154">
        <w:rPr>
          <w:rFonts w:ascii="Roboto" w:eastAsia="Roboto" w:hAnsi="Roboto" w:cs="Roboto"/>
          <w:b/>
          <w:color w:val="FF0000"/>
          <w:sz w:val="48"/>
          <w:szCs w:val="48"/>
        </w:rPr>
        <w:t>2</w:t>
      </w:r>
    </w:p>
    <w:p w:rsidR="00FC3220" w:rsidRPr="00756154" w:rsidRDefault="00FC3220">
      <w:pPr>
        <w:jc w:val="center"/>
        <w:rPr>
          <w:rFonts w:ascii="Roboto" w:eastAsia="Roboto" w:hAnsi="Roboto" w:cs="Roboto"/>
          <w:b/>
          <w:color w:val="FF0000"/>
          <w:sz w:val="40"/>
          <w:szCs w:val="40"/>
        </w:rPr>
      </w:pPr>
    </w:p>
    <w:p w:rsidR="008A6D03"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t>For an online purchasing database, create entity relationship diagrams. Create a database object from your entity diagram.</w:t>
      </w:r>
    </w:p>
    <w:p w:rsidR="00157424" w:rsidRPr="00157424" w:rsidRDefault="00157424" w:rsidP="00157424">
      <w:pPr>
        <w:pStyle w:val="Heading1"/>
        <w:shd w:val="clear" w:color="auto" w:fill="FFFFFF"/>
        <w:spacing w:before="286" w:after="480" w:line="780" w:lineRule="atLeast"/>
        <w:rPr>
          <w:rFonts w:ascii="Helvetica" w:hAnsi="Helvetica" w:cs="Segoe UI"/>
          <w:color w:val="242424"/>
          <w:spacing w:val="-3"/>
          <w:sz w:val="28"/>
          <w:szCs w:val="28"/>
        </w:rPr>
      </w:pPr>
      <w:r w:rsidRPr="00157424">
        <w:rPr>
          <w:rFonts w:ascii="Helvetica" w:hAnsi="Helvetica" w:cs="Segoe UI"/>
          <w:color w:val="242424"/>
          <w:spacing w:val="-3"/>
          <w:sz w:val="28"/>
          <w:szCs w:val="28"/>
        </w:rPr>
        <w:t>Creating a SQL Entity Relationship Diagram (ERD)</w:t>
      </w:r>
    </w:p>
    <w:p w:rsidR="00157424" w:rsidRDefault="00157424" w:rsidP="00157424">
      <w:pPr>
        <w:shd w:val="clear" w:color="auto" w:fill="FFFFFF"/>
        <w:rPr>
          <w:rStyle w:val="Hyperlink"/>
          <w:rFonts w:ascii="inherit" w:hAnsi="inherit"/>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actionUrl=https%3A%2F%2Fmedium.com%2Fplans%3Fdimension%3Dpost_audio_button%26postId%3Dced5ad1239d0&amp;operation=register&amp;redirect=https%3A%2F%2Fmedium.com%2Fgeekculture%2Fcreating-a-sql-entity-relationship-diagram-erd-ced5ad1239d0&amp;source=-----ced5ad1239d0---------------------post_audio_button-----------" </w:instrText>
      </w:r>
      <w:r>
        <w:rPr>
          <w:rFonts w:ascii="Segoe UI" w:hAnsi="Segoe UI" w:cs="Segoe UI"/>
          <w:sz w:val="27"/>
          <w:szCs w:val="27"/>
        </w:rPr>
        <w:fldChar w:fldCharType="separate"/>
      </w:r>
    </w:p>
    <w:p w:rsidR="00157424" w:rsidRPr="00157424" w:rsidRDefault="00157424" w:rsidP="00157424">
      <w:pPr>
        <w:shd w:val="clear" w:color="auto" w:fill="FFFFFF"/>
        <w:rPr>
          <w:rFonts w:ascii="Segoe UI" w:hAnsi="Segoe UI"/>
        </w:rPr>
      </w:pPr>
      <w:r>
        <w:rPr>
          <w:rFonts w:ascii="Segoe UI" w:hAnsi="Segoe UI" w:cs="Segoe UI"/>
          <w:sz w:val="27"/>
          <w:szCs w:val="27"/>
        </w:rPr>
        <w:fldChar w:fldCharType="end"/>
      </w:r>
      <w:r>
        <w:rPr>
          <w:rFonts w:ascii="Georgia" w:hAnsi="Georgia" w:cs="Segoe UI"/>
          <w:color w:val="242424"/>
          <w:spacing w:val="-1"/>
          <w:sz w:val="30"/>
          <w:szCs w:val="30"/>
        </w:rPr>
        <w:t>Using PostgreSQL and Pagila Database to practice creating and using ERDs</w:t>
      </w:r>
    </w:p>
    <w:p w:rsidR="00157424" w:rsidRDefault="00157424" w:rsidP="00157424">
      <w:pPr>
        <w:numPr>
          <w:ilvl w:val="0"/>
          <w:numId w:val="2"/>
        </w:numPr>
        <w:shd w:val="clear" w:color="auto" w:fill="FFFFFF"/>
        <w:spacing w:before="514"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Using pgAdmin 4 and PostgreSQL this article will demonstrate how to Create an Entity Relationship Diagram (ERD) of the Pagila Database to gain a greater understanding of the data you will be working with and to create a reference for which to work off of.</w:t>
      </w:r>
    </w:p>
    <w:p w:rsidR="00157424" w:rsidRDefault="00157424" w:rsidP="00157424">
      <w:pPr>
        <w:numPr>
          <w:ilvl w:val="0"/>
          <w:numId w:val="2"/>
        </w:numPr>
        <w:shd w:val="clear" w:color="auto" w:fill="FFFFFF"/>
        <w:spacing w:before="274"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There will display two separate methods for ERD creation. One is manually done and is much more time intensive but a better learning experience, the other is automatically done by pgAdmin 4 and is orders of magnitude faster and easier for those that are just looking for an ERD to reference when using the Pagila Database.</w:t>
      </w:r>
    </w:p>
    <w:p w:rsidR="00157424" w:rsidRDefault="00157424" w:rsidP="00157424">
      <w:pPr>
        <w:numPr>
          <w:ilvl w:val="0"/>
          <w:numId w:val="2"/>
        </w:numPr>
        <w:shd w:val="clear" w:color="auto" w:fill="FFFFFF"/>
        <w:spacing w:before="274"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There will be links to the necessary information, github repositories and completed ERD for your reference.</w:t>
      </w:r>
    </w:p>
    <w:p w:rsidR="00157424" w:rsidRDefault="00157424" w:rsidP="00157424">
      <w:pPr>
        <w:pStyle w:val="Heading1"/>
        <w:shd w:val="clear" w:color="auto" w:fill="FFFFFF"/>
        <w:spacing w:before="300"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PRE-NOTE (If you want to create an ERD fast then read this)</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When I initially tried to create an ERD using pgAdmin 4 I clicked on the “New ERD Project” option in the Tools dropdown and it gave me a blank grid to work off of. Because of that I actually had to manually create each table, row, and constraint in the diagram and it took me hours. The next time I attempted to create an ERD I first right-clicked on the database I wanted to work with and instead chose </w:t>
      </w:r>
      <w:r>
        <w:rPr>
          <w:rFonts w:ascii="Georgia" w:hAnsi="Georgia" w:cs="Segoe UI"/>
          <w:color w:val="242424"/>
          <w:spacing w:val="-1"/>
          <w:sz w:val="30"/>
          <w:szCs w:val="30"/>
        </w:rPr>
        <w:lastRenderedPageBreak/>
        <w:t>“Generate ERD” and initially it still appeared that I had a blank ERD to start with but when I zoomed out I noticed that an ERD was already created for me and it included all of the accurate table names, row names, constraints and relationships. </w:t>
      </w:r>
      <w:r>
        <w:rPr>
          <w:rStyle w:val="Strong"/>
          <w:rFonts w:ascii="Georgia" w:hAnsi="Georgia" w:cs="Segoe UI"/>
          <w:color w:val="242424"/>
          <w:spacing w:val="-1"/>
          <w:sz w:val="30"/>
          <w:szCs w:val="30"/>
        </w:rPr>
        <w:t>In the end what had previously taken me hours to complete now only took me 30 seconds.</w:t>
      </w:r>
    </w:p>
    <w:p w:rsidR="00157424" w:rsidRDefault="00157424" w:rsidP="00157424">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That being said, I found it very useful to create my own ERD manually. It got me thinking about the process, the data types, constraints, and relationships in a way that I felt further solidified my knowledge of SQL.</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PREREQUISITES</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tutorial assumes you already have PostgreSQL, pgAdmin 4, and The Pagila Database installed and set-up. If you need instructions on setting this up please visit my previous article: </w:t>
      </w:r>
      <w:hyperlink r:id="rId7" w:history="1">
        <w:r>
          <w:rPr>
            <w:rStyle w:val="Hyperlink"/>
            <w:rFonts w:ascii="Georgia" w:hAnsi="Georgia" w:cs="Segoe UI"/>
            <w:spacing w:val="-1"/>
            <w:sz w:val="30"/>
            <w:szCs w:val="30"/>
          </w:rPr>
          <w:t>Simulating A Real-world SQL Environment.</w:t>
        </w:r>
      </w:hyperlink>
    </w:p>
    <w:p w:rsidR="00157424" w:rsidRDefault="00157424" w:rsidP="00157424">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have pgAdmin 4 open at this point and your database ready to use.</w:t>
      </w:r>
    </w:p>
    <w:p w:rsidR="00157424" w:rsidRDefault="00157424" w:rsidP="00157424">
      <w:pPr>
        <w:pStyle w:val="Heading1"/>
        <w:shd w:val="clear" w:color="auto" w:fill="FFFFFF"/>
        <w:spacing w:before="300"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STEPS FOR CREATING ERD AUTOMATICALLY</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1: Generate ERD tool</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is a Beta tool in pgAdmin 4 version 5.0.</w:t>
      </w:r>
    </w:p>
    <w:p w:rsidR="00157424" w:rsidRDefault="00157424" w:rsidP="00157424">
      <w:pPr>
        <w:pStyle w:val="Heading2"/>
        <w:shd w:val="clear" w:color="auto" w:fill="FFFFFF"/>
        <w:spacing w:before="413" w:after="0" w:line="360" w:lineRule="atLeast"/>
        <w:rPr>
          <w:rFonts w:ascii="Helvetica" w:hAnsi="Helvetica" w:cs="Segoe UI"/>
          <w:color w:val="242424"/>
          <w:sz w:val="30"/>
          <w:szCs w:val="30"/>
        </w:rPr>
      </w:pPr>
      <w:r>
        <w:rPr>
          <w:rFonts w:ascii="Helvetica" w:hAnsi="Helvetica" w:cs="Segoe UI"/>
          <w:color w:val="242424"/>
          <w:sz w:val="30"/>
          <w:szCs w:val="30"/>
        </w:rPr>
        <w:lastRenderedPageBreak/>
        <w:t>Generate ERD</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633058" cy="2581275"/>
            <wp:effectExtent l="19050" t="0" r="0" b="0"/>
            <wp:docPr id="5" name="Picture 5" descr="https://miro.medium.com/v2/resize:fit:700/1*no2QRoisIwd8wPgm4nUg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no2QRoisIwd8wPgm4nUgTA.png"/>
                    <pic:cNvPicPr>
                      <a:picLocks noChangeAspect="1" noChangeArrowheads="1"/>
                    </pic:cNvPicPr>
                  </pic:nvPicPr>
                  <pic:blipFill>
                    <a:blip r:embed="rId8"/>
                    <a:srcRect/>
                    <a:stretch>
                      <a:fillRect/>
                    </a:stretch>
                  </pic:blipFill>
                  <pic:spPr bwMode="auto">
                    <a:xfrm>
                      <a:off x="0" y="0"/>
                      <a:ext cx="4633058" cy="2581275"/>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Right-click on your database. I have called my database Pagila in this case. Then find the “Generate ERD” option on the drop down list.</w:t>
      </w:r>
    </w:p>
    <w:p w:rsidR="00157424" w:rsidRDefault="00157424" w:rsidP="00157424">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will open a new window in pgAdmin 4 located where the query window would normally be.</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5051699" cy="2590800"/>
            <wp:effectExtent l="19050" t="0" r="0" b="0"/>
            <wp:docPr id="6" name="Picture 6" descr="https://miro.medium.com/v2/resize:fit:700/1*YVi98WTGB9vdSWUXy3RK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YVi98WTGB9vdSWUXy3RKzg.png"/>
                    <pic:cNvPicPr>
                      <a:picLocks noChangeAspect="1" noChangeArrowheads="1"/>
                    </pic:cNvPicPr>
                  </pic:nvPicPr>
                  <pic:blipFill>
                    <a:blip r:embed="rId9"/>
                    <a:srcRect/>
                    <a:stretch>
                      <a:fillRect/>
                    </a:stretch>
                  </pic:blipFill>
                  <pic:spPr bwMode="auto">
                    <a:xfrm>
                      <a:off x="0" y="0"/>
                      <a:ext cx="5051699" cy="259080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Here a new ERD window and tab are created. This is where the ERD will be created.</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2: Save and Name Your ERD</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6667500" cy="1047750"/>
            <wp:effectExtent l="19050" t="0" r="0" b="0"/>
            <wp:docPr id="7" name="Picture 7" descr="https://miro.medium.com/v2/resize:fit:700/1*HlO7SLkCje2HPocPXbqZ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HlO7SLkCje2HPocPXbqZcA.png"/>
                    <pic:cNvPicPr>
                      <a:picLocks noChangeAspect="1" noChangeArrowheads="1"/>
                    </pic:cNvPicPr>
                  </pic:nvPicPr>
                  <pic:blipFill>
                    <a:blip r:embed="rId10"/>
                    <a:srcRect/>
                    <a:stretch>
                      <a:fillRect/>
                    </a:stretch>
                  </pic:blipFill>
                  <pic:spPr bwMode="auto">
                    <a:xfrm>
                      <a:off x="0" y="0"/>
                      <a:ext cx="6667500" cy="104775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Step 1: Click on this icon to open up the save file browser/box</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lastRenderedPageBreak/>
        <w:drawing>
          <wp:inline distT="0" distB="0" distL="0" distR="0">
            <wp:extent cx="4285162" cy="3352800"/>
            <wp:effectExtent l="19050" t="0" r="1088" b="0"/>
            <wp:docPr id="8" name="Picture 8" descr="https://miro.medium.com/v2/resize:fit:694/1*-m4A5-u_dgCLLhm5SGm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94/1*-m4A5-u_dgCLLhm5SGmANg.png"/>
                    <pic:cNvPicPr>
                      <a:picLocks noChangeAspect="1" noChangeArrowheads="1"/>
                    </pic:cNvPicPr>
                  </pic:nvPicPr>
                  <pic:blipFill>
                    <a:blip r:embed="rId11"/>
                    <a:srcRect/>
                    <a:stretch>
                      <a:fillRect/>
                    </a:stretch>
                  </pic:blipFill>
                  <pic:spPr bwMode="auto">
                    <a:xfrm>
                      <a:off x="0" y="0"/>
                      <a:ext cx="4285162" cy="335280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Step 2: Name your ERD by typing your desired name into the end of the file path. Then click Create to save the named file. I decided to name my ERD pagila_erd3 for this exercise.</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3: Export Your ERD</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ERD is a bit difficult to zoom in and move around within pgAdmin 4 so I found it more helpful to export it to an image file for easier referencing.</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lastRenderedPageBreak/>
        <w:drawing>
          <wp:inline distT="0" distB="0" distL="0" distR="0">
            <wp:extent cx="4283495" cy="4648200"/>
            <wp:effectExtent l="19050" t="0" r="2755" b="0"/>
            <wp:docPr id="9" name="Picture 9" descr="https://miro.medium.com/v2/resize:fit:599/1*W2JjVTaE6eU1iBos734Q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99/1*W2JjVTaE6eU1iBos734QFQ.png"/>
                    <pic:cNvPicPr>
                      <a:picLocks noChangeAspect="1" noChangeArrowheads="1"/>
                    </pic:cNvPicPr>
                  </pic:nvPicPr>
                  <pic:blipFill>
                    <a:blip r:embed="rId12"/>
                    <a:srcRect/>
                    <a:stretch>
                      <a:fillRect/>
                    </a:stretch>
                  </pic:blipFill>
                  <pic:spPr bwMode="auto">
                    <a:xfrm>
                      <a:off x="0" y="0"/>
                      <a:ext cx="4283495" cy="464820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Click on the “Download Image” icon, it will bring up a file browser where you can name your new image file and save it to a desired file on your computer.</w:t>
      </w:r>
    </w:p>
    <w:p w:rsidR="00157424" w:rsidRDefault="00157424" w:rsidP="00157424">
      <w:pPr>
        <w:pStyle w:val="Heading1"/>
        <w:shd w:val="clear" w:color="auto" w:fill="FFFFFF"/>
        <w:spacing w:before="300"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MANUALLY CREATING YOUR OWN ERD</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manually create your own ERD the very first step is different.</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1: CREATE NEW ERD</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2371725" cy="2260417"/>
            <wp:effectExtent l="19050" t="0" r="9525" b="0"/>
            <wp:docPr id="10" name="Picture 10" descr="https://miro.medium.com/v2/resize:fit:554/1*hs_HuPhMm03sgICd7mn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54/1*hs_HuPhMm03sgICd7mnSGA.png"/>
                    <pic:cNvPicPr>
                      <a:picLocks noChangeAspect="1" noChangeArrowheads="1"/>
                    </pic:cNvPicPr>
                  </pic:nvPicPr>
                  <pic:blipFill>
                    <a:blip r:embed="rId13"/>
                    <a:srcRect/>
                    <a:stretch>
                      <a:fillRect/>
                    </a:stretch>
                  </pic:blipFill>
                  <pic:spPr bwMode="auto">
                    <a:xfrm>
                      <a:off x="0" y="0"/>
                      <a:ext cx="2371725" cy="2260417"/>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lastRenderedPageBreak/>
        <w:t>Instead of clicking on the database name and then selecting to generate a new database you will instead click on the “Tools” dropdown at the top of the pgAdmin app window and select “Create New ERD.”</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2: Save and Name Your ERD</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738420" cy="2409825"/>
            <wp:effectExtent l="19050" t="0" r="5030" b="0"/>
            <wp:docPr id="11" name="Picture 11" descr="https://miro.medium.com/v2/resize:fit:700/1*0tqXkTGy1u4CCdjc-6se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0tqXkTGy1u4CCdjc-6sexQ.png"/>
                    <pic:cNvPicPr>
                      <a:picLocks noChangeAspect="1" noChangeArrowheads="1"/>
                    </pic:cNvPicPr>
                  </pic:nvPicPr>
                  <pic:blipFill>
                    <a:blip r:embed="rId14"/>
                    <a:srcRect/>
                    <a:stretch>
                      <a:fillRect/>
                    </a:stretch>
                  </pic:blipFill>
                  <pic:spPr bwMode="auto">
                    <a:xfrm>
                      <a:off x="0" y="0"/>
                      <a:ext cx="4738420" cy="2409825"/>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You will see now that you will have a blank ERD Window to work from.</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6667500" cy="1047750"/>
            <wp:effectExtent l="19050" t="0" r="0" b="0"/>
            <wp:docPr id="12" name="Picture 12" descr="https://miro.medium.com/v2/resize:fit:700/1*HlO7SLkCje2HPocPXbqZ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HlO7SLkCje2HPocPXbqZcA.png"/>
                    <pic:cNvPicPr>
                      <a:picLocks noChangeAspect="1" noChangeArrowheads="1"/>
                    </pic:cNvPicPr>
                  </pic:nvPicPr>
                  <pic:blipFill>
                    <a:blip r:embed="rId10"/>
                    <a:srcRect/>
                    <a:stretch>
                      <a:fillRect/>
                    </a:stretch>
                  </pic:blipFill>
                  <pic:spPr bwMode="auto">
                    <a:xfrm>
                      <a:off x="0" y="0"/>
                      <a:ext cx="6667500" cy="104775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Step 1: Click on this icon to open up the save file browser/box</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808634" cy="3762375"/>
            <wp:effectExtent l="19050" t="0" r="0" b="0"/>
            <wp:docPr id="13" name="Picture 13" descr="https://miro.medium.com/v2/resize:fit:694/1*-m4A5-u_dgCLLhm5SGm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694/1*-m4A5-u_dgCLLhm5SGmANg.png"/>
                    <pic:cNvPicPr>
                      <a:picLocks noChangeAspect="1" noChangeArrowheads="1"/>
                    </pic:cNvPicPr>
                  </pic:nvPicPr>
                  <pic:blipFill>
                    <a:blip r:embed="rId11"/>
                    <a:srcRect/>
                    <a:stretch>
                      <a:fillRect/>
                    </a:stretch>
                  </pic:blipFill>
                  <pic:spPr bwMode="auto">
                    <a:xfrm>
                      <a:off x="0" y="0"/>
                      <a:ext cx="4808634" cy="3762375"/>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lastRenderedPageBreak/>
        <w:t>Step 2: Name your ERD buy typing your desired name into the end of the file path. Then click Create to save the named file. I decided to name my ERD pagila_erd3 for this exercise.</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t>STEP 2: Create Your First Table</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this step we will create the table diagrams for the ERD. These boxes contain the table, column, constraint and key information for each table in your database.</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962525" cy="1276350"/>
            <wp:effectExtent l="19050" t="0" r="9525" b="0"/>
            <wp:docPr id="14" name="Picture 14" descr="https://miro.medium.com/v2/resize:fit:521/1*SCvII2uXSsGSN-VUTuuQ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521/1*SCvII2uXSsGSN-VUTuuQRQ.png"/>
                    <pic:cNvPicPr>
                      <a:picLocks noChangeAspect="1" noChangeArrowheads="1"/>
                    </pic:cNvPicPr>
                  </pic:nvPicPr>
                  <pic:blipFill>
                    <a:blip r:embed="rId15"/>
                    <a:srcRect/>
                    <a:stretch>
                      <a:fillRect/>
                    </a:stretch>
                  </pic:blipFill>
                  <pic:spPr bwMode="auto">
                    <a:xfrm>
                      <a:off x="0" y="0"/>
                      <a:ext cx="4962525" cy="127635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Click the plus-sign icon to add a table.</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5261964" cy="3000375"/>
            <wp:effectExtent l="19050" t="0" r="0" b="0"/>
            <wp:docPr id="15" name="Picture 15" descr="https://miro.medium.com/v2/resize:fit:698/1*ts9K0vDklWLyWiLf5g6R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98/1*ts9K0vDklWLyWiLf5g6Rng.png"/>
                    <pic:cNvPicPr>
                      <a:picLocks noChangeAspect="1" noChangeArrowheads="1"/>
                    </pic:cNvPicPr>
                  </pic:nvPicPr>
                  <pic:blipFill>
                    <a:blip r:embed="rId16"/>
                    <a:srcRect/>
                    <a:stretch>
                      <a:fillRect/>
                    </a:stretch>
                  </pic:blipFill>
                  <pic:spPr bwMode="auto">
                    <a:xfrm>
                      <a:off x="0" y="0"/>
                      <a:ext cx="5262009" cy="3000401"/>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Name your table and click on the column tab.</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2998852" cy="1704975"/>
            <wp:effectExtent l="19050" t="0" r="0" b="0"/>
            <wp:docPr id="16" name="Picture 16" descr="https://miro.medium.com/v2/resize:fit:693/1*noeiIoWEcyvh2ALLPDfK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93/1*noeiIoWEcyvh2ALLPDfKmw.png"/>
                    <pic:cNvPicPr>
                      <a:picLocks noChangeAspect="1" noChangeArrowheads="1"/>
                    </pic:cNvPicPr>
                  </pic:nvPicPr>
                  <pic:blipFill>
                    <a:blip r:embed="rId17"/>
                    <a:srcRect/>
                    <a:stretch>
                      <a:fillRect/>
                    </a:stretch>
                  </pic:blipFill>
                  <pic:spPr bwMode="auto">
                    <a:xfrm>
                      <a:off x="0" y="0"/>
                      <a:ext cx="2999694" cy="1705454"/>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Click on plus sign to add column and constraints</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lastRenderedPageBreak/>
        <w:drawing>
          <wp:inline distT="0" distB="0" distL="0" distR="0">
            <wp:extent cx="5380789" cy="2628900"/>
            <wp:effectExtent l="19050" t="0" r="0" b="0"/>
            <wp:docPr id="17" name="Picture 17" descr="https://miro.medium.com/v2/resize:fit:700/1*m0k3aaT5nhW3FrpEWuQ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m0k3aaT5nhW3FrpEWuQ2nQ.png"/>
                    <pic:cNvPicPr>
                      <a:picLocks noChangeAspect="1" noChangeArrowheads="1"/>
                    </pic:cNvPicPr>
                  </pic:nvPicPr>
                  <pic:blipFill>
                    <a:blip r:embed="rId18"/>
                    <a:srcRect/>
                    <a:stretch>
                      <a:fillRect/>
                    </a:stretch>
                  </pic:blipFill>
                  <pic:spPr bwMode="auto">
                    <a:xfrm>
                      <a:off x="0" y="0"/>
                      <a:ext cx="5380789" cy="262890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Enter in your column names, data-types and basic constraints here and hit ok to create the table diagram. If you want to dive deeper into constraints then click on the pencil icon next to each column.</w:t>
      </w:r>
    </w:p>
    <w:p w:rsidR="00157424" w:rsidRDefault="00157424" w:rsidP="00157424">
      <w:pPr>
        <w:pStyle w:val="Heading2"/>
        <w:shd w:val="clear" w:color="auto" w:fill="FFFFFF"/>
        <w:spacing w:before="413" w:after="0" w:line="360" w:lineRule="atLeast"/>
        <w:rPr>
          <w:rFonts w:ascii="Helvetica" w:hAnsi="Helvetica" w:cs="Segoe UI"/>
          <w:color w:val="242424"/>
          <w:sz w:val="30"/>
          <w:szCs w:val="30"/>
        </w:rPr>
      </w:pPr>
      <w:r>
        <w:rPr>
          <w:rFonts w:ascii="Helvetica" w:hAnsi="Helvetica" w:cs="Segoe UI"/>
          <w:color w:val="242424"/>
          <w:sz w:val="30"/>
          <w:szCs w:val="30"/>
        </w:rPr>
        <w:t>IN CASE YOU WANT TO GET DEEPER WITH CONSTRAINTS</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5204412" cy="2371725"/>
            <wp:effectExtent l="19050" t="0" r="0" b="0"/>
            <wp:docPr id="18" name="Picture 18" descr="https://miro.medium.com/v2/resize:fit:700/1*_ymKlTH8SrryPR6Y64z1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_ymKlTH8SrryPR6Y64z1Wg.png"/>
                    <pic:cNvPicPr>
                      <a:picLocks noChangeAspect="1" noChangeArrowheads="1"/>
                    </pic:cNvPicPr>
                  </pic:nvPicPr>
                  <pic:blipFill>
                    <a:blip r:embed="rId19"/>
                    <a:srcRect/>
                    <a:stretch>
                      <a:fillRect/>
                    </a:stretch>
                  </pic:blipFill>
                  <pic:spPr bwMode="auto">
                    <a:xfrm>
                      <a:off x="0" y="0"/>
                      <a:ext cx="5204412" cy="2371725"/>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There is a definitions tab although this doesn’t seem to add any additional functionality.</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3743325" cy="2235300"/>
            <wp:effectExtent l="19050" t="0" r="9525" b="0"/>
            <wp:docPr id="19" name="Picture 19" descr="https://miro.medium.com/v2/resize:fit:700/1*ZvHDMellpfhWP5Rp173X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ZvHDMellpfhWP5Rp173Xpg.png"/>
                    <pic:cNvPicPr>
                      <a:picLocks noChangeAspect="1" noChangeArrowheads="1"/>
                    </pic:cNvPicPr>
                  </pic:nvPicPr>
                  <pic:blipFill>
                    <a:blip r:embed="rId20"/>
                    <a:srcRect/>
                    <a:stretch>
                      <a:fillRect/>
                    </a:stretch>
                  </pic:blipFill>
                  <pic:spPr bwMode="auto">
                    <a:xfrm>
                      <a:off x="0" y="0"/>
                      <a:ext cx="3743325" cy="2235300"/>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The constraints tab does seem to add a few more parameters to add to your diagram.</w:t>
      </w:r>
    </w:p>
    <w:p w:rsidR="00157424" w:rsidRDefault="00157424" w:rsidP="00157424">
      <w:pPr>
        <w:pStyle w:val="Heading1"/>
        <w:shd w:val="clear" w:color="auto" w:fill="FFFFFF"/>
        <w:spacing w:before="468" w:after="0" w:line="450" w:lineRule="atLeast"/>
        <w:rPr>
          <w:rFonts w:ascii="Helvetica" w:hAnsi="Helvetica" w:cs="Segoe UI"/>
          <w:color w:val="242424"/>
          <w:spacing w:val="-4"/>
          <w:sz w:val="36"/>
          <w:szCs w:val="36"/>
        </w:rPr>
      </w:pPr>
      <w:r>
        <w:rPr>
          <w:rFonts w:ascii="Helvetica" w:hAnsi="Helvetica" w:cs="Segoe UI"/>
          <w:color w:val="242424"/>
          <w:spacing w:val="-4"/>
          <w:sz w:val="36"/>
          <w:szCs w:val="36"/>
        </w:rPr>
        <w:lastRenderedPageBreak/>
        <w:t>STEP 3: Creating Relationships</w:t>
      </w:r>
    </w:p>
    <w:p w:rsidR="00157424" w:rsidRDefault="00157424" w:rsidP="00157424">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complete your ERD you need to create relationships between tables.</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941991" cy="2809875"/>
            <wp:effectExtent l="19050" t="0" r="0" b="0"/>
            <wp:docPr id="20" name="Picture 20" descr="https://miro.medium.com/v2/resize:fit:700/1*7oD2vojrM2hYBUsayNZ6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7oD2vojrM2hYBUsayNZ6kA.png"/>
                    <pic:cNvPicPr>
                      <a:picLocks noChangeAspect="1" noChangeArrowheads="1"/>
                    </pic:cNvPicPr>
                  </pic:nvPicPr>
                  <pic:blipFill>
                    <a:blip r:embed="rId21"/>
                    <a:srcRect/>
                    <a:stretch>
                      <a:fillRect/>
                    </a:stretch>
                  </pic:blipFill>
                  <pic:spPr bwMode="auto">
                    <a:xfrm>
                      <a:off x="0" y="0"/>
                      <a:ext cx="4941991" cy="2809875"/>
                    </a:xfrm>
                    <a:prstGeom prst="rect">
                      <a:avLst/>
                    </a:prstGeom>
                    <a:noFill/>
                    <a:ln w="9525">
                      <a:noFill/>
                      <a:miter lim="800000"/>
                      <a:headEnd/>
                      <a:tailEnd/>
                    </a:ln>
                  </pic:spPr>
                </pic:pic>
              </a:graphicData>
            </a:graphic>
          </wp:inline>
        </w:drawing>
      </w:r>
    </w:p>
    <w:p w:rsidR="00157424" w:rsidRDefault="00157424" w:rsidP="00157424">
      <w:pPr>
        <w:shd w:val="clear" w:color="auto" w:fill="FFFFFF"/>
        <w:rPr>
          <w:rFonts w:ascii="Segoe UI" w:hAnsi="Segoe UI" w:cs="Segoe UI"/>
          <w:sz w:val="27"/>
          <w:szCs w:val="27"/>
        </w:rPr>
      </w:pPr>
      <w:r>
        <w:rPr>
          <w:rFonts w:ascii="Segoe UI" w:hAnsi="Segoe UI" w:cs="Segoe UI"/>
          <w:sz w:val="27"/>
          <w:szCs w:val="27"/>
        </w:rPr>
        <w:t>To create a 1 to many relationship highlighting foreign key relationships click on the 1M icon. This will open a form for you to select columns corresponding to the tables and relationships you want to create.</w:t>
      </w:r>
    </w:p>
    <w:p w:rsidR="00157424" w:rsidRDefault="00157424" w:rsidP="00157424">
      <w:pPr>
        <w:shd w:val="clear" w:color="auto" w:fill="FFFFFF"/>
        <w:rPr>
          <w:rFonts w:ascii="Segoe UI" w:hAnsi="Segoe UI" w:cs="Segoe UI"/>
          <w:sz w:val="27"/>
          <w:szCs w:val="27"/>
        </w:rPr>
      </w:pPr>
      <w:r>
        <w:rPr>
          <w:rFonts w:ascii="Segoe UI" w:hAnsi="Segoe UI" w:cs="Segoe UI"/>
          <w:noProof/>
          <w:sz w:val="27"/>
          <w:szCs w:val="27"/>
          <w:lang w:val="en-US" w:eastAsia="en-US"/>
        </w:rPr>
        <w:drawing>
          <wp:inline distT="0" distB="0" distL="0" distR="0">
            <wp:extent cx="4528014" cy="3810000"/>
            <wp:effectExtent l="19050" t="0" r="5886" b="0"/>
            <wp:docPr id="21" name="Picture 21" descr="https://miro.medium.com/v2/resize:fit:700/1*fNvwcYpNe-WC5R5DjAV1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fNvwcYpNe-WC5R5DjAV1Ng.png"/>
                    <pic:cNvPicPr>
                      <a:picLocks noChangeAspect="1" noChangeArrowheads="1"/>
                    </pic:cNvPicPr>
                  </pic:nvPicPr>
                  <pic:blipFill>
                    <a:blip r:embed="rId22"/>
                    <a:srcRect/>
                    <a:stretch>
                      <a:fillRect/>
                    </a:stretch>
                  </pic:blipFill>
                  <pic:spPr bwMode="auto">
                    <a:xfrm>
                      <a:off x="0" y="0"/>
                      <a:ext cx="4528014" cy="3810000"/>
                    </a:xfrm>
                    <a:prstGeom prst="rect">
                      <a:avLst/>
                    </a:prstGeom>
                    <a:noFill/>
                    <a:ln w="9525">
                      <a:noFill/>
                      <a:miter lim="800000"/>
                      <a:headEnd/>
                      <a:tailEnd/>
                    </a:ln>
                  </pic:spPr>
                </pic:pic>
              </a:graphicData>
            </a:graphic>
          </wp:inline>
        </w:drawing>
      </w:r>
    </w:p>
    <w:p w:rsidR="008A6D03" w:rsidRDefault="008A6D03" w:rsidP="00157424">
      <w:pPr>
        <w:ind w:left="360"/>
        <w:rPr>
          <w:rFonts w:ascii="Roboto" w:eastAsia="Roboto" w:hAnsi="Roboto" w:cs="Roboto"/>
          <w:sz w:val="28"/>
          <w:szCs w:val="28"/>
        </w:rPr>
      </w:pPr>
    </w:p>
    <w:p w:rsidR="00157424" w:rsidRDefault="00157424" w:rsidP="00157424">
      <w:pPr>
        <w:ind w:left="360"/>
        <w:rPr>
          <w:rFonts w:ascii="Roboto" w:eastAsia="Roboto" w:hAnsi="Roboto" w:cs="Roboto"/>
          <w:sz w:val="28"/>
          <w:szCs w:val="28"/>
        </w:rPr>
      </w:pPr>
    </w:p>
    <w:p w:rsidR="00157424" w:rsidRPr="00157424" w:rsidRDefault="00157424" w:rsidP="00157424">
      <w:pPr>
        <w:ind w:left="360"/>
        <w:rPr>
          <w:rFonts w:ascii="Roboto" w:eastAsia="Roboto" w:hAnsi="Roboto" w:cs="Roboto"/>
          <w:sz w:val="28"/>
          <w:szCs w:val="28"/>
        </w:rPr>
      </w:pPr>
    </w:p>
    <w:p w:rsidR="008A6D03"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lastRenderedPageBreak/>
        <w:t>Create a SQL store process to register the use of the database, complete it with proper validation and transaction rollback and commit.</w:t>
      </w:r>
    </w:p>
    <w:p w:rsidR="004905DB" w:rsidRDefault="004905DB" w:rsidP="004905DB">
      <w:pPr>
        <w:pStyle w:val="Heading1"/>
        <w:shd w:val="clear" w:color="auto" w:fill="FFFFFF"/>
        <w:spacing w:before="0" w:after="0"/>
        <w:textAlignment w:val="baseline"/>
        <w:rPr>
          <w:color w:val="273239"/>
          <w:sz w:val="42"/>
          <w:szCs w:val="42"/>
        </w:rPr>
      </w:pPr>
      <w:r>
        <w:rPr>
          <w:color w:val="273239"/>
          <w:sz w:val="42"/>
          <w:szCs w:val="42"/>
        </w:rPr>
        <w:t>SQL TRANSACTIONS</w:t>
      </w:r>
    </w:p>
    <w:p w:rsidR="004905DB" w:rsidRDefault="004905DB" w:rsidP="004905DB">
      <w:pPr>
        <w:shd w:val="clear" w:color="auto" w:fill="FFFFFF"/>
        <w:spacing w:line="450" w:lineRule="atLeast"/>
        <w:textAlignment w:val="baseline"/>
        <w:rPr>
          <w:rFonts w:ascii="var(--font-primary)" w:hAnsi="var(--font-primary)"/>
          <w:color w:val="273239"/>
          <w:sz w:val="24"/>
          <w:szCs w:val="24"/>
        </w:rPr>
      </w:pPr>
      <w:r>
        <w:rPr>
          <w:rStyle w:val="strong0"/>
          <w:rFonts w:ascii="var(--font-primary)" w:hAnsi="var(--font-primary)"/>
          <w:color w:val="273239"/>
          <w:bdr w:val="none" w:sz="0" w:space="0" w:color="auto" w:frame="1"/>
        </w:rPr>
        <w:t>Last Updated : </w:t>
      </w:r>
      <w:r>
        <w:rPr>
          <w:rFonts w:ascii="var(--font-primary)" w:hAnsi="var(--font-primary)"/>
          <w:color w:val="273239"/>
          <w:bdr w:val="none" w:sz="0" w:space="0" w:color="auto" w:frame="1"/>
        </w:rPr>
        <w:t>06 Sep, 2023</w:t>
      </w:r>
    </w:p>
    <w:p w:rsidR="004905DB" w:rsidRDefault="004905DB" w:rsidP="004905DB">
      <w:pPr>
        <w:numPr>
          <w:ilvl w:val="0"/>
          <w:numId w:val="3"/>
        </w:numPr>
        <w:shd w:val="clear" w:color="auto" w:fill="0E0E12"/>
        <w:spacing w:before="100" w:beforeAutospacing="1" w:after="100" w:afterAutospacing="1" w:line="0" w:lineRule="auto"/>
        <w:ind w:left="0" w:right="225"/>
        <w:textAlignment w:val="top"/>
        <w:rPr>
          <w:color w:val="273239"/>
          <w:sz w:val="16"/>
          <w:szCs w:val="16"/>
        </w:rPr>
      </w:pPr>
    </w:p>
    <w:p w:rsidR="004905DB" w:rsidRDefault="004905DB" w:rsidP="004905DB">
      <w:pPr>
        <w:numPr>
          <w:ilvl w:val="0"/>
          <w:numId w:val="3"/>
        </w:numPr>
        <w:shd w:val="clear" w:color="auto" w:fill="0E0E12"/>
        <w:spacing w:before="100" w:beforeAutospacing="1" w:after="100" w:afterAutospacing="1" w:line="0" w:lineRule="auto"/>
        <w:ind w:left="0" w:right="225"/>
        <w:textAlignment w:val="top"/>
        <w:rPr>
          <w:color w:val="273239"/>
          <w:sz w:val="16"/>
          <w:szCs w:val="16"/>
        </w:rPr>
      </w:pPr>
    </w:p>
    <w:p w:rsidR="004905DB" w:rsidRDefault="004905DB" w:rsidP="004905DB">
      <w:pPr>
        <w:numPr>
          <w:ilvl w:val="0"/>
          <w:numId w:val="3"/>
        </w:numPr>
        <w:shd w:val="clear" w:color="auto" w:fill="0E0E12"/>
        <w:spacing w:before="100" w:beforeAutospacing="1" w:after="100" w:afterAutospacing="1" w:line="0" w:lineRule="auto"/>
        <w:ind w:left="0" w:right="225"/>
        <w:textAlignment w:val="top"/>
        <w:rPr>
          <w:color w:val="273239"/>
          <w:sz w:val="16"/>
          <w:szCs w:val="16"/>
        </w:rPr>
      </w:pP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Transactions group a set of tasks into a single execution unit. Each transaction begins with a specific job and ends when all the tasks in the group successfully completed. If any of the tasks fail, the transaction fails. Therefore, a transaction has only two results: </w:t>
      </w:r>
      <w:r>
        <w:rPr>
          <w:rStyle w:val="Strong"/>
          <w:rFonts w:ascii="var(--font-secondary)" w:hAnsi="var(--font-secondary)"/>
          <w:color w:val="273239"/>
          <w:sz w:val="27"/>
          <w:szCs w:val="27"/>
          <w:bdr w:val="none" w:sz="0" w:space="0" w:color="auto" w:frame="1"/>
        </w:rPr>
        <w:t>success</w:t>
      </w:r>
      <w:r>
        <w:rPr>
          <w:rFonts w:ascii="var(--font-secondary)" w:hAnsi="var(--font-secondary)"/>
          <w:color w:val="273239"/>
          <w:sz w:val="27"/>
          <w:szCs w:val="27"/>
          <w:bdr w:val="none" w:sz="0" w:space="0" w:color="auto" w:frame="1"/>
        </w:rPr>
        <w:t> or </w:t>
      </w:r>
      <w:r>
        <w:rPr>
          <w:rStyle w:val="Strong"/>
          <w:rFonts w:ascii="var(--font-secondary)" w:hAnsi="var(--font-secondary)"/>
          <w:color w:val="273239"/>
          <w:sz w:val="27"/>
          <w:szCs w:val="27"/>
          <w:bdr w:val="none" w:sz="0" w:space="0" w:color="auto" w:frame="1"/>
        </w:rPr>
        <w:t>failure</w:t>
      </w:r>
      <w:r>
        <w:rPr>
          <w:rFonts w:ascii="var(--font-secondary)" w:hAnsi="var(--font-secondary)"/>
          <w:color w:val="273239"/>
          <w:sz w:val="27"/>
          <w:szCs w:val="27"/>
          <w:bdr w:val="none" w:sz="0" w:space="0" w:color="auto" w:frame="1"/>
        </w:rPr>
        <w:t>.</w:t>
      </w:r>
    </w:p>
    <w:p w:rsidR="00CC6E7F" w:rsidRDefault="00CC6E7F"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Example of a transaction to transfer $150 from account A to account B:</w:t>
      </w:r>
    </w:p>
    <w:p w:rsidR="004905DB" w:rsidRDefault="004905DB" w:rsidP="004905DB">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1. read(A)</w:t>
      </w:r>
      <w:r>
        <w:rPr>
          <w:rFonts w:ascii="Consolas" w:hAnsi="Consolas"/>
          <w:color w:val="273239"/>
          <w:sz w:val="24"/>
          <w:szCs w:val="24"/>
        </w:rPr>
        <w:br/>
      </w:r>
      <w:r>
        <w:rPr>
          <w:rFonts w:ascii="Consolas" w:hAnsi="Consolas"/>
          <w:color w:val="273239"/>
          <w:sz w:val="24"/>
          <w:szCs w:val="24"/>
          <w:bdr w:val="none" w:sz="0" w:space="0" w:color="auto" w:frame="1"/>
        </w:rPr>
        <w:t>2. A:= A – 150</w:t>
      </w:r>
      <w:r>
        <w:rPr>
          <w:rFonts w:ascii="Consolas" w:hAnsi="Consolas"/>
          <w:color w:val="273239"/>
          <w:sz w:val="24"/>
          <w:szCs w:val="24"/>
        </w:rPr>
        <w:br/>
      </w:r>
      <w:r>
        <w:rPr>
          <w:rFonts w:ascii="Consolas" w:hAnsi="Consolas"/>
          <w:color w:val="273239"/>
          <w:sz w:val="24"/>
          <w:szCs w:val="24"/>
          <w:bdr w:val="none" w:sz="0" w:space="0" w:color="auto" w:frame="1"/>
        </w:rPr>
        <w:t>3. write(A)</w:t>
      </w:r>
      <w:r>
        <w:rPr>
          <w:rFonts w:ascii="Consolas" w:hAnsi="Consolas"/>
          <w:color w:val="273239"/>
          <w:sz w:val="24"/>
          <w:szCs w:val="24"/>
        </w:rPr>
        <w:br/>
      </w:r>
      <w:r>
        <w:rPr>
          <w:rFonts w:ascii="Consolas" w:hAnsi="Consolas"/>
          <w:color w:val="273239"/>
          <w:sz w:val="24"/>
          <w:szCs w:val="24"/>
          <w:bdr w:val="none" w:sz="0" w:space="0" w:color="auto" w:frame="1"/>
        </w:rPr>
        <w:t>4. read(B)</w:t>
      </w:r>
      <w:r>
        <w:rPr>
          <w:rFonts w:ascii="Consolas" w:hAnsi="Consolas"/>
          <w:color w:val="273239"/>
          <w:sz w:val="24"/>
          <w:szCs w:val="24"/>
        </w:rPr>
        <w:br/>
      </w:r>
      <w:r>
        <w:rPr>
          <w:rFonts w:ascii="Consolas" w:hAnsi="Consolas"/>
          <w:color w:val="273239"/>
          <w:sz w:val="24"/>
          <w:szCs w:val="24"/>
          <w:bdr w:val="none" w:sz="0" w:space="0" w:color="auto" w:frame="1"/>
        </w:rPr>
        <w:t>5. B:= B + 150</w:t>
      </w:r>
      <w:r>
        <w:rPr>
          <w:rFonts w:ascii="Consolas" w:hAnsi="Consolas"/>
          <w:color w:val="273239"/>
          <w:sz w:val="24"/>
          <w:szCs w:val="24"/>
        </w:rPr>
        <w:br/>
      </w:r>
      <w:r>
        <w:rPr>
          <w:rFonts w:ascii="Consolas" w:hAnsi="Consolas"/>
          <w:color w:val="273239"/>
          <w:sz w:val="24"/>
          <w:szCs w:val="24"/>
          <w:bdr w:val="none" w:sz="0" w:space="0" w:color="auto" w:frame="1"/>
        </w:rPr>
        <w:t>6. write(B)</w:t>
      </w:r>
    </w:p>
    <w:p w:rsidR="00CC6E7F"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Incomplete steps result in the failure of the transaction. A database transaction, by definition, must be atomic, consistent, isolated, and durable.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br/>
      </w:r>
      <w:r>
        <w:rPr>
          <w:rFonts w:ascii="var(--font-secondary)" w:hAnsi="var(--font-secondary)"/>
          <w:color w:val="273239"/>
          <w:sz w:val="27"/>
          <w:szCs w:val="27"/>
          <w:bdr w:val="none" w:sz="0" w:space="0" w:color="auto" w:frame="1"/>
        </w:rPr>
        <w:t>These are popularly known as </w:t>
      </w:r>
      <w:hyperlink r:id="rId23" w:tgtFrame="_blank" w:history="1">
        <w:r>
          <w:rPr>
            <w:rStyle w:val="Hyperlink"/>
            <w:rFonts w:ascii="var(--font-secondary)" w:hAnsi="var(--font-secondary)"/>
            <w:sz w:val="27"/>
            <w:szCs w:val="27"/>
            <w:bdr w:val="none" w:sz="0" w:space="0" w:color="auto" w:frame="1"/>
          </w:rPr>
          <w:t>ACID</w:t>
        </w:r>
      </w:hyperlink>
      <w:r>
        <w:rPr>
          <w:rFonts w:ascii="var(--font-secondary)" w:hAnsi="var(--font-secondary)"/>
          <w:color w:val="273239"/>
          <w:sz w:val="27"/>
          <w:szCs w:val="27"/>
          <w:bdr w:val="none" w:sz="0" w:space="0" w:color="auto" w:frame="1"/>
        </w:rPr>
        <w:t> properties.  These properties can ensure the concurrent execution of multiple transactions without conflict.</w:t>
      </w:r>
    </w:p>
    <w:p w:rsidR="004905DB" w:rsidRDefault="004905DB" w:rsidP="004905DB">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Properties of Transaction</w:t>
      </w:r>
    </w:p>
    <w:p w:rsidR="004905DB" w:rsidRDefault="004905DB" w:rsidP="004905DB">
      <w:pPr>
        <w:numPr>
          <w:ilvl w:val="0"/>
          <w:numId w:val="4"/>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Atomicity: </w:t>
      </w:r>
      <w:r>
        <w:rPr>
          <w:rFonts w:ascii="var(--font-secondary)" w:hAnsi="var(--font-secondary)"/>
          <w:color w:val="273239"/>
          <w:sz w:val="27"/>
          <w:szCs w:val="27"/>
          <w:bdr w:val="none" w:sz="0" w:space="0" w:color="auto" w:frame="1"/>
        </w:rPr>
        <w:t>The outcome of a transaction can either be completely successful or completely unsuccessful. The whole transaction must be rolled back if one part of it fails.</w:t>
      </w:r>
    </w:p>
    <w:p w:rsidR="004905DB" w:rsidRDefault="004905DB" w:rsidP="004905DB">
      <w:pPr>
        <w:numPr>
          <w:ilvl w:val="0"/>
          <w:numId w:val="5"/>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Consistency:</w:t>
      </w:r>
      <w:r>
        <w:rPr>
          <w:rFonts w:ascii="var(--font-secondary)" w:hAnsi="var(--font-secondary)"/>
          <w:color w:val="273239"/>
          <w:sz w:val="27"/>
          <w:szCs w:val="27"/>
          <w:bdr w:val="none" w:sz="0" w:space="0" w:color="auto" w:frame="1"/>
        </w:rPr>
        <w:t> Transactions maintain integrity restrictions by moving the database from one valid state to another.</w:t>
      </w:r>
    </w:p>
    <w:p w:rsidR="004905DB" w:rsidRDefault="004905DB" w:rsidP="004905DB">
      <w:pPr>
        <w:numPr>
          <w:ilvl w:val="0"/>
          <w:numId w:val="6"/>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Isolation:</w:t>
      </w:r>
      <w:r>
        <w:rPr>
          <w:rFonts w:ascii="var(--font-secondary)" w:hAnsi="var(--font-secondary)"/>
          <w:color w:val="273239"/>
          <w:sz w:val="27"/>
          <w:szCs w:val="27"/>
          <w:bdr w:val="none" w:sz="0" w:space="0" w:color="auto" w:frame="1"/>
        </w:rPr>
        <w:t> Concurrent transactions are isolated from one another, assuring the accuracy of the data.</w:t>
      </w:r>
    </w:p>
    <w:p w:rsidR="004905DB" w:rsidRPr="00CC6E7F" w:rsidRDefault="004905DB" w:rsidP="004905DB">
      <w:pPr>
        <w:numPr>
          <w:ilvl w:val="0"/>
          <w:numId w:val="7"/>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Durability:</w:t>
      </w:r>
      <w:r>
        <w:rPr>
          <w:rFonts w:ascii="var(--font-secondary)" w:hAnsi="var(--font-secondary)"/>
          <w:color w:val="273239"/>
          <w:sz w:val="27"/>
          <w:szCs w:val="27"/>
          <w:bdr w:val="none" w:sz="0" w:space="0" w:color="auto" w:frame="1"/>
        </w:rPr>
        <w:t> Once a transaction is committed, its modifications remain in effect even in the event of a system failure.</w:t>
      </w:r>
    </w:p>
    <w:p w:rsidR="00CC6E7F" w:rsidRDefault="00CC6E7F" w:rsidP="00CC6E7F">
      <w:pPr>
        <w:shd w:val="clear" w:color="auto" w:fill="FFFFFF"/>
        <w:spacing w:line="240" w:lineRule="auto"/>
        <w:ind w:left="360"/>
        <w:textAlignment w:val="baseline"/>
        <w:rPr>
          <w:rFonts w:ascii="var(--font-secondary)" w:hAnsi="var(--font-secondary)"/>
          <w:color w:val="273239"/>
          <w:sz w:val="27"/>
          <w:szCs w:val="27"/>
        </w:rPr>
      </w:pPr>
    </w:p>
    <w:p w:rsidR="004905DB" w:rsidRDefault="004905DB" w:rsidP="004905DB">
      <w:pPr>
        <w:pStyle w:val="Heading2"/>
        <w:shd w:val="clear" w:color="auto" w:fill="FFFFFF"/>
        <w:spacing w:before="0" w:after="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How to Implement Transactions Control Command using SQL?</w:t>
      </w:r>
    </w:p>
    <w:p w:rsidR="00CC6E7F"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The following commands are used to control transactions. It is important to note that these statements cannot be used while creating tables and are only used with the DML Commands such as- </w:t>
      </w:r>
      <w:hyperlink r:id="rId24" w:history="1">
        <w:r>
          <w:rPr>
            <w:rStyle w:val="Hyperlink"/>
            <w:rFonts w:ascii="var(--font-secondary)" w:hAnsi="var(--font-secondary)"/>
            <w:sz w:val="27"/>
            <w:szCs w:val="27"/>
            <w:bdr w:val="none" w:sz="0" w:space="0" w:color="auto" w:frame="1"/>
          </w:rPr>
          <w:t>INSERT</w:t>
        </w:r>
      </w:hyperlink>
      <w:r>
        <w:rPr>
          <w:rFonts w:ascii="var(--font-secondary)" w:hAnsi="var(--font-secondary)"/>
          <w:color w:val="273239"/>
          <w:sz w:val="27"/>
          <w:szCs w:val="27"/>
          <w:bdr w:val="none" w:sz="0" w:space="0" w:color="auto" w:frame="1"/>
        </w:rPr>
        <w:t>, </w:t>
      </w:r>
      <w:hyperlink r:id="rId25" w:history="1">
        <w:r>
          <w:rPr>
            <w:rStyle w:val="Hyperlink"/>
            <w:rFonts w:ascii="var(--font-secondary)" w:hAnsi="var(--font-secondary)"/>
            <w:sz w:val="27"/>
            <w:szCs w:val="27"/>
            <w:bdr w:val="none" w:sz="0" w:space="0" w:color="auto" w:frame="1"/>
          </w:rPr>
          <w:t>UPDATE</w:t>
        </w:r>
      </w:hyperlink>
      <w:r>
        <w:rPr>
          <w:rFonts w:ascii="var(--font-secondary)" w:hAnsi="var(--font-secondary)"/>
          <w:color w:val="273239"/>
          <w:sz w:val="27"/>
          <w:szCs w:val="27"/>
          <w:bdr w:val="none" w:sz="0" w:space="0" w:color="auto" w:frame="1"/>
        </w:rPr>
        <w:t>, and </w:t>
      </w:r>
      <w:hyperlink r:id="rId26" w:history="1">
        <w:r>
          <w:rPr>
            <w:rStyle w:val="Hyperlink"/>
            <w:rFonts w:ascii="var(--font-secondary)" w:hAnsi="var(--font-secondary)"/>
            <w:sz w:val="27"/>
            <w:szCs w:val="27"/>
            <w:bdr w:val="none" w:sz="0" w:space="0" w:color="auto" w:frame="1"/>
          </w:rPr>
          <w:t>DELETE</w:t>
        </w:r>
      </w:hyperlink>
      <w:r>
        <w:rPr>
          <w:rFonts w:ascii="var(--font-secondary)" w:hAnsi="var(--font-secondary)"/>
          <w:color w:val="273239"/>
          <w:sz w:val="27"/>
          <w:szCs w:val="27"/>
          <w:bdr w:val="none" w:sz="0" w:space="0" w:color="auto" w:frame="1"/>
        </w:rPr>
        <w:t>.</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BEGIN TRANSACTION Command</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It indicates the start point of an explicit or local transaction. </w:t>
      </w:r>
    </w:p>
    <w:p w:rsidR="00CC6E7F" w:rsidRDefault="00CC6E7F"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BEGIN TRANSACTION transaction_name ;</w:t>
      </w:r>
    </w:p>
    <w:p w:rsidR="004905DB" w:rsidRDefault="004905DB" w:rsidP="004905DB">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r>
        <w:rPr>
          <w:rStyle w:val="Strong"/>
          <w:rFonts w:ascii="var(--font-secondary)" w:hAnsi="var(--font-secondary)"/>
          <w:b w:val="0"/>
          <w:bCs w:val="0"/>
          <w:color w:val="273239"/>
          <w:bdr w:val="none" w:sz="0" w:space="0" w:color="auto" w:frame="1"/>
        </w:rPr>
        <w:t>SET TRANSACTION Command</w:t>
      </w:r>
    </w:p>
    <w:p w:rsidR="00CC6E7F" w:rsidRDefault="00CC6E7F" w:rsidP="00CC6E7F"/>
    <w:p w:rsidR="00CC6E7F" w:rsidRPr="00CC6E7F" w:rsidRDefault="00CC6E7F" w:rsidP="00CC6E7F"/>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lastRenderedPageBreak/>
        <w:t>The values for the properties of the current transaction, such as the transaction isolation level and access mode, are set using the SET TRANSACTION Statement in MySQL.</w:t>
      </w:r>
    </w:p>
    <w:p w:rsidR="00CC6E7F" w:rsidRDefault="00CC6E7F"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w:t>
      </w:r>
      <w:r>
        <w:rPr>
          <w:rFonts w:ascii="var(--font-secondary)" w:hAnsi="var(--font-secondary)"/>
          <w:color w:val="273239"/>
          <w:sz w:val="27"/>
          <w:szCs w:val="27"/>
          <w:bdr w:val="none" w:sz="0" w:space="0" w:color="auto" w:frame="1"/>
        </w:rPr>
        <w:t>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SET TRANSACTION [ READ WRITE | READ ONLY ];</w:t>
      </w:r>
    </w:p>
    <w:p w:rsidR="004905DB" w:rsidRDefault="004905DB" w:rsidP="004905DB">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r>
        <w:rPr>
          <w:rStyle w:val="Strong"/>
          <w:rFonts w:ascii="var(--font-secondary)" w:hAnsi="var(--font-secondary)"/>
          <w:b w:val="0"/>
          <w:bCs w:val="0"/>
          <w:color w:val="273239"/>
          <w:bdr w:val="none" w:sz="0" w:space="0" w:color="auto" w:frame="1"/>
        </w:rPr>
        <w:t>COMMIT Command</w:t>
      </w:r>
    </w:p>
    <w:p w:rsidR="00CC6E7F" w:rsidRPr="00CC6E7F" w:rsidRDefault="00CC6E7F" w:rsidP="00CC6E7F"/>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If everything is in order with all statements within a single transaction, all changes are recorded together in the database is called </w:t>
      </w:r>
      <w:r>
        <w:rPr>
          <w:rStyle w:val="Strong"/>
          <w:rFonts w:ascii="var(--font-secondary)" w:hAnsi="var(--font-secondary)"/>
          <w:color w:val="273239"/>
          <w:sz w:val="27"/>
          <w:szCs w:val="27"/>
          <w:bdr w:val="none" w:sz="0" w:space="0" w:color="auto" w:frame="1"/>
        </w:rPr>
        <w:t>committed</w:t>
      </w:r>
      <w:r>
        <w:rPr>
          <w:rFonts w:ascii="var(--font-secondary)" w:hAnsi="var(--font-secondary)"/>
          <w:color w:val="273239"/>
          <w:sz w:val="27"/>
          <w:szCs w:val="27"/>
          <w:bdr w:val="none" w:sz="0" w:space="0" w:color="auto" w:frame="1"/>
        </w:rPr>
        <w:t>. The COMMIT command saves all the transactions to the database since the last COMMIT or ROLLBACK command. </w:t>
      </w:r>
    </w:p>
    <w:p w:rsidR="00CC6E7F" w:rsidRDefault="00CC6E7F"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COMMIT;</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Sample Table1</w:t>
      </w:r>
      <w:r>
        <w:rPr>
          <w:rFonts w:ascii="var(--font-secondary)" w:hAnsi="var(--font-secondary)"/>
          <w:color w:val="273239"/>
          <w:sz w:val="27"/>
          <w:szCs w:val="27"/>
          <w:bdr w:val="none" w:sz="0" w:space="0" w:color="auto" w:frame="1"/>
        </w:rPr>
        <w:t> </w:t>
      </w:r>
    </w:p>
    <w:p w:rsidR="004905DB" w:rsidRDefault="004905DB" w:rsidP="004905DB">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drawing>
          <wp:inline distT="0" distB="0" distL="0" distR="0">
            <wp:extent cx="5876925" cy="1857375"/>
            <wp:effectExtent l="19050" t="0" r="9525" b="0"/>
            <wp:docPr id="41" name="Picture 4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
                    <pic:cNvPicPr>
                      <a:picLocks noChangeAspect="1" noChangeArrowheads="1"/>
                    </pic:cNvPicPr>
                  </pic:nvPicPr>
                  <pic:blipFill>
                    <a:blip r:embed="rId27"/>
                    <a:srcRect/>
                    <a:stretch>
                      <a:fillRect/>
                    </a:stretch>
                  </pic:blipFill>
                  <pic:spPr bwMode="auto">
                    <a:xfrm>
                      <a:off x="0" y="0"/>
                      <a:ext cx="5876925" cy="1857375"/>
                    </a:xfrm>
                    <a:prstGeom prst="rect">
                      <a:avLst/>
                    </a:prstGeom>
                    <a:noFill/>
                    <a:ln w="9525">
                      <a:noFill/>
                      <a:miter lim="800000"/>
                      <a:headEnd/>
                      <a:tailEnd/>
                    </a:ln>
                  </pic:spPr>
                </pic:pic>
              </a:graphicData>
            </a:graphic>
          </wp:inline>
        </w:drawing>
      </w:r>
    </w:p>
    <w:p w:rsidR="004905DB" w:rsidRDefault="004905DB" w:rsidP="004905D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output</w:t>
      </w: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Following is an example which would delete those records from the table which have age = 20 and then COMMIT the changes in the database. </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Query</w:t>
      </w:r>
      <w:r>
        <w:rPr>
          <w:rFonts w:ascii="var(--font-secondary)" w:hAnsi="var(--font-secondary)"/>
          <w:color w:val="273239"/>
          <w:bdr w:val="none" w:sz="0" w:space="0" w:color="auto" w:frame="1"/>
        </w:rPr>
        <w:t> </w:t>
      </w:r>
    </w:p>
    <w:p w:rsidR="004905DB" w:rsidRDefault="004905DB" w:rsidP="004905DB">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DELETE FROM Student WHERE AGE = 20;</w:t>
      </w:r>
      <w:r>
        <w:rPr>
          <w:rFonts w:ascii="Consolas" w:hAnsi="Consolas"/>
          <w:color w:val="273239"/>
          <w:sz w:val="24"/>
          <w:szCs w:val="24"/>
        </w:rPr>
        <w:br/>
      </w:r>
      <w:r>
        <w:rPr>
          <w:rFonts w:ascii="Consolas" w:hAnsi="Consolas"/>
          <w:color w:val="273239"/>
          <w:sz w:val="24"/>
          <w:szCs w:val="24"/>
          <w:bdr w:val="none" w:sz="0" w:space="0" w:color="auto" w:frame="1"/>
        </w:rPr>
        <w:t>COMMIT;</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Output</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Thus, two rows from the table would be deleted and the SELECT statement would look like, </w:t>
      </w:r>
    </w:p>
    <w:p w:rsidR="004905DB" w:rsidRDefault="004905DB" w:rsidP="004905DB">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drawing>
          <wp:inline distT="0" distB="0" distL="0" distR="0">
            <wp:extent cx="5876925" cy="1162050"/>
            <wp:effectExtent l="19050" t="0" r="9525" b="0"/>
            <wp:docPr id="42" name="Picture 4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pic:cNvPicPr>
                      <a:picLocks noChangeAspect="1" noChangeArrowheads="1"/>
                    </pic:cNvPicPr>
                  </pic:nvPicPr>
                  <pic:blipFill>
                    <a:blip r:embed="rId28"/>
                    <a:srcRect/>
                    <a:stretch>
                      <a:fillRect/>
                    </a:stretch>
                  </pic:blipFill>
                  <pic:spPr bwMode="auto">
                    <a:xfrm>
                      <a:off x="0" y="0"/>
                      <a:ext cx="5876925" cy="1162050"/>
                    </a:xfrm>
                    <a:prstGeom prst="rect">
                      <a:avLst/>
                    </a:prstGeom>
                    <a:noFill/>
                    <a:ln w="9525">
                      <a:noFill/>
                      <a:miter lim="800000"/>
                      <a:headEnd/>
                      <a:tailEnd/>
                    </a:ln>
                  </pic:spPr>
                </pic:pic>
              </a:graphicData>
            </a:graphic>
          </wp:inline>
        </w:drawing>
      </w:r>
    </w:p>
    <w:p w:rsidR="004905DB" w:rsidRDefault="004905DB" w:rsidP="004905D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output</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ROLLBACK Command</w:t>
      </w: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If any error occurs with any of the SQL grouped statements, all changes need to be aborted. The process of reversing changes is called </w:t>
      </w:r>
      <w:r>
        <w:rPr>
          <w:rStyle w:val="Strong"/>
          <w:rFonts w:ascii="var(--font-secondary)" w:hAnsi="var(--font-secondary)"/>
          <w:color w:val="273239"/>
          <w:sz w:val="27"/>
          <w:szCs w:val="27"/>
          <w:bdr w:val="none" w:sz="0" w:space="0" w:color="auto" w:frame="1"/>
        </w:rPr>
        <w:t>rollback</w:t>
      </w:r>
      <w:r>
        <w:rPr>
          <w:rFonts w:ascii="var(--font-secondary)" w:hAnsi="var(--font-secondary)"/>
          <w:color w:val="273239"/>
          <w:sz w:val="27"/>
          <w:szCs w:val="27"/>
          <w:bdr w:val="none" w:sz="0" w:space="0" w:color="auto" w:frame="1"/>
        </w:rPr>
        <w:t>. This command can only be used to undo transactions since the last COMMIT or ROLLBACK command was issued.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 for ROLLBACK command: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lastRenderedPageBreak/>
        <w:t>ROLLBACK;</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From the above example </w:t>
      </w:r>
      <w:r>
        <w:rPr>
          <w:rStyle w:val="Strong"/>
          <w:rFonts w:ascii="var(--font-secondary)" w:hAnsi="var(--font-secondary)"/>
          <w:color w:val="273239"/>
          <w:sz w:val="27"/>
          <w:szCs w:val="27"/>
          <w:bdr w:val="none" w:sz="0" w:space="0" w:color="auto" w:frame="1"/>
        </w:rPr>
        <w:t>Sample table1</w:t>
      </w:r>
      <w:r>
        <w:rPr>
          <w:rFonts w:ascii="var(--font-secondary)" w:hAnsi="var(--font-secondary)"/>
          <w:color w:val="273239"/>
          <w:sz w:val="27"/>
          <w:szCs w:val="27"/>
          <w:bdr w:val="none" w:sz="0" w:space="0" w:color="auto" w:frame="1"/>
        </w:rPr>
        <w:t>,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Delete those records from the table which have age = 20 and then ROLLBACK the changes in the database. </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Query</w:t>
      </w:r>
      <w:r>
        <w:rPr>
          <w:rFonts w:ascii="var(--font-secondary)" w:hAnsi="var(--font-secondary)"/>
          <w:color w:val="273239"/>
          <w:bdr w:val="none" w:sz="0" w:space="0" w:color="auto" w:frame="1"/>
        </w:rPr>
        <w:t> </w:t>
      </w:r>
    </w:p>
    <w:p w:rsidR="004905DB" w:rsidRDefault="004905DB" w:rsidP="004905DB">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DELETE FROM Student WHERE AGE = 20;</w:t>
      </w:r>
      <w:r>
        <w:rPr>
          <w:rFonts w:ascii="Consolas" w:hAnsi="Consolas"/>
          <w:color w:val="273239"/>
          <w:sz w:val="24"/>
          <w:szCs w:val="24"/>
        </w:rPr>
        <w:br/>
      </w:r>
      <w:r>
        <w:rPr>
          <w:rFonts w:ascii="Consolas" w:hAnsi="Consolas"/>
          <w:color w:val="273239"/>
          <w:sz w:val="24"/>
          <w:szCs w:val="24"/>
          <w:bdr w:val="none" w:sz="0" w:space="0" w:color="auto" w:frame="1"/>
        </w:rPr>
        <w:t>ROLLBACK;</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Output</w:t>
      </w:r>
    </w:p>
    <w:p w:rsidR="004905DB" w:rsidRDefault="004905DB" w:rsidP="004905DB">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drawing>
          <wp:inline distT="0" distB="0" distL="0" distR="0">
            <wp:extent cx="5886450" cy="1885950"/>
            <wp:effectExtent l="19050" t="0" r="0" b="0"/>
            <wp:docPr id="43" name="Picture 4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
                    <pic:cNvPicPr>
                      <a:picLocks noChangeAspect="1" noChangeArrowheads="1"/>
                    </pic:cNvPicPr>
                  </pic:nvPicPr>
                  <pic:blipFill>
                    <a:blip r:embed="rId29"/>
                    <a:srcRect/>
                    <a:stretch>
                      <a:fillRect/>
                    </a:stretch>
                  </pic:blipFill>
                  <pic:spPr bwMode="auto">
                    <a:xfrm>
                      <a:off x="0" y="0"/>
                      <a:ext cx="5886450" cy="1885950"/>
                    </a:xfrm>
                    <a:prstGeom prst="rect">
                      <a:avLst/>
                    </a:prstGeom>
                    <a:noFill/>
                    <a:ln w="9525">
                      <a:noFill/>
                      <a:miter lim="800000"/>
                      <a:headEnd/>
                      <a:tailEnd/>
                    </a:ln>
                  </pic:spPr>
                </pic:pic>
              </a:graphicData>
            </a:graphic>
          </wp:inline>
        </w:drawing>
      </w:r>
    </w:p>
    <w:p w:rsidR="004905DB" w:rsidRDefault="004905DB" w:rsidP="004905D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output</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SAVEPOINT Command</w:t>
      </w: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Style w:val="Strong"/>
          <w:rFonts w:ascii="var(--font-secondary)" w:hAnsi="var(--font-secondary)"/>
          <w:color w:val="273239"/>
          <w:sz w:val="27"/>
          <w:szCs w:val="27"/>
          <w:bdr w:val="none" w:sz="0" w:space="0" w:color="auto" w:frame="1"/>
        </w:rPr>
        <w:t>SAVEPOINT</w:t>
      </w:r>
      <w:r>
        <w:rPr>
          <w:rFonts w:ascii="var(--font-secondary)" w:hAnsi="var(--font-secondary)"/>
          <w:color w:val="273239"/>
          <w:sz w:val="27"/>
          <w:szCs w:val="27"/>
          <w:bdr w:val="none" w:sz="0" w:space="0" w:color="auto" w:frame="1"/>
        </w:rPr>
        <w:t> creates points within the groups of transactions in which to ROLLBACK.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A SAVEPOINT is a point in a transaction in which you can roll the transaction back to a certain point without rolling back the entire transaction. </w:t>
      </w:r>
    </w:p>
    <w:p w:rsidR="00CC6E7F" w:rsidRDefault="00CC6E7F"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 for Savepoint command:</w:t>
      </w:r>
      <w:r>
        <w:rPr>
          <w:rFonts w:ascii="var(--font-secondary)" w:hAnsi="var(--font-secondary)"/>
          <w:color w:val="273239"/>
          <w:sz w:val="27"/>
          <w:szCs w:val="27"/>
          <w:bdr w:val="none" w:sz="0" w:space="0" w:color="auto" w:frame="1"/>
        </w:rPr>
        <w:t>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SAVEPOINT SAVEPOINT_NAME;</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This command is used only in the creation of SAVEPOINT among all the transactions.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In general ROLLBACK is used to undo a group of transactions. </w:t>
      </w:r>
    </w:p>
    <w:p w:rsidR="00CC6E7F" w:rsidRDefault="00CC6E7F"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 for rolling back to Savepoint Command:</w:t>
      </w:r>
      <w:r>
        <w:rPr>
          <w:rFonts w:ascii="var(--font-secondary)" w:hAnsi="var(--font-secondary)"/>
          <w:color w:val="273239"/>
          <w:sz w:val="27"/>
          <w:szCs w:val="27"/>
          <w:bdr w:val="none" w:sz="0" w:space="0" w:color="auto" w:frame="1"/>
        </w:rPr>
        <w:t>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ROLLBACK TO SAVEPOINT_NAME;</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you can ROLLBACK to any SAVEPOINT at any time to return the appropriate data to its original state.</w:t>
      </w:r>
    </w:p>
    <w:p w:rsidR="00CC6E7F" w:rsidRDefault="00CC6E7F"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w:t>
      </w:r>
      <w:r>
        <w:rPr>
          <w:rFonts w:ascii="var(--font-secondary)" w:hAnsi="var(--font-secondary)"/>
          <w:color w:val="273239"/>
          <w:sz w:val="27"/>
          <w:szCs w:val="27"/>
          <w:bdr w:val="none" w:sz="0" w:space="0" w:color="auto" w:frame="1"/>
        </w:rPr>
        <w:t>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From the above example </w:t>
      </w:r>
      <w:r>
        <w:rPr>
          <w:rStyle w:val="Strong"/>
          <w:rFonts w:ascii="var(--font-secondary)" w:hAnsi="var(--font-secondary)"/>
          <w:color w:val="273239"/>
          <w:sz w:val="27"/>
          <w:szCs w:val="27"/>
          <w:bdr w:val="none" w:sz="0" w:space="0" w:color="auto" w:frame="1"/>
        </w:rPr>
        <w:t>Sample table1</w:t>
      </w:r>
      <w:r>
        <w:rPr>
          <w:rFonts w:ascii="var(--font-secondary)" w:hAnsi="var(--font-secondary)"/>
          <w:color w:val="273239"/>
          <w:sz w:val="27"/>
          <w:szCs w:val="27"/>
          <w:bdr w:val="none" w:sz="0" w:space="0" w:color="auto" w:frame="1"/>
        </w:rPr>
        <w:t>, Delete those records from the table which have age = 20 and then ROLLBACK the changes in the database by keeping Savepoints. </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Query</w:t>
      </w:r>
    </w:p>
    <w:p w:rsidR="004905DB" w:rsidRDefault="004905DB" w:rsidP="004905DB">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SAVEPOINT SP1;</w:t>
      </w:r>
      <w:r>
        <w:rPr>
          <w:rFonts w:ascii="Consolas" w:hAnsi="Consolas"/>
          <w:color w:val="273239"/>
          <w:sz w:val="24"/>
          <w:szCs w:val="24"/>
        </w:rPr>
        <w:br/>
      </w:r>
      <w:r>
        <w:rPr>
          <w:rFonts w:ascii="Consolas" w:hAnsi="Consolas"/>
          <w:color w:val="273239"/>
          <w:sz w:val="24"/>
          <w:szCs w:val="24"/>
          <w:bdr w:val="none" w:sz="0" w:space="0" w:color="auto" w:frame="1"/>
        </w:rPr>
        <w:t>//Savepoint created.</w:t>
      </w:r>
      <w:r>
        <w:rPr>
          <w:rFonts w:ascii="Consolas" w:hAnsi="Consolas"/>
          <w:color w:val="273239"/>
          <w:sz w:val="24"/>
          <w:szCs w:val="24"/>
        </w:rPr>
        <w:br/>
      </w:r>
      <w:r>
        <w:rPr>
          <w:rFonts w:ascii="Consolas" w:hAnsi="Consolas"/>
          <w:color w:val="273239"/>
          <w:sz w:val="24"/>
          <w:szCs w:val="24"/>
          <w:bdr w:val="none" w:sz="0" w:space="0" w:color="auto" w:frame="1"/>
        </w:rPr>
        <w:t>DELETE FROM Student WHERE AGE = 20;</w:t>
      </w:r>
      <w:r>
        <w:rPr>
          <w:rFonts w:ascii="Consolas" w:hAnsi="Consolas"/>
          <w:color w:val="273239"/>
          <w:sz w:val="24"/>
          <w:szCs w:val="24"/>
        </w:rPr>
        <w:br/>
      </w:r>
      <w:r>
        <w:rPr>
          <w:rFonts w:ascii="Consolas" w:hAnsi="Consolas"/>
          <w:color w:val="273239"/>
          <w:sz w:val="24"/>
          <w:szCs w:val="24"/>
          <w:bdr w:val="none" w:sz="0" w:space="0" w:color="auto" w:frame="1"/>
        </w:rPr>
        <w:t>//deleted</w:t>
      </w:r>
      <w:r>
        <w:rPr>
          <w:rFonts w:ascii="Consolas" w:hAnsi="Consolas"/>
          <w:color w:val="273239"/>
          <w:sz w:val="24"/>
          <w:szCs w:val="24"/>
        </w:rPr>
        <w:br/>
      </w:r>
      <w:r>
        <w:rPr>
          <w:rFonts w:ascii="Consolas" w:hAnsi="Consolas"/>
          <w:color w:val="273239"/>
          <w:sz w:val="24"/>
          <w:szCs w:val="24"/>
          <w:bdr w:val="none" w:sz="0" w:space="0" w:color="auto" w:frame="1"/>
        </w:rPr>
        <w:t>SAVEPOINT SP2;</w:t>
      </w:r>
      <w:r>
        <w:rPr>
          <w:rFonts w:ascii="Consolas" w:hAnsi="Consolas"/>
          <w:color w:val="273239"/>
          <w:sz w:val="24"/>
          <w:szCs w:val="24"/>
        </w:rPr>
        <w:br/>
      </w:r>
      <w:r>
        <w:rPr>
          <w:rFonts w:ascii="Consolas" w:hAnsi="Consolas"/>
          <w:color w:val="273239"/>
          <w:sz w:val="24"/>
          <w:szCs w:val="24"/>
          <w:bdr w:val="none" w:sz="0" w:space="0" w:color="auto" w:frame="1"/>
        </w:rPr>
        <w:t>//Savepoint created.</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Here SP1 is first SAVEPOINT created before deletion.In this example one deletion have taken place.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After deletion again SAVEPOINT SP2 is created. </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Output</w:t>
      </w:r>
    </w:p>
    <w:p w:rsidR="004905DB" w:rsidRDefault="004905DB" w:rsidP="004905DB">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drawing>
          <wp:inline distT="0" distB="0" distL="0" distR="0">
            <wp:extent cx="5886450" cy="1171575"/>
            <wp:effectExtent l="19050" t="0" r="0" b="0"/>
            <wp:docPr id="44" name="Picture 4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utput"/>
                    <pic:cNvPicPr>
                      <a:picLocks noChangeAspect="1" noChangeArrowheads="1"/>
                    </pic:cNvPicPr>
                  </pic:nvPicPr>
                  <pic:blipFill>
                    <a:blip r:embed="rId30"/>
                    <a:srcRect/>
                    <a:stretch>
                      <a:fillRect/>
                    </a:stretch>
                  </pic:blipFill>
                  <pic:spPr bwMode="auto">
                    <a:xfrm>
                      <a:off x="0" y="0"/>
                      <a:ext cx="5886450" cy="1171575"/>
                    </a:xfrm>
                    <a:prstGeom prst="rect">
                      <a:avLst/>
                    </a:prstGeom>
                    <a:noFill/>
                    <a:ln w="9525">
                      <a:noFill/>
                      <a:miter lim="800000"/>
                      <a:headEnd/>
                      <a:tailEnd/>
                    </a:ln>
                  </pic:spPr>
                </pic:pic>
              </a:graphicData>
            </a:graphic>
          </wp:inline>
        </w:drawing>
      </w:r>
    </w:p>
    <w:p w:rsidR="004905DB" w:rsidRDefault="004905DB" w:rsidP="004905D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output</w:t>
      </w:r>
    </w:p>
    <w:p w:rsidR="004905DB" w:rsidRDefault="004905DB"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Deletion have been taken place, let us assume that you have changed your mind and decided to ROLLBACK to the SAVEPOINT that you identified as SP1 which is before deletion.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deletion is undone by this statement.</w:t>
      </w:r>
    </w:p>
    <w:p w:rsidR="00CC6E7F" w:rsidRDefault="00CC6E7F" w:rsidP="004905D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4905DB" w:rsidRDefault="004905DB" w:rsidP="004905DB">
      <w:pPr>
        <w:pStyle w:val="Heading3"/>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t>Query</w:t>
      </w:r>
    </w:p>
    <w:p w:rsidR="004905DB" w:rsidRDefault="004905DB" w:rsidP="004905DB">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ROLLBACK TO SP1;</w:t>
      </w:r>
      <w:r>
        <w:rPr>
          <w:rFonts w:ascii="Consolas" w:hAnsi="Consolas"/>
          <w:color w:val="273239"/>
          <w:sz w:val="24"/>
          <w:szCs w:val="24"/>
        </w:rPr>
        <w:br/>
      </w:r>
      <w:r>
        <w:rPr>
          <w:rFonts w:ascii="Consolas" w:hAnsi="Consolas"/>
          <w:color w:val="273239"/>
          <w:sz w:val="24"/>
          <w:szCs w:val="24"/>
          <w:bdr w:val="none" w:sz="0" w:space="0" w:color="auto" w:frame="1"/>
        </w:rPr>
        <w:t>//Rollback completed</w:t>
      </w:r>
    </w:p>
    <w:p w:rsidR="004905DB" w:rsidRDefault="004905DB" w:rsidP="004905DB">
      <w:pPr>
        <w:pStyle w:val="Heading3"/>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t>Output</w:t>
      </w:r>
    </w:p>
    <w:p w:rsidR="004905DB" w:rsidRDefault="004905DB" w:rsidP="004905DB">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drawing>
          <wp:inline distT="0" distB="0" distL="0" distR="0">
            <wp:extent cx="5867400" cy="1866900"/>
            <wp:effectExtent l="19050" t="0" r="0" b="0"/>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utput"/>
                    <pic:cNvPicPr>
                      <a:picLocks noChangeAspect="1" noChangeArrowheads="1"/>
                    </pic:cNvPicPr>
                  </pic:nvPicPr>
                  <pic:blipFill>
                    <a:blip r:embed="rId31"/>
                    <a:srcRect/>
                    <a:stretch>
                      <a:fillRect/>
                    </a:stretch>
                  </pic:blipFill>
                  <pic:spPr bwMode="auto">
                    <a:xfrm>
                      <a:off x="0" y="0"/>
                      <a:ext cx="5867400" cy="1866900"/>
                    </a:xfrm>
                    <a:prstGeom prst="rect">
                      <a:avLst/>
                    </a:prstGeom>
                    <a:noFill/>
                    <a:ln w="9525">
                      <a:noFill/>
                      <a:miter lim="800000"/>
                      <a:headEnd/>
                      <a:tailEnd/>
                    </a:ln>
                  </pic:spPr>
                </pic:pic>
              </a:graphicData>
            </a:graphic>
          </wp:inline>
        </w:drawing>
      </w:r>
    </w:p>
    <w:p w:rsidR="004905DB" w:rsidRDefault="004905DB" w:rsidP="004905D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output</w:t>
      </w:r>
    </w:p>
    <w:p w:rsidR="004905DB" w:rsidRDefault="004905DB" w:rsidP="004905DB">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RELEASE SAVEPOINT Command</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command is used to remove a SAVEPOINT that you have created.</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w:t>
      </w:r>
      <w:r>
        <w:rPr>
          <w:rFonts w:ascii="var(--font-secondary)" w:hAnsi="var(--font-secondary)"/>
          <w:color w:val="273239"/>
          <w:sz w:val="27"/>
          <w:szCs w:val="27"/>
          <w:bdr w:val="none" w:sz="0" w:space="0" w:color="auto" w:frame="1"/>
        </w:rPr>
        <w:t> </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RELEASE SAVEPOINT SAVEPOINT_NAME</w:t>
      </w:r>
    </w:p>
    <w:p w:rsidR="00CC6E7F"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Once a SAVEPOINT has been released, you can no longer use the ROLLBACK command to undo transactions performed since the last SAVEPOINT.</w:t>
      </w:r>
    </w:p>
    <w:p w:rsidR="004905DB" w:rsidRDefault="004905DB" w:rsidP="004905D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br/>
      </w:r>
      <w:r>
        <w:rPr>
          <w:rFonts w:ascii="var(--font-secondary)" w:hAnsi="var(--font-secondary)"/>
          <w:color w:val="273239"/>
          <w:sz w:val="27"/>
          <w:szCs w:val="27"/>
          <w:bdr w:val="none" w:sz="0" w:space="0" w:color="auto" w:frame="1"/>
        </w:rPr>
        <w:t>It is used to initiate a database transaction and used to specify characteristics of the transaction that follows. </w:t>
      </w:r>
    </w:p>
    <w:p w:rsidR="004905DB" w:rsidRDefault="004905DB" w:rsidP="004905DB">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Conclusion</w:t>
      </w:r>
    </w:p>
    <w:p w:rsidR="004905DB" w:rsidRDefault="004905DB" w:rsidP="004905DB">
      <w:pPr>
        <w:numPr>
          <w:ilvl w:val="0"/>
          <w:numId w:val="8"/>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SQL statements are grouped together using transactions.</w:t>
      </w:r>
    </w:p>
    <w:p w:rsidR="004905DB" w:rsidRDefault="004905DB" w:rsidP="004905DB">
      <w:pPr>
        <w:numPr>
          <w:ilvl w:val="0"/>
          <w:numId w:val="9"/>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They promise that either all changes are made or none at all.</w:t>
      </w:r>
    </w:p>
    <w:p w:rsidR="004905DB" w:rsidRDefault="004905DB" w:rsidP="004905DB">
      <w:pPr>
        <w:numPr>
          <w:ilvl w:val="0"/>
          <w:numId w:val="10"/>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Reliability is ensured by the ACID qualities of atomicity, consistency, isolation, and durability.</w:t>
      </w:r>
    </w:p>
    <w:p w:rsidR="004905DB" w:rsidRDefault="004905DB" w:rsidP="004905DB">
      <w:pPr>
        <w:numPr>
          <w:ilvl w:val="0"/>
          <w:numId w:val="11"/>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Start a transaction with “BEGIN TRANSACTION,” and finish it with “COMMIT” or “ROLLBACK” to complete or undo changes.</w:t>
      </w:r>
    </w:p>
    <w:p w:rsidR="008A6D03" w:rsidRPr="00756154" w:rsidRDefault="008A6D03" w:rsidP="008A6D03">
      <w:pPr>
        <w:rPr>
          <w:rFonts w:ascii="Roboto" w:eastAsia="Roboto" w:hAnsi="Roboto" w:cs="Roboto"/>
          <w:color w:val="FF0000"/>
          <w:sz w:val="28"/>
          <w:szCs w:val="28"/>
        </w:rPr>
      </w:pPr>
    </w:p>
    <w:p w:rsidR="008A6D03"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t>List the SQL aggregate function and demonstrate how to utilize it.</w:t>
      </w:r>
    </w:p>
    <w:p w:rsidR="00506083" w:rsidRDefault="00506083" w:rsidP="00506083">
      <w:pPr>
        <w:pStyle w:val="Heading1"/>
        <w:shd w:val="clear" w:color="auto" w:fill="FFFFFF"/>
        <w:spacing w:before="0" w:after="0"/>
        <w:textAlignment w:val="baseline"/>
        <w:rPr>
          <w:color w:val="273239"/>
          <w:sz w:val="42"/>
          <w:szCs w:val="42"/>
        </w:rPr>
      </w:pPr>
      <w:r>
        <w:rPr>
          <w:color w:val="273239"/>
          <w:sz w:val="42"/>
          <w:szCs w:val="42"/>
        </w:rPr>
        <w:t>SQL Aggregate functions</w:t>
      </w:r>
    </w:p>
    <w:p w:rsidR="00506083" w:rsidRDefault="00506083" w:rsidP="00506083">
      <w:pPr>
        <w:shd w:val="clear" w:color="auto" w:fill="FFFFFF"/>
        <w:spacing w:line="450" w:lineRule="atLeast"/>
        <w:textAlignment w:val="baseline"/>
        <w:rPr>
          <w:rFonts w:ascii="var(--font-primary)" w:hAnsi="var(--font-primary)"/>
          <w:color w:val="273239"/>
          <w:sz w:val="24"/>
          <w:szCs w:val="24"/>
        </w:rPr>
      </w:pPr>
      <w:r>
        <w:rPr>
          <w:rStyle w:val="strong0"/>
          <w:rFonts w:ascii="var(--font-primary)" w:hAnsi="var(--font-primary)"/>
          <w:color w:val="273239"/>
          <w:bdr w:val="none" w:sz="0" w:space="0" w:color="auto" w:frame="1"/>
        </w:rPr>
        <w:t>Last Updated : </w:t>
      </w:r>
      <w:r>
        <w:rPr>
          <w:rFonts w:ascii="var(--font-primary)" w:hAnsi="var(--font-primary)"/>
          <w:color w:val="273239"/>
          <w:bdr w:val="none" w:sz="0" w:space="0" w:color="auto" w:frame="1"/>
        </w:rPr>
        <w:t>30 Apr, 2024</w:t>
      </w:r>
    </w:p>
    <w:p w:rsidR="00506083" w:rsidRDefault="00506083" w:rsidP="00506083">
      <w:pPr>
        <w:numPr>
          <w:ilvl w:val="0"/>
          <w:numId w:val="12"/>
        </w:numPr>
        <w:shd w:val="clear" w:color="auto" w:fill="0E0E12"/>
        <w:spacing w:before="100" w:beforeAutospacing="1" w:after="100" w:afterAutospacing="1" w:line="0" w:lineRule="auto"/>
        <w:ind w:left="0" w:right="225"/>
        <w:textAlignment w:val="top"/>
        <w:rPr>
          <w:color w:val="273239"/>
          <w:sz w:val="16"/>
          <w:szCs w:val="16"/>
        </w:rPr>
      </w:pPr>
    </w:p>
    <w:p w:rsidR="00506083" w:rsidRDefault="00506083" w:rsidP="00506083">
      <w:pPr>
        <w:numPr>
          <w:ilvl w:val="0"/>
          <w:numId w:val="12"/>
        </w:numPr>
        <w:shd w:val="clear" w:color="auto" w:fill="0E0E12"/>
        <w:spacing w:before="100" w:beforeAutospacing="1" w:after="100" w:afterAutospacing="1" w:line="0" w:lineRule="auto"/>
        <w:ind w:left="0" w:right="225"/>
        <w:textAlignment w:val="top"/>
        <w:rPr>
          <w:color w:val="273239"/>
          <w:sz w:val="16"/>
          <w:szCs w:val="16"/>
        </w:rPr>
      </w:pPr>
    </w:p>
    <w:p w:rsidR="00506083" w:rsidRDefault="00506083" w:rsidP="00506083">
      <w:pPr>
        <w:numPr>
          <w:ilvl w:val="0"/>
          <w:numId w:val="12"/>
        </w:numPr>
        <w:shd w:val="clear" w:color="auto" w:fill="0E0E12"/>
        <w:spacing w:before="100" w:beforeAutospacing="1" w:after="100" w:afterAutospacing="1" w:line="0" w:lineRule="auto"/>
        <w:ind w:left="0" w:right="225"/>
        <w:textAlignment w:val="top"/>
        <w:rPr>
          <w:color w:val="273239"/>
          <w:sz w:val="16"/>
          <w:szCs w:val="16"/>
        </w:rPr>
      </w:pPr>
    </w:p>
    <w:p w:rsidR="00506083" w:rsidRDefault="00506083" w:rsidP="00506083">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SQL Aggregate functions</w:t>
      </w:r>
      <w:r>
        <w:rPr>
          <w:rFonts w:ascii="var(--font-secondary)" w:hAnsi="var(--font-secondary)"/>
          <w:color w:val="273239"/>
          <w:sz w:val="27"/>
          <w:szCs w:val="27"/>
          <w:bdr w:val="none" w:sz="0" w:space="0" w:color="auto" w:frame="1"/>
        </w:rPr>
        <w:t> are functions where the values of multiple rows are grouped as input on certain criteria to form a single value result of more significant meaning.</w:t>
      </w:r>
    </w:p>
    <w:p w:rsidR="00506083" w:rsidRDefault="00506083" w:rsidP="00506083">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used to summarize data, by combining multiple values to form a single result.</w:t>
      </w:r>
    </w:p>
    <w:p w:rsidR="00506083" w:rsidRDefault="00506083" w:rsidP="00506083">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SQL Aggregate functions are mostly used with the GROUP BY clause of the SELECT statement.</w:t>
      </w:r>
    </w:p>
    <w:p w:rsidR="00506083" w:rsidRDefault="00506083" w:rsidP="005060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Various Aggregate Functions</w:t>
      </w:r>
    </w:p>
    <w:p w:rsidR="00506083" w:rsidRDefault="00506083" w:rsidP="00506083">
      <w:pPr>
        <w:numPr>
          <w:ilvl w:val="0"/>
          <w:numId w:val="13"/>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Count()</w:t>
      </w:r>
    </w:p>
    <w:p w:rsidR="00506083" w:rsidRDefault="00506083" w:rsidP="00506083">
      <w:pPr>
        <w:numPr>
          <w:ilvl w:val="0"/>
          <w:numId w:val="14"/>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Sum()</w:t>
      </w:r>
    </w:p>
    <w:p w:rsidR="00506083" w:rsidRDefault="00506083" w:rsidP="00506083">
      <w:pPr>
        <w:numPr>
          <w:ilvl w:val="0"/>
          <w:numId w:val="15"/>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Avg()</w:t>
      </w:r>
    </w:p>
    <w:p w:rsidR="00506083" w:rsidRDefault="00506083" w:rsidP="00506083">
      <w:pPr>
        <w:numPr>
          <w:ilvl w:val="0"/>
          <w:numId w:val="16"/>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Min()</w:t>
      </w:r>
    </w:p>
    <w:p w:rsidR="00506083" w:rsidRDefault="00506083" w:rsidP="00506083">
      <w:pPr>
        <w:numPr>
          <w:ilvl w:val="0"/>
          <w:numId w:val="17"/>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Max()</w:t>
      </w:r>
    </w:p>
    <w:p w:rsidR="00506083" w:rsidRDefault="00506083" w:rsidP="00506083">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Aggregate Functions in SQL</w:t>
      </w:r>
    </w:p>
    <w:p w:rsidR="00506083" w:rsidRDefault="00506083" w:rsidP="00506083">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Below is the list of SQL aggregate functions, with examples</w:t>
      </w:r>
    </w:p>
    <w:p w:rsidR="00506083" w:rsidRDefault="00506083" w:rsidP="00506083">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Count():</w:t>
      </w:r>
    </w:p>
    <w:p w:rsidR="00506083" w:rsidRDefault="00506083" w:rsidP="00506083">
      <w:pPr>
        <w:numPr>
          <w:ilvl w:val="0"/>
          <w:numId w:val="18"/>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Count(*):</w:t>
      </w:r>
      <w:r>
        <w:rPr>
          <w:rFonts w:ascii="var(--font-secondary)" w:hAnsi="var(--font-secondary)"/>
          <w:color w:val="273239"/>
          <w:sz w:val="27"/>
          <w:szCs w:val="27"/>
          <w:bdr w:val="none" w:sz="0" w:space="0" w:color="auto" w:frame="1"/>
        </w:rPr>
        <w:t> Returns the total number of records .i.e 6.</w:t>
      </w:r>
    </w:p>
    <w:p w:rsidR="00506083" w:rsidRDefault="00506083" w:rsidP="00506083">
      <w:pPr>
        <w:numPr>
          <w:ilvl w:val="0"/>
          <w:numId w:val="19"/>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Count(salary):</w:t>
      </w:r>
      <w:r>
        <w:rPr>
          <w:rFonts w:ascii="var(--font-secondary)" w:hAnsi="var(--font-secondary)"/>
          <w:color w:val="273239"/>
          <w:sz w:val="27"/>
          <w:szCs w:val="27"/>
          <w:bdr w:val="none" w:sz="0" w:space="0" w:color="auto" w:frame="1"/>
        </w:rPr>
        <w:t> Return the number of Non-Null values over the column salary. i.e 5.</w:t>
      </w:r>
    </w:p>
    <w:p w:rsidR="00506083" w:rsidRDefault="00506083" w:rsidP="00506083">
      <w:pPr>
        <w:numPr>
          <w:ilvl w:val="0"/>
          <w:numId w:val="20"/>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Count(Distinct Salary): </w:t>
      </w:r>
      <w:r>
        <w:rPr>
          <w:rFonts w:ascii="var(--font-secondary)" w:hAnsi="var(--font-secondary)"/>
          <w:color w:val="273239"/>
          <w:sz w:val="27"/>
          <w:szCs w:val="27"/>
          <w:bdr w:val="none" w:sz="0" w:space="0" w:color="auto" w:frame="1"/>
        </w:rPr>
        <w:t> Return the number of distinct Non-Null values over the column salary .i.e 5.  </w:t>
      </w:r>
    </w:p>
    <w:p w:rsidR="00506083" w:rsidRDefault="00506083" w:rsidP="00506083">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Sum():</w:t>
      </w:r>
    </w:p>
    <w:p w:rsidR="00506083" w:rsidRDefault="00506083" w:rsidP="00506083">
      <w:pPr>
        <w:numPr>
          <w:ilvl w:val="0"/>
          <w:numId w:val="21"/>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sum(salary): </w:t>
      </w:r>
      <w:r>
        <w:rPr>
          <w:rFonts w:ascii="var(--font-secondary)" w:hAnsi="var(--font-secondary)"/>
          <w:color w:val="273239"/>
          <w:sz w:val="27"/>
          <w:szCs w:val="27"/>
          <w:bdr w:val="none" w:sz="0" w:space="0" w:color="auto" w:frame="1"/>
        </w:rPr>
        <w:t> Sum all Non-Null values of Column salary i.e., 310</w:t>
      </w:r>
    </w:p>
    <w:p w:rsidR="00506083" w:rsidRDefault="00506083" w:rsidP="00506083">
      <w:pPr>
        <w:numPr>
          <w:ilvl w:val="0"/>
          <w:numId w:val="22"/>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sum(Distinct salary): </w:t>
      </w:r>
      <w:r>
        <w:rPr>
          <w:rFonts w:ascii="var(--font-secondary)" w:hAnsi="var(--font-secondary)"/>
          <w:color w:val="273239"/>
          <w:sz w:val="27"/>
          <w:szCs w:val="27"/>
          <w:bdr w:val="none" w:sz="0" w:space="0" w:color="auto" w:frame="1"/>
        </w:rPr>
        <w:t>Sum of all distinct Non-Null values i.e., 250.  </w:t>
      </w:r>
    </w:p>
    <w:p w:rsidR="00506083" w:rsidRDefault="00506083" w:rsidP="00506083">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Avg():</w:t>
      </w:r>
    </w:p>
    <w:p w:rsidR="00506083" w:rsidRDefault="00506083" w:rsidP="00506083">
      <w:pPr>
        <w:numPr>
          <w:ilvl w:val="0"/>
          <w:numId w:val="23"/>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Avg(salary)</w:t>
      </w:r>
      <w:r>
        <w:rPr>
          <w:rFonts w:ascii="var(--font-secondary)" w:hAnsi="var(--font-secondary)"/>
          <w:color w:val="273239"/>
          <w:sz w:val="27"/>
          <w:szCs w:val="27"/>
          <w:bdr w:val="none" w:sz="0" w:space="0" w:color="auto" w:frame="1"/>
        </w:rPr>
        <w:t> = Sum(salary) / count(salary) = 310/5</w:t>
      </w:r>
    </w:p>
    <w:p w:rsidR="00506083" w:rsidRDefault="00506083" w:rsidP="00506083">
      <w:pPr>
        <w:numPr>
          <w:ilvl w:val="0"/>
          <w:numId w:val="24"/>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Avg(Distinct salary)</w:t>
      </w:r>
      <w:r>
        <w:rPr>
          <w:rFonts w:ascii="var(--font-secondary)" w:hAnsi="var(--font-secondary)"/>
          <w:color w:val="273239"/>
          <w:sz w:val="27"/>
          <w:szCs w:val="27"/>
          <w:bdr w:val="none" w:sz="0" w:space="0" w:color="auto" w:frame="1"/>
        </w:rPr>
        <w:t> = sum(Distinct salary) / Count(Distinct Salary) = 250/4  </w:t>
      </w:r>
    </w:p>
    <w:p w:rsidR="00506083" w:rsidRDefault="00506083" w:rsidP="00506083">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Min():</w:t>
      </w:r>
    </w:p>
    <w:p w:rsidR="00506083" w:rsidRDefault="00506083" w:rsidP="00506083">
      <w:pPr>
        <w:numPr>
          <w:ilvl w:val="0"/>
          <w:numId w:val="25"/>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Min(salary): </w:t>
      </w:r>
      <w:r>
        <w:rPr>
          <w:rFonts w:ascii="var(--font-secondary)" w:hAnsi="var(--font-secondary)"/>
          <w:color w:val="273239"/>
          <w:sz w:val="27"/>
          <w:szCs w:val="27"/>
          <w:bdr w:val="none" w:sz="0" w:space="0" w:color="auto" w:frame="1"/>
        </w:rPr>
        <w:t>Minimum value in the salary column except NULL i.e., 40.</w:t>
      </w:r>
    </w:p>
    <w:p w:rsidR="00506083" w:rsidRDefault="00506083" w:rsidP="00506083">
      <w:pPr>
        <w:pStyle w:val="Heading3"/>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t>Max():</w:t>
      </w:r>
    </w:p>
    <w:p w:rsidR="00506083" w:rsidRDefault="00506083" w:rsidP="00506083">
      <w:pPr>
        <w:numPr>
          <w:ilvl w:val="0"/>
          <w:numId w:val="26"/>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i/>
          <w:iCs/>
          <w:color w:val="273239"/>
          <w:sz w:val="27"/>
          <w:szCs w:val="27"/>
          <w:bdr w:val="none" w:sz="0" w:space="0" w:color="auto" w:frame="1"/>
        </w:rPr>
        <w:t>Max(salary): </w:t>
      </w:r>
      <w:r>
        <w:rPr>
          <w:rFonts w:ascii="var(--font-secondary)" w:hAnsi="var(--font-secondary)"/>
          <w:color w:val="273239"/>
          <w:sz w:val="27"/>
          <w:szCs w:val="27"/>
          <w:bdr w:val="none" w:sz="0" w:space="0" w:color="auto" w:frame="1"/>
        </w:rPr>
        <w:t>Maximum value in the salary i.e., 80.  </w:t>
      </w:r>
    </w:p>
    <w:p w:rsidR="00506083" w:rsidRDefault="00506083" w:rsidP="00506083">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Demo SQL Database</w:t>
      </w:r>
    </w:p>
    <w:p w:rsidR="00506083" w:rsidRDefault="00506083" w:rsidP="005060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tutorial on aggregate functions, we will use the following table for examples:</w:t>
      </w:r>
    </w:p>
    <w:tbl>
      <w:tblPr>
        <w:tblW w:w="0" w:type="auto"/>
        <w:tblCellMar>
          <w:left w:w="0" w:type="dxa"/>
          <w:right w:w="0" w:type="dxa"/>
        </w:tblCellMar>
        <w:tblLook w:val="04A0"/>
      </w:tblPr>
      <w:tblGrid>
        <w:gridCol w:w="440"/>
        <w:gridCol w:w="1063"/>
        <w:gridCol w:w="940"/>
      </w:tblGrid>
      <w:tr w:rsidR="00506083" w:rsidTr="00506083">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506083" w:rsidRDefault="00506083">
            <w:pPr>
              <w:jc w:val="center"/>
              <w:rPr>
                <w:b/>
                <w:bCs/>
                <w:sz w:val="28"/>
                <w:szCs w:val="28"/>
              </w:rPr>
            </w:pPr>
            <w:r>
              <w:rPr>
                <w:b/>
                <w:bCs/>
                <w:sz w:val="28"/>
                <w:szCs w:val="28"/>
                <w:bdr w:val="none" w:sz="0" w:space="0" w:color="auto" w:frame="1"/>
              </w:rPr>
              <w:t>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506083" w:rsidRDefault="00506083">
            <w:pPr>
              <w:jc w:val="center"/>
              <w:rPr>
                <w:b/>
                <w:bCs/>
                <w:sz w:val="28"/>
                <w:szCs w:val="28"/>
              </w:rPr>
            </w:pPr>
            <w:r>
              <w:rPr>
                <w:b/>
                <w:bCs/>
                <w:sz w:val="28"/>
                <w:szCs w:val="28"/>
                <w:bdr w:val="none" w:sz="0" w:space="0" w:color="auto" w:frame="1"/>
              </w:rPr>
              <w:t>Name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506083" w:rsidRDefault="00506083">
            <w:pPr>
              <w:jc w:val="center"/>
              <w:rPr>
                <w:b/>
                <w:bCs/>
                <w:sz w:val="28"/>
                <w:szCs w:val="28"/>
              </w:rPr>
            </w:pPr>
            <w:r>
              <w:rPr>
                <w:b/>
                <w:bCs/>
                <w:sz w:val="28"/>
                <w:szCs w:val="28"/>
                <w:bdr w:val="none" w:sz="0" w:space="0" w:color="auto" w:frame="1"/>
              </w:rPr>
              <w:t>Salary</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802</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lastRenderedPageBreak/>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B</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403</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604</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705</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606</w:t>
            </w:r>
          </w:p>
        </w:tc>
      </w:tr>
      <w:tr w:rsidR="00506083" w:rsidTr="005060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506083" w:rsidRDefault="00506083">
            <w:pPr>
              <w:jc w:val="center"/>
              <w:rPr>
                <w:sz w:val="25"/>
                <w:szCs w:val="25"/>
              </w:rPr>
            </w:pPr>
            <w:r>
              <w:rPr>
                <w:sz w:val="25"/>
                <w:szCs w:val="25"/>
                <w:bdr w:val="none" w:sz="0" w:space="0" w:color="auto" w:frame="1"/>
              </w:rPr>
              <w:t>NULL</w:t>
            </w:r>
          </w:p>
        </w:tc>
      </w:tr>
    </w:tbl>
    <w:p w:rsidR="00506083" w:rsidRDefault="00506083" w:rsidP="005060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You can also create this table on your system, by writing the following queries:</w:t>
      </w:r>
    </w:p>
    <w:p w:rsidR="00506083" w:rsidRDefault="00506083" w:rsidP="00506083">
      <w:pPr>
        <w:shd w:val="clear" w:color="auto" w:fill="FFFFFF"/>
        <w:textAlignment w:val="baseline"/>
        <w:rPr>
          <w:color w:val="273239"/>
          <w:sz w:val="27"/>
          <w:szCs w:val="27"/>
        </w:rPr>
      </w:pPr>
      <w:r>
        <w:rPr>
          <w:color w:val="273239"/>
          <w:sz w:val="27"/>
          <w:szCs w:val="27"/>
        </w:rPr>
        <w:t>MySQL</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Fonts w:ascii="Consolas" w:hAnsi="Consolas"/>
          <w:color w:val="273239"/>
          <w:sz w:val="24"/>
          <w:szCs w:val="24"/>
          <w:bdr w:val="none" w:sz="0" w:space="0" w:color="auto" w:frame="1"/>
        </w:rPr>
        <w:t>CREATE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TABLE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Employee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INT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PRIMARY</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KEY,</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Name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CHAR(1),</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Adjust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data</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type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and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length</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if</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names</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can</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be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longer</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than</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single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character</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Salary</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DECIMAL(10,2)</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Adjust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precision</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and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scale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if</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needed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for</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salaries</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Fonts w:ascii="Consolas" w:hAnsi="Consolas"/>
          <w:color w:val="273239"/>
          <w:sz w:val="24"/>
          <w:szCs w:val="24"/>
          <w:bdr w:val="none" w:sz="0" w:space="0" w:color="auto" w:frame="1"/>
        </w:rPr>
        <w:t>);</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Fonts w:ascii="Consolas" w:hAnsi="Consolas"/>
          <w:color w:val="273239"/>
          <w:sz w:val="24"/>
          <w:szCs w:val="24"/>
          <w:bdr w:val="none" w:sz="0" w:space="0" w:color="auto" w:frame="1"/>
        </w:rPr>
        <w:t>INSERT</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INTO</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Employee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(Id,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Name,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Salary)</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Fonts w:ascii="Consolas" w:hAnsi="Consolas"/>
          <w:color w:val="273239"/>
          <w:sz w:val="24"/>
          <w:szCs w:val="24"/>
          <w:bdr w:val="none" w:sz="0" w:space="0" w:color="auto" w:frame="1"/>
        </w:rPr>
        <w:t>VALUES</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(1,</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'A',</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802),</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(2,</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'B',</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403),</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(3,</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'C',</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604),</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(4,</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'D',</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705),</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(5,</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'E',</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606),</w:t>
      </w:r>
    </w:p>
    <w:p w:rsidR="00506083" w:rsidRDefault="00506083" w:rsidP="0050608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(6,</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'F',</w:t>
      </w:r>
      <w:r>
        <w:rPr>
          <w:rStyle w:val="w"/>
          <w:rFonts w:ascii="Consolas" w:hAnsi="Consolas"/>
          <w:color w:val="BBBBBB"/>
          <w:sz w:val="21"/>
          <w:szCs w:val="21"/>
          <w:bdr w:val="none" w:sz="0" w:space="0" w:color="auto" w:frame="1"/>
        </w:rPr>
        <w:t xml:space="preserve"> </w:t>
      </w:r>
      <w:r>
        <w:rPr>
          <w:rFonts w:ascii="Consolas" w:hAnsi="Consolas"/>
          <w:color w:val="273239"/>
          <w:sz w:val="24"/>
          <w:szCs w:val="24"/>
          <w:bdr w:val="none" w:sz="0" w:space="0" w:color="auto" w:frame="1"/>
        </w:rPr>
        <w:t>NULL);</w:t>
      </w:r>
    </w:p>
    <w:p w:rsidR="00506083" w:rsidRDefault="00506083" w:rsidP="00506083">
      <w:pPr>
        <w:pStyle w:val="Heading2"/>
        <w:shd w:val="clear" w:color="auto" w:fill="FFFFFF"/>
        <w:spacing w:before="0" w:after="0"/>
        <w:textAlignment w:val="baseline"/>
        <w:rPr>
          <w:rFonts w:ascii="var(--font-secondary)" w:hAnsi="var(--font-secondary)" w:cs="Times New Roman"/>
          <w:color w:val="273239"/>
          <w:sz w:val="36"/>
          <w:szCs w:val="36"/>
        </w:rPr>
      </w:pPr>
      <w:r>
        <w:rPr>
          <w:rFonts w:ascii="var(--font-secondary)" w:hAnsi="var(--font-secondary)"/>
          <w:color w:val="273239"/>
          <w:bdr w:val="none" w:sz="0" w:space="0" w:color="auto" w:frame="1"/>
        </w:rPr>
        <w:t>Aggregate Function Example</w:t>
      </w:r>
    </w:p>
    <w:p w:rsidR="00506083" w:rsidRDefault="00506083" w:rsidP="005060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example, we will use multiple aggregate functions on the data.</w:t>
      </w:r>
    </w:p>
    <w:p w:rsidR="00506083" w:rsidRDefault="00506083" w:rsidP="00506083">
      <w:pPr>
        <w:pStyle w:val="Heading4"/>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t>Queries</w:t>
      </w:r>
    </w:p>
    <w:p w:rsidR="00506083" w:rsidRDefault="00506083" w:rsidP="00506083">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--Count the number of employees</w:t>
      </w:r>
      <w:r>
        <w:rPr>
          <w:rFonts w:ascii="Consolas" w:hAnsi="Consolas"/>
          <w:color w:val="273239"/>
          <w:sz w:val="24"/>
          <w:szCs w:val="24"/>
        </w:rPr>
        <w:br/>
      </w:r>
      <w:r>
        <w:rPr>
          <w:rStyle w:val="Strong"/>
          <w:rFonts w:ascii="Consolas" w:hAnsi="Consolas"/>
          <w:color w:val="273239"/>
          <w:sz w:val="24"/>
          <w:szCs w:val="24"/>
          <w:bdr w:val="none" w:sz="0" w:space="0" w:color="auto" w:frame="1"/>
        </w:rPr>
        <w:t>SELECT COUNT</w:t>
      </w:r>
      <w:r>
        <w:rPr>
          <w:rFonts w:ascii="Consolas" w:hAnsi="Consolas"/>
          <w:color w:val="273239"/>
          <w:sz w:val="24"/>
          <w:szCs w:val="24"/>
          <w:bdr w:val="none" w:sz="0" w:space="0" w:color="auto" w:frame="1"/>
        </w:rPr>
        <w:t xml:space="preserve">(*) </w:t>
      </w:r>
      <w:r>
        <w:rPr>
          <w:rStyle w:val="Strong"/>
          <w:rFonts w:ascii="Consolas" w:hAnsi="Consolas"/>
          <w:color w:val="273239"/>
          <w:sz w:val="24"/>
          <w:szCs w:val="24"/>
          <w:bdr w:val="none" w:sz="0" w:space="0" w:color="auto" w:frame="1"/>
        </w:rPr>
        <w:t xml:space="preserve">AS </w:t>
      </w:r>
      <w:r>
        <w:rPr>
          <w:rFonts w:ascii="Consolas" w:hAnsi="Consolas"/>
          <w:color w:val="273239"/>
          <w:sz w:val="24"/>
          <w:szCs w:val="24"/>
          <w:bdr w:val="none" w:sz="0" w:space="0" w:color="auto" w:frame="1"/>
        </w:rPr>
        <w:t xml:space="preserve">TotalEmployees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Employee;</w:t>
      </w:r>
      <w:r>
        <w:rPr>
          <w:rFonts w:ascii="Consolas" w:hAnsi="Consolas"/>
          <w:color w:val="273239"/>
          <w:sz w:val="24"/>
          <w:szCs w:val="24"/>
        </w:rPr>
        <w:br/>
      </w:r>
      <w:r>
        <w:rPr>
          <w:rFonts w:ascii="Consolas" w:hAnsi="Consolas"/>
          <w:color w:val="273239"/>
          <w:sz w:val="24"/>
          <w:szCs w:val="24"/>
        </w:rPr>
        <w:br/>
      </w:r>
      <w:r>
        <w:rPr>
          <w:rFonts w:ascii="Consolas" w:hAnsi="Consolas"/>
          <w:color w:val="273239"/>
          <w:sz w:val="24"/>
          <w:szCs w:val="24"/>
          <w:bdr w:val="none" w:sz="0" w:space="0" w:color="auto" w:frame="1"/>
        </w:rPr>
        <w:t>-- Calculate the total salary</w:t>
      </w:r>
      <w:r>
        <w:rPr>
          <w:rFonts w:ascii="Consolas" w:hAnsi="Consolas"/>
          <w:color w:val="273239"/>
          <w:sz w:val="24"/>
          <w:szCs w:val="24"/>
        </w:rPr>
        <w:br/>
      </w:r>
      <w:r>
        <w:rPr>
          <w:rStyle w:val="Strong"/>
          <w:rFonts w:ascii="Consolas" w:hAnsi="Consolas"/>
          <w:color w:val="273239"/>
          <w:sz w:val="24"/>
          <w:szCs w:val="24"/>
          <w:bdr w:val="none" w:sz="0" w:space="0" w:color="auto" w:frame="1"/>
        </w:rPr>
        <w:t>SELECT</w:t>
      </w:r>
      <w:r>
        <w:rPr>
          <w:rFonts w:ascii="Consolas" w:hAnsi="Consolas"/>
          <w:color w:val="273239"/>
          <w:sz w:val="24"/>
          <w:szCs w:val="24"/>
          <w:bdr w:val="none" w:sz="0" w:space="0" w:color="auto" w:frame="1"/>
        </w:rPr>
        <w:t xml:space="preserve"> </w:t>
      </w:r>
      <w:r>
        <w:rPr>
          <w:rStyle w:val="Strong"/>
          <w:rFonts w:ascii="Consolas" w:hAnsi="Consolas"/>
          <w:color w:val="273239"/>
          <w:sz w:val="24"/>
          <w:szCs w:val="24"/>
          <w:bdr w:val="none" w:sz="0" w:space="0" w:color="auto" w:frame="1"/>
        </w:rPr>
        <w:t>SUM</w:t>
      </w:r>
      <w:r>
        <w:rPr>
          <w:rFonts w:ascii="Consolas" w:hAnsi="Consolas"/>
          <w:color w:val="273239"/>
          <w:sz w:val="24"/>
          <w:szCs w:val="24"/>
          <w:bdr w:val="none" w:sz="0" w:space="0" w:color="auto" w:frame="1"/>
        </w:rPr>
        <w:t xml:space="preserve">(Salary) </w:t>
      </w:r>
      <w:r>
        <w:rPr>
          <w:rStyle w:val="Strong"/>
          <w:rFonts w:ascii="Consolas" w:hAnsi="Consolas"/>
          <w:color w:val="273239"/>
          <w:sz w:val="24"/>
          <w:szCs w:val="24"/>
          <w:bdr w:val="none" w:sz="0" w:space="0" w:color="auto" w:frame="1"/>
        </w:rPr>
        <w:t xml:space="preserve">AS </w:t>
      </w:r>
      <w:r>
        <w:rPr>
          <w:rFonts w:ascii="Consolas" w:hAnsi="Consolas"/>
          <w:color w:val="273239"/>
          <w:sz w:val="24"/>
          <w:szCs w:val="24"/>
          <w:bdr w:val="none" w:sz="0" w:space="0" w:color="auto" w:frame="1"/>
        </w:rPr>
        <w:t xml:space="preserve">TotalSalary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Employee;</w:t>
      </w:r>
      <w:r>
        <w:rPr>
          <w:rFonts w:ascii="Consolas" w:hAnsi="Consolas"/>
          <w:color w:val="273239"/>
          <w:sz w:val="24"/>
          <w:szCs w:val="24"/>
        </w:rPr>
        <w:br/>
      </w:r>
      <w:r>
        <w:rPr>
          <w:rFonts w:ascii="Consolas" w:hAnsi="Consolas"/>
          <w:color w:val="273239"/>
          <w:sz w:val="24"/>
          <w:szCs w:val="24"/>
        </w:rPr>
        <w:br/>
      </w:r>
      <w:r>
        <w:rPr>
          <w:rFonts w:ascii="Consolas" w:hAnsi="Consolas"/>
          <w:color w:val="273239"/>
          <w:sz w:val="24"/>
          <w:szCs w:val="24"/>
          <w:bdr w:val="none" w:sz="0" w:space="0" w:color="auto" w:frame="1"/>
        </w:rPr>
        <w:t>-- Find the average salary</w:t>
      </w:r>
      <w:r>
        <w:rPr>
          <w:rFonts w:ascii="Consolas" w:hAnsi="Consolas"/>
          <w:color w:val="273239"/>
          <w:sz w:val="24"/>
          <w:szCs w:val="24"/>
        </w:rPr>
        <w:br/>
      </w:r>
      <w:r>
        <w:rPr>
          <w:rStyle w:val="Strong"/>
          <w:rFonts w:ascii="Consolas" w:hAnsi="Consolas"/>
          <w:color w:val="273239"/>
          <w:sz w:val="24"/>
          <w:szCs w:val="24"/>
          <w:bdr w:val="none" w:sz="0" w:space="0" w:color="auto" w:frame="1"/>
        </w:rPr>
        <w:t>SELECT AVG</w:t>
      </w:r>
      <w:r>
        <w:rPr>
          <w:rFonts w:ascii="Consolas" w:hAnsi="Consolas"/>
          <w:color w:val="273239"/>
          <w:sz w:val="24"/>
          <w:szCs w:val="24"/>
          <w:bdr w:val="none" w:sz="0" w:space="0" w:color="auto" w:frame="1"/>
        </w:rPr>
        <w:t xml:space="preserve">(Salary) </w:t>
      </w:r>
      <w:r>
        <w:rPr>
          <w:rStyle w:val="Strong"/>
          <w:rFonts w:ascii="Consolas" w:hAnsi="Consolas"/>
          <w:color w:val="273239"/>
          <w:sz w:val="24"/>
          <w:szCs w:val="24"/>
          <w:bdr w:val="none" w:sz="0" w:space="0" w:color="auto" w:frame="1"/>
        </w:rPr>
        <w:t xml:space="preserve">AS </w:t>
      </w:r>
      <w:r>
        <w:rPr>
          <w:rFonts w:ascii="Consolas" w:hAnsi="Consolas"/>
          <w:color w:val="273239"/>
          <w:sz w:val="24"/>
          <w:szCs w:val="24"/>
          <w:bdr w:val="none" w:sz="0" w:space="0" w:color="auto" w:frame="1"/>
        </w:rPr>
        <w:t xml:space="preserve">AverageSalary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Employee;</w:t>
      </w:r>
      <w:r>
        <w:rPr>
          <w:rFonts w:ascii="Consolas" w:hAnsi="Consolas"/>
          <w:color w:val="273239"/>
          <w:sz w:val="24"/>
          <w:szCs w:val="24"/>
        </w:rPr>
        <w:br/>
      </w:r>
      <w:r>
        <w:rPr>
          <w:rFonts w:ascii="Consolas" w:hAnsi="Consolas"/>
          <w:color w:val="273239"/>
          <w:sz w:val="24"/>
          <w:szCs w:val="24"/>
        </w:rPr>
        <w:br/>
      </w:r>
      <w:r>
        <w:rPr>
          <w:rFonts w:ascii="Consolas" w:hAnsi="Consolas"/>
          <w:color w:val="273239"/>
          <w:sz w:val="24"/>
          <w:szCs w:val="24"/>
          <w:bdr w:val="none" w:sz="0" w:space="0" w:color="auto" w:frame="1"/>
        </w:rPr>
        <w:t>-- Get the highest salary</w:t>
      </w:r>
      <w:r>
        <w:rPr>
          <w:rFonts w:ascii="Consolas" w:hAnsi="Consolas"/>
          <w:color w:val="273239"/>
          <w:sz w:val="24"/>
          <w:szCs w:val="24"/>
        </w:rPr>
        <w:br/>
      </w:r>
      <w:r>
        <w:rPr>
          <w:rStyle w:val="Strong"/>
          <w:rFonts w:ascii="Consolas" w:hAnsi="Consolas"/>
          <w:color w:val="273239"/>
          <w:sz w:val="24"/>
          <w:szCs w:val="24"/>
          <w:bdr w:val="none" w:sz="0" w:space="0" w:color="auto" w:frame="1"/>
        </w:rPr>
        <w:t>SELECT MAX(</w:t>
      </w:r>
      <w:r>
        <w:rPr>
          <w:rFonts w:ascii="Consolas" w:hAnsi="Consolas"/>
          <w:color w:val="273239"/>
          <w:sz w:val="24"/>
          <w:szCs w:val="24"/>
          <w:bdr w:val="none" w:sz="0" w:space="0" w:color="auto" w:frame="1"/>
        </w:rPr>
        <w:t xml:space="preserve">Salary) </w:t>
      </w:r>
      <w:r>
        <w:rPr>
          <w:rStyle w:val="Strong"/>
          <w:rFonts w:ascii="Consolas" w:hAnsi="Consolas"/>
          <w:color w:val="273239"/>
          <w:sz w:val="24"/>
          <w:szCs w:val="24"/>
          <w:bdr w:val="none" w:sz="0" w:space="0" w:color="auto" w:frame="1"/>
        </w:rPr>
        <w:t xml:space="preserve">AS </w:t>
      </w:r>
      <w:r>
        <w:rPr>
          <w:rFonts w:ascii="Consolas" w:hAnsi="Consolas"/>
          <w:color w:val="273239"/>
          <w:sz w:val="24"/>
          <w:szCs w:val="24"/>
          <w:bdr w:val="none" w:sz="0" w:space="0" w:color="auto" w:frame="1"/>
        </w:rPr>
        <w:t xml:space="preserve">HighestSalary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Employee;</w:t>
      </w:r>
      <w:r>
        <w:rPr>
          <w:rFonts w:ascii="Consolas" w:hAnsi="Consolas"/>
          <w:color w:val="273239"/>
          <w:sz w:val="24"/>
          <w:szCs w:val="24"/>
        </w:rPr>
        <w:br/>
      </w:r>
      <w:r>
        <w:rPr>
          <w:rFonts w:ascii="Consolas" w:hAnsi="Consolas"/>
          <w:color w:val="273239"/>
          <w:sz w:val="24"/>
          <w:szCs w:val="24"/>
        </w:rPr>
        <w:br/>
      </w:r>
      <w:r>
        <w:rPr>
          <w:rFonts w:ascii="Consolas" w:hAnsi="Consolas"/>
          <w:color w:val="273239"/>
          <w:sz w:val="24"/>
          <w:szCs w:val="24"/>
          <w:bdr w:val="none" w:sz="0" w:space="0" w:color="auto" w:frame="1"/>
        </w:rPr>
        <w:t>-- Determine the lowest salary</w:t>
      </w:r>
      <w:r>
        <w:rPr>
          <w:rFonts w:ascii="Consolas" w:hAnsi="Consolas"/>
          <w:color w:val="273239"/>
          <w:sz w:val="24"/>
          <w:szCs w:val="24"/>
        </w:rPr>
        <w:br/>
      </w:r>
      <w:r>
        <w:rPr>
          <w:rStyle w:val="Strong"/>
          <w:rFonts w:ascii="Consolas" w:hAnsi="Consolas"/>
          <w:color w:val="273239"/>
          <w:sz w:val="24"/>
          <w:szCs w:val="24"/>
          <w:bdr w:val="none" w:sz="0" w:space="0" w:color="auto" w:frame="1"/>
        </w:rPr>
        <w:t>SELECT MIN</w:t>
      </w:r>
      <w:r>
        <w:rPr>
          <w:rFonts w:ascii="Consolas" w:hAnsi="Consolas"/>
          <w:color w:val="273239"/>
          <w:sz w:val="24"/>
          <w:szCs w:val="24"/>
          <w:bdr w:val="none" w:sz="0" w:space="0" w:color="auto" w:frame="1"/>
        </w:rPr>
        <w:t xml:space="preserve">(Salary) </w:t>
      </w:r>
      <w:r>
        <w:rPr>
          <w:rStyle w:val="Strong"/>
          <w:rFonts w:ascii="Consolas" w:hAnsi="Consolas"/>
          <w:color w:val="273239"/>
          <w:sz w:val="24"/>
          <w:szCs w:val="24"/>
          <w:bdr w:val="none" w:sz="0" w:space="0" w:color="auto" w:frame="1"/>
        </w:rPr>
        <w:t xml:space="preserve">AS </w:t>
      </w:r>
      <w:r>
        <w:rPr>
          <w:rFonts w:ascii="Consolas" w:hAnsi="Consolas"/>
          <w:color w:val="273239"/>
          <w:sz w:val="24"/>
          <w:szCs w:val="24"/>
          <w:bdr w:val="none" w:sz="0" w:space="0" w:color="auto" w:frame="1"/>
        </w:rPr>
        <w:t xml:space="preserve">LowestSalary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Employee;</w:t>
      </w:r>
    </w:p>
    <w:p w:rsidR="00506083" w:rsidRDefault="00506083" w:rsidP="00506083">
      <w:pPr>
        <w:pStyle w:val="Heading4"/>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lastRenderedPageBreak/>
        <w:t>Output</w:t>
      </w:r>
    </w:p>
    <w:p w:rsidR="00506083" w:rsidRDefault="00506083" w:rsidP="00506083">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TotalEmployees</w:t>
      </w:r>
      <w:r>
        <w:rPr>
          <w:rFonts w:ascii="Consolas" w:hAnsi="Consolas"/>
          <w:color w:val="273239"/>
          <w:sz w:val="24"/>
          <w:szCs w:val="24"/>
        </w:rPr>
        <w:br/>
      </w:r>
      <w:r>
        <w:rPr>
          <w:rFonts w:ascii="Consolas" w:hAnsi="Consolas"/>
          <w:color w:val="273239"/>
          <w:sz w:val="24"/>
          <w:szCs w:val="24"/>
          <w:bdr w:val="none" w:sz="0" w:space="0" w:color="auto" w:frame="1"/>
        </w:rPr>
        <w:t>6</w:t>
      </w:r>
      <w:r>
        <w:rPr>
          <w:rFonts w:ascii="Consolas" w:hAnsi="Consolas"/>
          <w:color w:val="273239"/>
          <w:sz w:val="24"/>
          <w:szCs w:val="24"/>
        </w:rPr>
        <w:br/>
      </w:r>
      <w:r>
        <w:rPr>
          <w:rStyle w:val="Strong"/>
          <w:rFonts w:ascii="Consolas" w:hAnsi="Consolas"/>
          <w:color w:val="273239"/>
          <w:sz w:val="24"/>
          <w:szCs w:val="24"/>
          <w:bdr w:val="none" w:sz="0" w:space="0" w:color="auto" w:frame="1"/>
        </w:rPr>
        <w:t>TotalSalary</w:t>
      </w:r>
      <w:r>
        <w:rPr>
          <w:rFonts w:ascii="Consolas" w:hAnsi="Consolas"/>
          <w:color w:val="273239"/>
          <w:sz w:val="24"/>
          <w:szCs w:val="24"/>
        </w:rPr>
        <w:br/>
      </w:r>
      <w:r>
        <w:rPr>
          <w:rFonts w:ascii="Consolas" w:hAnsi="Consolas"/>
          <w:color w:val="273239"/>
          <w:sz w:val="24"/>
          <w:szCs w:val="24"/>
          <w:bdr w:val="none" w:sz="0" w:space="0" w:color="auto" w:frame="1"/>
        </w:rPr>
        <w:t>3120</w:t>
      </w:r>
      <w:r>
        <w:rPr>
          <w:rFonts w:ascii="Consolas" w:hAnsi="Consolas"/>
          <w:color w:val="273239"/>
          <w:sz w:val="24"/>
          <w:szCs w:val="24"/>
        </w:rPr>
        <w:br/>
      </w:r>
      <w:r>
        <w:rPr>
          <w:rStyle w:val="Strong"/>
          <w:rFonts w:ascii="Consolas" w:hAnsi="Consolas"/>
          <w:color w:val="273239"/>
          <w:sz w:val="24"/>
          <w:szCs w:val="24"/>
          <w:bdr w:val="none" w:sz="0" w:space="0" w:color="auto" w:frame="1"/>
        </w:rPr>
        <w:t>AverageSalary</w:t>
      </w:r>
      <w:r>
        <w:rPr>
          <w:rFonts w:ascii="Consolas" w:hAnsi="Consolas"/>
          <w:color w:val="273239"/>
          <w:sz w:val="24"/>
          <w:szCs w:val="24"/>
        </w:rPr>
        <w:br/>
      </w:r>
      <w:r>
        <w:rPr>
          <w:rFonts w:ascii="Consolas" w:hAnsi="Consolas"/>
          <w:color w:val="273239"/>
          <w:sz w:val="24"/>
          <w:szCs w:val="24"/>
          <w:bdr w:val="none" w:sz="0" w:space="0" w:color="auto" w:frame="1"/>
        </w:rPr>
        <w:t>624</w:t>
      </w:r>
      <w:r>
        <w:rPr>
          <w:rFonts w:ascii="Consolas" w:hAnsi="Consolas"/>
          <w:color w:val="273239"/>
          <w:sz w:val="24"/>
          <w:szCs w:val="24"/>
        </w:rPr>
        <w:br/>
      </w:r>
      <w:r>
        <w:rPr>
          <w:rStyle w:val="Strong"/>
          <w:rFonts w:ascii="Consolas" w:hAnsi="Consolas"/>
          <w:color w:val="273239"/>
          <w:sz w:val="24"/>
          <w:szCs w:val="24"/>
          <w:bdr w:val="none" w:sz="0" w:space="0" w:color="auto" w:frame="1"/>
        </w:rPr>
        <w:t>HighestSalary</w:t>
      </w:r>
      <w:r>
        <w:rPr>
          <w:rFonts w:ascii="Consolas" w:hAnsi="Consolas"/>
          <w:color w:val="273239"/>
          <w:sz w:val="24"/>
          <w:szCs w:val="24"/>
        </w:rPr>
        <w:br/>
      </w:r>
      <w:r>
        <w:rPr>
          <w:rFonts w:ascii="Consolas" w:hAnsi="Consolas"/>
          <w:color w:val="273239"/>
          <w:sz w:val="24"/>
          <w:szCs w:val="24"/>
          <w:bdr w:val="none" w:sz="0" w:space="0" w:color="auto" w:frame="1"/>
        </w:rPr>
        <w:t>802</w:t>
      </w:r>
      <w:r>
        <w:rPr>
          <w:rFonts w:ascii="Consolas" w:hAnsi="Consolas"/>
          <w:color w:val="273239"/>
          <w:sz w:val="24"/>
          <w:szCs w:val="24"/>
        </w:rPr>
        <w:br/>
      </w:r>
      <w:r>
        <w:rPr>
          <w:rStyle w:val="Strong"/>
          <w:rFonts w:ascii="Consolas" w:hAnsi="Consolas"/>
          <w:color w:val="273239"/>
          <w:sz w:val="24"/>
          <w:szCs w:val="24"/>
          <w:bdr w:val="none" w:sz="0" w:space="0" w:color="auto" w:frame="1"/>
        </w:rPr>
        <w:t>LowestSalary</w:t>
      </w:r>
      <w:r>
        <w:rPr>
          <w:rFonts w:ascii="Consolas" w:hAnsi="Consolas"/>
          <w:color w:val="273239"/>
          <w:sz w:val="24"/>
          <w:szCs w:val="24"/>
        </w:rPr>
        <w:br/>
      </w:r>
      <w:r>
        <w:rPr>
          <w:rFonts w:ascii="Consolas" w:hAnsi="Consolas"/>
          <w:color w:val="273239"/>
          <w:sz w:val="24"/>
          <w:szCs w:val="24"/>
          <w:bdr w:val="none" w:sz="0" w:space="0" w:color="auto" w:frame="1"/>
        </w:rPr>
        <w:t>403</w:t>
      </w:r>
    </w:p>
    <w:p w:rsidR="00506083" w:rsidRDefault="00506083" w:rsidP="00506083">
      <w:pPr>
        <w:pStyle w:val="Heading2"/>
        <w:shd w:val="clear" w:color="auto" w:fill="FFFFFF"/>
        <w:spacing w:before="0" w:after="0"/>
        <w:textAlignment w:val="baseline"/>
        <w:rPr>
          <w:rFonts w:ascii="var(--font-secondary)" w:hAnsi="var(--font-secondary)"/>
          <w:color w:val="273239"/>
          <w:bdr w:val="none" w:sz="0" w:space="0" w:color="auto" w:frame="1"/>
        </w:rPr>
      </w:pPr>
    </w:p>
    <w:p w:rsidR="00506083" w:rsidRDefault="00506083" w:rsidP="00506083">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Key Takeaways about SQL Aggregate Functions</w:t>
      </w:r>
    </w:p>
    <w:p w:rsidR="00506083" w:rsidRDefault="00506083" w:rsidP="00506083">
      <w:pPr>
        <w:numPr>
          <w:ilvl w:val="0"/>
          <w:numId w:val="27"/>
        </w:numPr>
        <w:shd w:val="clear" w:color="auto" w:fill="FFFFFF"/>
        <w:spacing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Aggregate functions in SQL operate on a group of values and return a single result.</w:t>
      </w:r>
    </w:p>
    <w:p w:rsidR="00506083" w:rsidRDefault="00506083" w:rsidP="00506083">
      <w:pPr>
        <w:numPr>
          <w:ilvl w:val="0"/>
          <w:numId w:val="28"/>
        </w:numPr>
        <w:shd w:val="clear" w:color="auto" w:fill="FFFFFF"/>
        <w:spacing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They are often used with the GROUP BY clause to summarize the grouped data.</w:t>
      </w:r>
    </w:p>
    <w:p w:rsidR="00506083" w:rsidRDefault="00506083" w:rsidP="00506083">
      <w:pPr>
        <w:numPr>
          <w:ilvl w:val="0"/>
          <w:numId w:val="29"/>
        </w:numPr>
        <w:shd w:val="clear" w:color="auto" w:fill="FFFFFF"/>
        <w:spacing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Aggregate function operates on non-NULL values only (except COUNT).</w:t>
      </w:r>
    </w:p>
    <w:p w:rsidR="00506083" w:rsidRDefault="00506083" w:rsidP="00506083">
      <w:pPr>
        <w:numPr>
          <w:ilvl w:val="0"/>
          <w:numId w:val="30"/>
        </w:numPr>
        <w:shd w:val="clear" w:color="auto" w:fill="FFFFFF"/>
        <w:spacing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Commonly used aggregate functions are – </w:t>
      </w:r>
      <w:hyperlink r:id="rId32" w:anchor=":~:text=and%20max%20functions.-,SQL%20MIN()%20Function,-SQL%20min%20function" w:history="1">
        <w:r>
          <w:rPr>
            <w:rStyle w:val="Hyperlink"/>
            <w:rFonts w:ascii="var(--font-secondary)" w:hAnsi="var(--font-secondary)"/>
            <w:i/>
            <w:iCs/>
            <w:sz w:val="27"/>
            <w:szCs w:val="27"/>
            <w:bdr w:val="none" w:sz="0" w:space="0" w:color="auto" w:frame="1"/>
          </w:rPr>
          <w:t>MIN()</w:t>
        </w:r>
      </w:hyperlink>
      <w:r>
        <w:rPr>
          <w:rFonts w:ascii="var(--font-secondary)" w:hAnsi="var(--font-secondary)"/>
          <w:i/>
          <w:iCs/>
          <w:color w:val="273239"/>
          <w:sz w:val="27"/>
          <w:szCs w:val="27"/>
          <w:bdr w:val="none" w:sz="0" w:space="0" w:color="auto" w:frame="1"/>
        </w:rPr>
        <w:t>, </w:t>
      </w:r>
      <w:hyperlink r:id="rId33" w:anchor=":~:text=from%20all%20records.-,SQL%20MAX()%20Functions,-SQL%20max%20function" w:history="1">
        <w:r>
          <w:rPr>
            <w:rStyle w:val="Hyperlink"/>
            <w:rFonts w:ascii="var(--font-secondary)" w:hAnsi="var(--font-secondary)"/>
            <w:i/>
            <w:iCs/>
            <w:sz w:val="27"/>
            <w:szCs w:val="27"/>
            <w:bdr w:val="none" w:sz="0" w:space="0" w:color="auto" w:frame="1"/>
          </w:rPr>
          <w:t>MAX()</w:t>
        </w:r>
      </w:hyperlink>
      <w:r>
        <w:rPr>
          <w:rFonts w:ascii="var(--font-secondary)" w:hAnsi="var(--font-secondary)"/>
          <w:i/>
          <w:iCs/>
          <w:color w:val="273239"/>
          <w:sz w:val="27"/>
          <w:szCs w:val="27"/>
          <w:bdr w:val="none" w:sz="0" w:space="0" w:color="auto" w:frame="1"/>
        </w:rPr>
        <w:t>, </w:t>
      </w:r>
      <w:hyperlink r:id="rId34" w:anchor=":~:text=SQL%20COUNT()%20Function" w:history="1">
        <w:r>
          <w:rPr>
            <w:rStyle w:val="Hyperlink"/>
            <w:rFonts w:ascii="var(--font-secondary)" w:hAnsi="var(--font-secondary)"/>
            <w:i/>
            <w:iCs/>
            <w:sz w:val="27"/>
            <w:szCs w:val="27"/>
            <w:bdr w:val="none" w:sz="0" w:space="0" w:color="auto" w:frame="1"/>
          </w:rPr>
          <w:t>COUNT()</w:t>
        </w:r>
      </w:hyperlink>
      <w:r>
        <w:rPr>
          <w:rFonts w:ascii="var(--font-secondary)" w:hAnsi="var(--font-secondary)"/>
          <w:i/>
          <w:iCs/>
          <w:color w:val="273239"/>
          <w:sz w:val="27"/>
          <w:szCs w:val="27"/>
          <w:bdr w:val="none" w:sz="0" w:space="0" w:color="auto" w:frame="1"/>
        </w:rPr>
        <w:t>, </w:t>
      </w:r>
      <w:hyperlink r:id="rId35" w:anchor=":~:text=table_name%0AWHERE%20condition%3B-,SQL%20AVG()%20Function,-%3A%0AThe%20AVG" w:history="1">
        <w:r>
          <w:rPr>
            <w:rStyle w:val="Hyperlink"/>
            <w:rFonts w:ascii="var(--font-secondary)" w:hAnsi="var(--font-secondary)"/>
            <w:i/>
            <w:iCs/>
            <w:sz w:val="27"/>
            <w:szCs w:val="27"/>
            <w:bdr w:val="none" w:sz="0" w:space="0" w:color="auto" w:frame="1"/>
          </w:rPr>
          <w:t>AVG()</w:t>
        </w:r>
      </w:hyperlink>
      <w:r>
        <w:rPr>
          <w:rFonts w:ascii="var(--font-secondary)" w:hAnsi="var(--font-secondary)"/>
          <w:i/>
          <w:iCs/>
          <w:color w:val="273239"/>
          <w:sz w:val="27"/>
          <w:szCs w:val="27"/>
          <w:bdr w:val="none" w:sz="0" w:space="0" w:color="auto" w:frame="1"/>
        </w:rPr>
        <w:t>, and </w:t>
      </w:r>
      <w:hyperlink r:id="rId36" w:anchor=":~:text=table_name%0AWHERE%20condition%3B-,SQL%20SUM()%20Function,-%3A%0AThe%20SUM" w:history="1">
        <w:r>
          <w:rPr>
            <w:rStyle w:val="Hyperlink"/>
            <w:rFonts w:ascii="var(--font-secondary)" w:hAnsi="var(--font-secondary)"/>
            <w:i/>
            <w:iCs/>
            <w:sz w:val="27"/>
            <w:szCs w:val="27"/>
            <w:bdr w:val="none" w:sz="0" w:space="0" w:color="auto" w:frame="1"/>
          </w:rPr>
          <w:t>SUM()</w:t>
        </w:r>
      </w:hyperlink>
      <w:r>
        <w:rPr>
          <w:rFonts w:ascii="var(--font-secondary)" w:hAnsi="var(--font-secondary)"/>
          <w:i/>
          <w:iCs/>
          <w:color w:val="273239"/>
          <w:sz w:val="27"/>
          <w:szCs w:val="27"/>
          <w:bdr w:val="none" w:sz="0" w:space="0" w:color="auto" w:frame="1"/>
        </w:rPr>
        <w:t>.</w:t>
      </w:r>
    </w:p>
    <w:p w:rsidR="008A6D03" w:rsidRPr="00756154" w:rsidRDefault="008A6D03" w:rsidP="008A6D03">
      <w:pPr>
        <w:rPr>
          <w:rFonts w:ascii="Roboto" w:eastAsia="Roboto" w:hAnsi="Roboto" w:cs="Roboto"/>
          <w:color w:val="FF0000"/>
          <w:sz w:val="28"/>
          <w:szCs w:val="28"/>
        </w:rPr>
      </w:pPr>
    </w:p>
    <w:p w:rsidR="008A6D03"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t>In SQL, create a pivot query.</w:t>
      </w:r>
    </w:p>
    <w:p w:rsidR="00506083" w:rsidRDefault="00506083" w:rsidP="00506083">
      <w:pPr>
        <w:pStyle w:val="NormalWeb"/>
        <w:shd w:val="clear" w:color="auto" w:fill="FFFFFF"/>
        <w:spacing w:before="0" w:beforeAutospacing="0" w:after="0" w:afterAutospacing="0"/>
        <w:ind w:left="360"/>
        <w:textAlignment w:val="baseline"/>
        <w:rPr>
          <w:rFonts w:ascii="Arial" w:hAnsi="Arial" w:cs="Arial"/>
          <w:color w:val="273239"/>
          <w:spacing w:val="2"/>
          <w:sz w:val="27"/>
          <w:szCs w:val="27"/>
        </w:rPr>
      </w:pPr>
      <w:r>
        <w:rPr>
          <w:rFonts w:ascii="Arial" w:hAnsi="Arial" w:cs="Arial"/>
          <w:color w:val="273239"/>
          <w:spacing w:val="2"/>
          <w:sz w:val="27"/>
          <w:szCs w:val="27"/>
        </w:rPr>
        <w:t>In SQL, Pivot and Unpivot are relational operators that are used to transform one table into another in order to achieve more simpler view of table. Conventionally we can say that </w:t>
      </w:r>
      <w:r>
        <w:rPr>
          <w:rFonts w:ascii="Arial" w:hAnsi="Arial" w:cs="Arial"/>
          <w:b/>
          <w:bCs/>
          <w:color w:val="273239"/>
          <w:spacing w:val="2"/>
          <w:sz w:val="27"/>
          <w:szCs w:val="27"/>
          <w:bdr w:val="none" w:sz="0" w:space="0" w:color="auto" w:frame="1"/>
        </w:rPr>
        <w:t>Pivot</w:t>
      </w:r>
      <w:r>
        <w:rPr>
          <w:rFonts w:ascii="Arial" w:hAnsi="Arial" w:cs="Arial"/>
          <w:color w:val="273239"/>
          <w:spacing w:val="2"/>
          <w:sz w:val="27"/>
          <w:szCs w:val="27"/>
        </w:rPr>
        <w:t xml:space="preserve"> operator converts the rows data of the table into the column data. </w:t>
      </w:r>
    </w:p>
    <w:p w:rsidR="00506083" w:rsidRDefault="00506083" w:rsidP="00506083">
      <w:pPr>
        <w:pStyle w:val="NormalWeb"/>
        <w:shd w:val="clear" w:color="auto" w:fill="FFFFFF"/>
        <w:spacing w:before="0" w:beforeAutospacing="0" w:after="0" w:afterAutospacing="0"/>
        <w:ind w:left="360"/>
        <w:textAlignment w:val="baseline"/>
        <w:rPr>
          <w:rFonts w:ascii="Arial" w:hAnsi="Arial" w:cs="Arial"/>
          <w:color w:val="273239"/>
          <w:spacing w:val="2"/>
          <w:sz w:val="27"/>
          <w:szCs w:val="27"/>
        </w:rPr>
      </w:pPr>
    </w:p>
    <w:p w:rsidR="00506083" w:rsidRDefault="00506083" w:rsidP="00506083">
      <w:pPr>
        <w:pStyle w:val="NormalWeb"/>
        <w:shd w:val="clear" w:color="auto" w:fill="FFFFFF"/>
        <w:spacing w:before="0" w:beforeAutospacing="0" w:after="0" w:afterAutospacing="0"/>
        <w:ind w:left="360"/>
        <w:textAlignment w:val="baseline"/>
        <w:rPr>
          <w:rFonts w:ascii="Arial" w:hAnsi="Arial" w:cs="Arial"/>
          <w:color w:val="273239"/>
          <w:spacing w:val="2"/>
          <w:sz w:val="27"/>
          <w:szCs w:val="27"/>
        </w:rPr>
      </w:pPr>
      <w:r>
        <w:rPr>
          <w:rFonts w:ascii="Arial" w:hAnsi="Arial" w:cs="Arial"/>
          <w:color w:val="273239"/>
          <w:spacing w:val="2"/>
          <w:sz w:val="27"/>
          <w:szCs w:val="27"/>
        </w:rPr>
        <w:t>The </w:t>
      </w:r>
      <w:r>
        <w:rPr>
          <w:rFonts w:ascii="Arial" w:hAnsi="Arial" w:cs="Arial"/>
          <w:b/>
          <w:bCs/>
          <w:color w:val="273239"/>
          <w:spacing w:val="2"/>
          <w:sz w:val="27"/>
          <w:szCs w:val="27"/>
          <w:bdr w:val="none" w:sz="0" w:space="0" w:color="auto" w:frame="1"/>
        </w:rPr>
        <w:t>Unpivot</w:t>
      </w:r>
      <w:r>
        <w:rPr>
          <w:rFonts w:ascii="Arial" w:hAnsi="Arial" w:cs="Arial"/>
          <w:color w:val="273239"/>
          <w:spacing w:val="2"/>
          <w:sz w:val="27"/>
          <w:szCs w:val="27"/>
        </w:rPr>
        <w:t> operator does the opposite that is it transform the column based data into rows.</w:t>
      </w:r>
    </w:p>
    <w:p w:rsidR="00506083" w:rsidRDefault="00506083" w:rsidP="00506083">
      <w:pPr>
        <w:pStyle w:val="NormalWeb"/>
        <w:shd w:val="clear" w:color="auto" w:fill="FFFFFF"/>
        <w:spacing w:before="0" w:beforeAutospacing="0" w:after="0" w:afterAutospacing="0"/>
        <w:ind w:left="360"/>
        <w:textAlignment w:val="baseline"/>
        <w:rPr>
          <w:rFonts w:ascii="Arial" w:hAnsi="Arial" w:cs="Arial"/>
          <w:color w:val="273239"/>
          <w:spacing w:val="2"/>
          <w:sz w:val="27"/>
          <w:szCs w:val="27"/>
        </w:rPr>
      </w:pPr>
      <w:r>
        <w:rPr>
          <w:rFonts w:ascii="Arial" w:hAnsi="Arial" w:cs="Arial"/>
          <w:b/>
          <w:bCs/>
          <w:color w:val="273239"/>
          <w:spacing w:val="2"/>
          <w:sz w:val="27"/>
          <w:szCs w:val="27"/>
          <w:bdr w:val="none" w:sz="0" w:space="0" w:color="auto" w:frame="1"/>
        </w:rPr>
        <w:t>Syntax:</w:t>
      </w:r>
    </w:p>
    <w:p w:rsidR="00506083" w:rsidRDefault="00506083" w:rsidP="00506083">
      <w:pPr>
        <w:pStyle w:val="NormalWeb"/>
        <w:shd w:val="clear" w:color="auto" w:fill="FFFFFF"/>
        <w:spacing w:before="0" w:beforeAutospacing="0" w:after="0" w:afterAutospacing="0"/>
        <w:ind w:left="360"/>
        <w:textAlignment w:val="baseline"/>
        <w:rPr>
          <w:rFonts w:ascii="Arial" w:hAnsi="Arial" w:cs="Arial"/>
          <w:color w:val="273239"/>
          <w:spacing w:val="2"/>
          <w:sz w:val="27"/>
          <w:szCs w:val="27"/>
        </w:rPr>
      </w:pPr>
      <w:r>
        <w:rPr>
          <w:rFonts w:ascii="Arial" w:hAnsi="Arial" w:cs="Arial"/>
          <w:b/>
          <w:bCs/>
          <w:color w:val="273239"/>
          <w:spacing w:val="2"/>
          <w:sz w:val="27"/>
          <w:szCs w:val="27"/>
          <w:bdr w:val="none" w:sz="0" w:space="0" w:color="auto" w:frame="1"/>
        </w:rPr>
        <w:t>1. Pivot:</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SELECT (ColumnNames) </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FROM (TableName) </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PIVOT</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 ( </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   AggregateFunction(ColumnToBeAggregated)</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   FOR PivotColumn IN (PivotColumnValues)</w:t>
      </w:r>
    </w:p>
    <w:p w:rsidR="00506083" w:rsidRDefault="00506083" w:rsidP="00506083">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 xml:space="preserve"> ) AS (Alias) //Alias is a temporary name for a table</w:t>
      </w:r>
    </w:p>
    <w:p w:rsidR="008A6D03" w:rsidRDefault="008A6D03"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Default="00B1307C" w:rsidP="008A6D03">
      <w:pPr>
        <w:rPr>
          <w:rFonts w:ascii="Roboto" w:eastAsia="Roboto" w:hAnsi="Roboto" w:cs="Roboto"/>
          <w:color w:val="FF0000"/>
          <w:sz w:val="28"/>
          <w:szCs w:val="28"/>
        </w:rPr>
      </w:pPr>
    </w:p>
    <w:p w:rsidR="00B1307C" w:rsidRPr="00756154" w:rsidRDefault="00B1307C" w:rsidP="008A6D03">
      <w:pPr>
        <w:rPr>
          <w:rFonts w:ascii="Roboto" w:eastAsia="Roboto" w:hAnsi="Roboto" w:cs="Roboto"/>
          <w:color w:val="FF0000"/>
          <w:sz w:val="28"/>
          <w:szCs w:val="28"/>
        </w:rPr>
      </w:pPr>
    </w:p>
    <w:p w:rsidR="008A6D03"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lastRenderedPageBreak/>
        <w:t>With an example, describe how to join in SQL.</w:t>
      </w:r>
    </w:p>
    <w:p w:rsidR="00B1307C" w:rsidRPr="00B1307C" w:rsidRDefault="00B1307C" w:rsidP="00B1307C">
      <w:pPr>
        <w:pStyle w:val="Heading1"/>
        <w:shd w:val="clear" w:color="auto" w:fill="FFFFFF"/>
        <w:spacing w:before="0" w:after="0"/>
        <w:textAlignment w:val="baseline"/>
        <w:rPr>
          <w:color w:val="273239"/>
          <w:sz w:val="24"/>
          <w:szCs w:val="24"/>
        </w:rPr>
      </w:pPr>
      <w:r w:rsidRPr="00B1307C">
        <w:rPr>
          <w:color w:val="273239"/>
          <w:sz w:val="24"/>
          <w:szCs w:val="24"/>
        </w:rPr>
        <w:t>SQL Joins (Inner, Left, Right and Full Join)</w:t>
      </w:r>
    </w:p>
    <w:p w:rsidR="00B1307C" w:rsidRDefault="00B1307C" w:rsidP="00B1307C">
      <w:pPr>
        <w:numPr>
          <w:ilvl w:val="0"/>
          <w:numId w:val="31"/>
        </w:numPr>
        <w:shd w:val="clear" w:color="auto" w:fill="0E0E12"/>
        <w:spacing w:before="100" w:beforeAutospacing="1" w:after="100" w:afterAutospacing="1" w:line="0" w:lineRule="auto"/>
        <w:ind w:left="0" w:right="225"/>
        <w:textAlignment w:val="top"/>
        <w:rPr>
          <w:color w:val="273239"/>
          <w:sz w:val="16"/>
          <w:szCs w:val="16"/>
        </w:rPr>
      </w:pPr>
    </w:p>
    <w:p w:rsidR="00B1307C" w:rsidRDefault="00B1307C" w:rsidP="00B1307C">
      <w:pPr>
        <w:numPr>
          <w:ilvl w:val="0"/>
          <w:numId w:val="31"/>
        </w:numPr>
        <w:shd w:val="clear" w:color="auto" w:fill="0E0E12"/>
        <w:spacing w:before="100" w:beforeAutospacing="1" w:after="100" w:afterAutospacing="1" w:line="0" w:lineRule="auto"/>
        <w:ind w:left="0" w:right="225"/>
        <w:textAlignment w:val="top"/>
        <w:rPr>
          <w:color w:val="273239"/>
          <w:sz w:val="16"/>
          <w:szCs w:val="16"/>
        </w:rPr>
      </w:pPr>
    </w:p>
    <w:p w:rsidR="00B1307C" w:rsidRDefault="00B1307C" w:rsidP="00B1307C">
      <w:pPr>
        <w:numPr>
          <w:ilvl w:val="0"/>
          <w:numId w:val="31"/>
        </w:numPr>
        <w:shd w:val="clear" w:color="auto" w:fill="0E0E12"/>
        <w:spacing w:before="100" w:beforeAutospacing="1" w:after="100" w:afterAutospacing="1" w:line="0" w:lineRule="auto"/>
        <w:ind w:left="0" w:right="225"/>
        <w:textAlignment w:val="top"/>
        <w:rPr>
          <w:color w:val="273239"/>
          <w:sz w:val="16"/>
          <w:szCs w:val="16"/>
        </w:rPr>
      </w:pP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Style w:val="Strong"/>
          <w:rFonts w:ascii="var(--font-secondary)" w:hAnsi="var(--font-secondary)"/>
          <w:color w:val="273239"/>
          <w:sz w:val="27"/>
          <w:szCs w:val="27"/>
          <w:bdr w:val="none" w:sz="0" w:space="0" w:color="auto" w:frame="1"/>
        </w:rPr>
        <w:t>SQL Join</w:t>
      </w:r>
      <w:r>
        <w:rPr>
          <w:rFonts w:ascii="var(--font-secondary)" w:hAnsi="var(--font-secondary)"/>
          <w:color w:val="273239"/>
          <w:sz w:val="27"/>
          <w:szCs w:val="27"/>
          <w:bdr w:val="none" w:sz="0" w:space="0" w:color="auto" w:frame="1"/>
        </w:rPr>
        <w:t> operation combines data or rows from two or more tables based on a common field between them.</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article, we will learn about </w:t>
      </w:r>
      <w:r>
        <w:rPr>
          <w:rStyle w:val="Strong"/>
          <w:rFonts w:ascii="var(--font-secondary)" w:hAnsi="var(--font-secondary)"/>
          <w:color w:val="273239"/>
          <w:sz w:val="27"/>
          <w:szCs w:val="27"/>
          <w:bdr w:val="none" w:sz="0" w:space="0" w:color="auto" w:frame="1"/>
        </w:rPr>
        <w:t>Joins in SQL, </w:t>
      </w:r>
      <w:r>
        <w:rPr>
          <w:rFonts w:ascii="var(--font-secondary)" w:hAnsi="var(--font-secondary)"/>
          <w:color w:val="273239"/>
          <w:sz w:val="27"/>
          <w:szCs w:val="27"/>
          <w:bdr w:val="none" w:sz="0" w:space="0" w:color="auto" w:frame="1"/>
        </w:rPr>
        <w:t>covering JOIN types, syntax, and examples.</w:t>
      </w:r>
    </w:p>
    <w:p w:rsidR="00B1307C" w:rsidRDefault="00B1307C" w:rsidP="00B1307C">
      <w:pPr>
        <w:pStyle w:val="Heading2"/>
        <w:shd w:val="clear" w:color="auto" w:fill="FFFFFF"/>
        <w:spacing w:before="0" w:after="0"/>
        <w:textAlignment w:val="baseline"/>
        <w:rPr>
          <w:rFonts w:ascii="var(--font-secondary)" w:hAnsi="var(--font-secondary)"/>
          <w:color w:val="273239"/>
          <w:bdr w:val="none" w:sz="0" w:space="0" w:color="auto" w:frame="1"/>
        </w:rPr>
      </w:pPr>
      <w:r>
        <w:rPr>
          <w:rFonts w:ascii="var(--font-secondary)" w:hAnsi="var(--font-secondary)"/>
          <w:color w:val="273239"/>
          <w:bdr w:val="none" w:sz="0" w:space="0" w:color="auto" w:frame="1"/>
        </w:rPr>
        <w:t>SQL JOIN</w:t>
      </w:r>
    </w:p>
    <w:p w:rsidR="00B1307C" w:rsidRPr="00B1307C" w:rsidRDefault="00B1307C" w:rsidP="00B1307C"/>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SQL JOIN clause is used to query and access data from multiple tables by establishing logical relationships between them. It can access data from multiple tables simultaneously using common key values shared across different tables. </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We can use SQL JOIN with multiple tables. It can also be paired with other clauses, the most popular use will be using JOIN with </w:t>
      </w:r>
      <w:hyperlink r:id="rId37" w:history="1">
        <w:r>
          <w:rPr>
            <w:rStyle w:val="Strong"/>
            <w:rFonts w:ascii="var(--font-secondary)" w:hAnsi="var(--font-secondary)"/>
            <w:color w:val="0000FF"/>
            <w:sz w:val="27"/>
            <w:szCs w:val="27"/>
            <w:u w:val="single"/>
            <w:bdr w:val="none" w:sz="0" w:space="0" w:color="auto" w:frame="1"/>
          </w:rPr>
          <w:t>WHERE clause</w:t>
        </w:r>
      </w:hyperlink>
      <w:r>
        <w:rPr>
          <w:rStyle w:val="Strong"/>
          <w:rFonts w:ascii="var(--font-secondary)" w:hAnsi="var(--font-secondary)"/>
          <w:color w:val="273239"/>
          <w:sz w:val="27"/>
          <w:szCs w:val="27"/>
          <w:bdr w:val="none" w:sz="0" w:space="0" w:color="auto" w:frame="1"/>
        </w:rPr>
        <w:t> </w:t>
      </w:r>
      <w:r>
        <w:rPr>
          <w:rFonts w:ascii="var(--font-secondary)" w:hAnsi="var(--font-secondary)"/>
          <w:color w:val="273239"/>
          <w:sz w:val="27"/>
          <w:szCs w:val="27"/>
          <w:bdr w:val="none" w:sz="0" w:space="0" w:color="auto" w:frame="1"/>
        </w:rPr>
        <w:t>to filter data retrieval.</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SQL JOIN Example</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Consider the two tables below as follows: </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Student:</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6096000" cy="3028950"/>
            <wp:effectExtent l="19050" t="0" r="0" b="0"/>
            <wp:docPr id="51" name="Picture 51" descr="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udent table"/>
                    <pic:cNvPicPr>
                      <a:picLocks noChangeAspect="1" noChangeArrowheads="1"/>
                    </pic:cNvPicPr>
                  </pic:nvPicPr>
                  <pic:blipFill>
                    <a:blip r:embed="rId38"/>
                    <a:srcRect/>
                    <a:stretch>
                      <a:fillRect/>
                    </a:stretch>
                  </pic:blipFill>
                  <pic:spPr bwMode="auto">
                    <a:xfrm>
                      <a:off x="0" y="0"/>
                      <a:ext cx="6096000" cy="3028950"/>
                    </a:xfrm>
                    <a:prstGeom prst="rect">
                      <a:avLst/>
                    </a:prstGeom>
                    <a:noFill/>
                    <a:ln w="9525">
                      <a:noFill/>
                      <a:miter lim="800000"/>
                      <a:headEnd/>
                      <a:tailEnd/>
                    </a:ln>
                  </pic:spPr>
                </pic:pic>
              </a:graphicData>
            </a:graphic>
          </wp:inline>
        </w:drawing>
      </w:r>
      <w:r>
        <w:rPr>
          <w:rStyle w:val="Strong"/>
          <w:rFonts w:ascii="var(--font-secondary)" w:hAnsi="var(--font-secondary)"/>
          <w:color w:val="273239"/>
          <w:sz w:val="27"/>
          <w:szCs w:val="27"/>
          <w:bdr w:val="none" w:sz="0" w:space="0" w:color="auto" w:frame="1"/>
        </w:rPr>
        <w:t>StudentCourse</w:t>
      </w:r>
      <w:r>
        <w:rPr>
          <w:rFonts w:ascii="var(--font-secondary)" w:hAnsi="var(--font-secondary)"/>
          <w:color w:val="273239"/>
          <w:sz w:val="27"/>
          <w:szCs w:val="27"/>
          <w:bdr w:val="none" w:sz="0" w:space="0" w:color="auto" w:frame="1"/>
        </w:rPr>
        <w:t> :</w:t>
      </w:r>
    </w:p>
    <w:p w:rsidR="00B1307C" w:rsidRDefault="00B1307C" w:rsidP="00B1307C">
      <w:pPr>
        <w:pStyle w:val="NormalWeb"/>
        <w:shd w:val="clear" w:color="auto" w:fill="FFFFFF"/>
        <w:spacing w:before="0" w:beforeAutospacing="0" w:after="150" w:afterAutospacing="0"/>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2140760" cy="1838325"/>
            <wp:effectExtent l="19050" t="0" r="0" b="0"/>
            <wp:docPr id="52" name="Picture 52" descr="cour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urse table"/>
                    <pic:cNvPicPr>
                      <a:picLocks noChangeAspect="1" noChangeArrowheads="1"/>
                    </pic:cNvPicPr>
                  </pic:nvPicPr>
                  <pic:blipFill>
                    <a:blip r:embed="rId39"/>
                    <a:srcRect/>
                    <a:stretch>
                      <a:fillRect/>
                    </a:stretch>
                  </pic:blipFill>
                  <pic:spPr bwMode="auto">
                    <a:xfrm>
                      <a:off x="0" y="0"/>
                      <a:ext cx="2140760" cy="1838325"/>
                    </a:xfrm>
                    <a:prstGeom prst="rect">
                      <a:avLst/>
                    </a:prstGeom>
                    <a:noFill/>
                    <a:ln w="9525">
                      <a:noFill/>
                      <a:miter lim="800000"/>
                      <a:headEnd/>
                      <a:tailEnd/>
                    </a:ln>
                  </pic:spPr>
                </pic:pic>
              </a:graphicData>
            </a:graphic>
          </wp:inline>
        </w:drawing>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Both these tables are connected by one common key (column) i.e ROLL_NO.</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We can perform a JOIN operation using the given SQL query:</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s.roll_no, s.name, s.address, s.phone, s.age, sc.course_id</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Student s</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JOIN </w:t>
      </w:r>
      <w:r>
        <w:rPr>
          <w:rFonts w:ascii="Consolas" w:hAnsi="Consolas"/>
          <w:color w:val="273239"/>
          <w:sz w:val="24"/>
          <w:szCs w:val="24"/>
          <w:bdr w:val="none" w:sz="0" w:space="0" w:color="auto" w:frame="1"/>
        </w:rPr>
        <w:t xml:space="preserve">StudentCourse sc </w:t>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s.roll_no = sc.roll_no;</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p>
    <w:tbl>
      <w:tblPr>
        <w:tblW w:w="0" w:type="auto"/>
        <w:tblCellMar>
          <w:left w:w="0" w:type="dxa"/>
          <w:right w:w="0" w:type="dxa"/>
        </w:tblCellMar>
        <w:tblLook w:val="04A0"/>
      </w:tblPr>
      <w:tblGrid>
        <w:gridCol w:w="1468"/>
        <w:gridCol w:w="1551"/>
        <w:gridCol w:w="1745"/>
        <w:gridCol w:w="1968"/>
        <w:gridCol w:w="828"/>
        <w:gridCol w:w="1759"/>
      </w:tblGrid>
      <w:tr w:rsidR="00B1307C" w:rsidTr="00B1307C">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ROLL_NO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ADDRESS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PHONE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COURSE_ID</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HARSH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DELHI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XXXXXXXXXX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PRATIK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BIHAR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XXXXXXXXXX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RIYANKA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SILGURI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XXXXXXXXXX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DEEP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RAMNAGAR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XXXXXXXXXX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SAPTARHI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KOLKATA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XXXXXXXXXX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w:t>
            </w:r>
          </w:p>
        </w:tc>
      </w:tr>
    </w:tbl>
    <w:p w:rsidR="00B1307C" w:rsidRDefault="00B1307C" w:rsidP="00B1307C">
      <w:pPr>
        <w:pStyle w:val="Heading2"/>
        <w:shd w:val="clear" w:color="auto" w:fill="FFFFFF"/>
        <w:spacing w:before="0" w:after="0"/>
        <w:textAlignment w:val="baseline"/>
        <w:rPr>
          <w:rFonts w:ascii="var(--font-secondary)" w:hAnsi="var(--font-secondary)"/>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Types of JOIN in SQL</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many types of Joins in SQL. Depending on the use case, you can use different type of SQL JOIN clause. Here are the frequently used SQL JOIN types:</w:t>
      </w:r>
    </w:p>
    <w:p w:rsidR="00B1307C" w:rsidRDefault="00B1307C" w:rsidP="00B1307C">
      <w:pPr>
        <w:numPr>
          <w:ilvl w:val="0"/>
          <w:numId w:val="32"/>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INNER JOIN</w:t>
      </w:r>
    </w:p>
    <w:p w:rsidR="00B1307C" w:rsidRDefault="00B1307C" w:rsidP="00B1307C">
      <w:pPr>
        <w:numPr>
          <w:ilvl w:val="0"/>
          <w:numId w:val="33"/>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LEFT JOIN</w:t>
      </w:r>
    </w:p>
    <w:p w:rsidR="00B1307C" w:rsidRDefault="00B1307C" w:rsidP="00B1307C">
      <w:pPr>
        <w:numPr>
          <w:ilvl w:val="0"/>
          <w:numId w:val="34"/>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RIGHT JOIN</w:t>
      </w:r>
    </w:p>
    <w:p w:rsidR="00B1307C" w:rsidRDefault="00B1307C" w:rsidP="00B1307C">
      <w:pPr>
        <w:numPr>
          <w:ilvl w:val="0"/>
          <w:numId w:val="35"/>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FULL JOIN</w:t>
      </w:r>
    </w:p>
    <w:p w:rsidR="00B1307C" w:rsidRDefault="00B1307C" w:rsidP="00B1307C">
      <w:pPr>
        <w:numPr>
          <w:ilvl w:val="0"/>
          <w:numId w:val="36"/>
        </w:numPr>
        <w:shd w:val="clear" w:color="auto" w:fill="FFFFFF"/>
        <w:spacing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NATURAL JOIN </w:t>
      </w:r>
    </w:p>
    <w:p w:rsidR="00B1307C" w:rsidRDefault="00B1307C" w:rsidP="00B1307C">
      <w:pPr>
        <w:pStyle w:val="Heading2"/>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SQL INNER JOIN</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w:t>
      </w:r>
      <w:hyperlink r:id="rId40" w:history="1">
        <w:r>
          <w:rPr>
            <w:rStyle w:val="Strong"/>
            <w:rFonts w:ascii="var(--font-secondary)" w:hAnsi="var(--font-secondary)"/>
            <w:color w:val="0000FF"/>
            <w:sz w:val="27"/>
            <w:szCs w:val="27"/>
            <w:u w:val="single"/>
            <w:bdr w:val="none" w:sz="0" w:space="0" w:color="auto" w:frame="1"/>
          </w:rPr>
          <w:t>INNER JOIN</w:t>
        </w:r>
      </w:hyperlink>
      <w:r>
        <w:rPr>
          <w:rFonts w:ascii="var(--font-secondary)" w:hAnsi="var(--font-secondary)"/>
          <w:color w:val="273239"/>
          <w:sz w:val="27"/>
          <w:szCs w:val="27"/>
          <w:bdr w:val="none" w:sz="0" w:space="0" w:color="auto" w:frame="1"/>
        </w:rPr>
        <w:t> keyword selects all rows from both the tables as long as the condition is satisfied. This keyword will create the result-set by combining all rows from both the tables where the condition satisfies i.e value of the common field will be the same. </w:t>
      </w: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Syntax</w:t>
      </w:r>
      <w:r>
        <w:rPr>
          <w:rFonts w:ascii="var(--font-secondary)" w:hAnsi="var(--font-secondary)"/>
          <w:color w:val="273239"/>
          <w:bdr w:val="none" w:sz="0" w:space="0" w:color="auto" w:frame="1"/>
        </w:rPr>
        <w:t>: </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syntax for SQL INNER JOIN is:</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table1.column1,table1.column2,table2.column1,....</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 xml:space="preserve">table1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INNER JOIN </w:t>
      </w:r>
      <w:r>
        <w:rPr>
          <w:rFonts w:ascii="Consolas" w:hAnsi="Consolas"/>
          <w:color w:val="273239"/>
          <w:sz w:val="24"/>
          <w:szCs w:val="24"/>
          <w:bdr w:val="none" w:sz="0" w:space="0" w:color="auto" w:frame="1"/>
        </w:rPr>
        <w:t>table2</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table1.matching_column = table2.matching_column;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w:t>
      </w:r>
    </w:p>
    <w:p w:rsidR="00B1307C" w:rsidRDefault="00B1307C" w:rsidP="00B1307C">
      <w:pPr>
        <w:numPr>
          <w:ilvl w:val="0"/>
          <w:numId w:val="37"/>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table1</w:t>
      </w:r>
      <w:r>
        <w:rPr>
          <w:rFonts w:ascii="var(--font-secondary)" w:hAnsi="var(--font-secondary)"/>
          <w:color w:val="273239"/>
          <w:sz w:val="27"/>
          <w:szCs w:val="27"/>
          <w:bdr w:val="none" w:sz="0" w:space="0" w:color="auto" w:frame="1"/>
        </w:rPr>
        <w:t>: First table.</w:t>
      </w:r>
    </w:p>
    <w:p w:rsidR="00B1307C" w:rsidRDefault="00B1307C" w:rsidP="00B1307C">
      <w:pPr>
        <w:numPr>
          <w:ilvl w:val="0"/>
          <w:numId w:val="38"/>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table2</w:t>
      </w:r>
      <w:r>
        <w:rPr>
          <w:rFonts w:ascii="var(--font-secondary)" w:hAnsi="var(--font-secondary)"/>
          <w:color w:val="273239"/>
          <w:sz w:val="27"/>
          <w:szCs w:val="27"/>
          <w:bdr w:val="none" w:sz="0" w:space="0" w:color="auto" w:frame="1"/>
        </w:rPr>
        <w:t>: Second table</w:t>
      </w:r>
    </w:p>
    <w:p w:rsidR="00B1307C" w:rsidRDefault="00B1307C" w:rsidP="00B1307C">
      <w:pPr>
        <w:numPr>
          <w:ilvl w:val="0"/>
          <w:numId w:val="39"/>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matching_column</w:t>
      </w:r>
      <w:r>
        <w:rPr>
          <w:rFonts w:ascii="var(--font-secondary)" w:hAnsi="var(--font-secondary)"/>
          <w:color w:val="273239"/>
          <w:sz w:val="27"/>
          <w:szCs w:val="27"/>
          <w:bdr w:val="none" w:sz="0" w:space="0" w:color="auto" w:frame="1"/>
        </w:rPr>
        <w:t>: Column common to both the tables.</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lastRenderedPageBreak/>
        <w:t>Note</w:t>
      </w:r>
      <w:r>
        <w:rPr>
          <w:rFonts w:ascii="var(--font-secondary)" w:hAnsi="var(--font-secondary)"/>
          <w:i/>
          <w:iCs/>
          <w:color w:val="273239"/>
          <w:sz w:val="27"/>
          <w:szCs w:val="27"/>
          <w:bdr w:val="none" w:sz="0" w:space="0" w:color="auto" w:frame="1"/>
        </w:rPr>
        <w:t>: We can also write JOIN instead of INNER JOIN. JOIN is same as INNER JOIN. </w:t>
      </w:r>
    </w:p>
    <w:p w:rsidR="00B1307C" w:rsidRDefault="00B1307C" w:rsidP="00B1307C">
      <w:pPr>
        <w:pStyle w:val="NormalWeb"/>
        <w:shd w:val="clear" w:color="auto" w:fill="FFFFFF"/>
        <w:spacing w:before="0" w:beforeAutospacing="0" w:after="150" w:afterAutospacing="0"/>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2572445" cy="1685925"/>
            <wp:effectExtent l="19050" t="0" r="0" b="0"/>
            <wp:docPr id="53" name="Picture 53" descr="sql inner join visu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ql inner join visual representation"/>
                    <pic:cNvPicPr>
                      <a:picLocks noChangeAspect="1" noChangeArrowheads="1"/>
                    </pic:cNvPicPr>
                  </pic:nvPicPr>
                  <pic:blipFill>
                    <a:blip r:embed="rId41"/>
                    <a:srcRect/>
                    <a:stretch>
                      <a:fillRect/>
                    </a:stretch>
                  </pic:blipFill>
                  <pic:spPr bwMode="auto">
                    <a:xfrm>
                      <a:off x="0" y="0"/>
                      <a:ext cx="2572445" cy="1685925"/>
                    </a:xfrm>
                    <a:prstGeom prst="rect">
                      <a:avLst/>
                    </a:prstGeom>
                    <a:noFill/>
                    <a:ln w="9525">
                      <a:noFill/>
                      <a:miter lim="800000"/>
                      <a:headEnd/>
                      <a:tailEnd/>
                    </a:ln>
                  </pic:spPr>
                </pic:pic>
              </a:graphicData>
            </a:graphic>
          </wp:inline>
        </w:drawing>
      </w:r>
    </w:p>
    <w:p w:rsidR="00B1307C" w:rsidRDefault="00B1307C" w:rsidP="00B1307C">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INNER JOIN Example</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look at the example of INNER JOIN clause, and understand it’s working.</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query will show the names and age of students enrolled in different courses.  </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 xml:space="preserve">StudentCourse.COURSE_ID, Student.NAME, Student.AGE </w:t>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Student</w:t>
      </w:r>
      <w:r>
        <w:rPr>
          <w:rFonts w:ascii="Consolas" w:hAnsi="Consolas"/>
          <w:color w:val="273239"/>
          <w:sz w:val="24"/>
          <w:szCs w:val="24"/>
        </w:rPr>
        <w:br/>
      </w:r>
      <w:r>
        <w:rPr>
          <w:rStyle w:val="Strong"/>
          <w:rFonts w:ascii="Consolas" w:hAnsi="Consolas"/>
          <w:color w:val="273239"/>
          <w:sz w:val="24"/>
          <w:szCs w:val="24"/>
          <w:bdr w:val="none" w:sz="0" w:space="0" w:color="auto" w:frame="1"/>
        </w:rPr>
        <w:t>INNER JOIN</w:t>
      </w:r>
      <w:r>
        <w:rPr>
          <w:rFonts w:ascii="Consolas" w:hAnsi="Consolas"/>
          <w:color w:val="273239"/>
          <w:sz w:val="24"/>
          <w:szCs w:val="24"/>
          <w:bdr w:val="none" w:sz="0" w:space="0" w:color="auto" w:frame="1"/>
        </w:rPr>
        <w:t xml:space="preserve"> StudentCourse</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Student.ROLL_NO = StudentCourse.ROLL_NO;</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r>
        <w:rPr>
          <w:rFonts w:ascii="var(--font-secondary)" w:hAnsi="var(--font-secondary)"/>
          <w:color w:val="273239"/>
          <w:sz w:val="27"/>
          <w:szCs w:val="27"/>
          <w:bdr w:val="none" w:sz="0" w:space="0" w:color="auto" w:frame="1"/>
        </w:rPr>
        <w:t>:  </w:t>
      </w:r>
    </w:p>
    <w:p w:rsidR="00B1307C" w:rsidRDefault="00B1307C" w:rsidP="00B1307C">
      <w:pPr>
        <w:pStyle w:val="NormalWeb"/>
        <w:shd w:val="clear" w:color="auto" w:fill="FFFFFF"/>
        <w:spacing w:before="0" w:beforeAutospacing="0" w:after="150" w:afterAutospacing="0"/>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5200650" cy="1981200"/>
            <wp:effectExtent l="19050" t="0" r="0" b="0"/>
            <wp:docPr id="54" name="Picture 54" descr="sql inner joi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inner join example output"/>
                    <pic:cNvPicPr>
                      <a:picLocks noChangeAspect="1" noChangeArrowheads="1"/>
                    </pic:cNvPicPr>
                  </pic:nvPicPr>
                  <pic:blipFill>
                    <a:blip r:embed="rId42"/>
                    <a:srcRect/>
                    <a:stretch>
                      <a:fillRect/>
                    </a:stretch>
                  </pic:blipFill>
                  <pic:spPr bwMode="auto">
                    <a:xfrm>
                      <a:off x="0" y="0"/>
                      <a:ext cx="5200650" cy="1981200"/>
                    </a:xfrm>
                    <a:prstGeom prst="rect">
                      <a:avLst/>
                    </a:prstGeom>
                    <a:noFill/>
                    <a:ln w="9525">
                      <a:noFill/>
                      <a:miter lim="800000"/>
                      <a:headEnd/>
                      <a:tailEnd/>
                    </a:ln>
                  </pic:spPr>
                </pic:pic>
              </a:graphicData>
            </a:graphic>
          </wp:inline>
        </w:drawing>
      </w:r>
    </w:p>
    <w:p w:rsidR="00B1307C" w:rsidRDefault="00B1307C" w:rsidP="00B1307C">
      <w:pPr>
        <w:pStyle w:val="Heading2"/>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SQL LEFT JOIN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LEFT JOIN returns all the rows of the table on the left side of the join and matches rows for the table on the right side of the join. For the rows for which there is no matching row on the right side, the result-set will contain </w:t>
      </w:r>
      <w:r>
        <w:rPr>
          <w:rStyle w:val="Emphasis"/>
          <w:rFonts w:ascii="var(--font-secondary)" w:hAnsi="var(--font-secondary)"/>
          <w:color w:val="273239"/>
          <w:sz w:val="27"/>
          <w:szCs w:val="27"/>
          <w:bdr w:val="none" w:sz="0" w:space="0" w:color="auto" w:frame="1"/>
        </w:rPr>
        <w:t>null</w:t>
      </w:r>
      <w:r>
        <w:rPr>
          <w:rFonts w:ascii="var(--font-secondary)" w:hAnsi="var(--font-secondary)"/>
          <w:color w:val="273239"/>
          <w:sz w:val="27"/>
          <w:szCs w:val="27"/>
          <w:bdr w:val="none" w:sz="0" w:space="0" w:color="auto" w:frame="1"/>
        </w:rPr>
        <w:t>. LEFT JOIN is also known as LEFT OUTER JOIN.</w:t>
      </w: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Syntax</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syntax of LEFT JOIN in SQL is</w:t>
      </w:r>
      <w:r>
        <w:rPr>
          <w:rStyle w:val="Strong"/>
          <w:rFonts w:ascii="var(--font-secondary)" w:hAnsi="var(--font-secondary)"/>
          <w:color w:val="273239"/>
          <w:sz w:val="27"/>
          <w:szCs w:val="27"/>
          <w:bdr w:val="none" w:sz="0" w:space="0" w:color="auto" w:frame="1"/>
        </w:rPr>
        <w:t>:</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table1.column1,table1.column2,table2.column1,....</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 xml:space="preserve">table1 </w:t>
      </w:r>
      <w:r>
        <w:rPr>
          <w:rFonts w:ascii="Consolas" w:hAnsi="Consolas"/>
          <w:color w:val="273239"/>
          <w:sz w:val="24"/>
          <w:szCs w:val="24"/>
        </w:rPr>
        <w:br/>
      </w:r>
      <w:r>
        <w:rPr>
          <w:rStyle w:val="Strong"/>
          <w:rFonts w:ascii="Consolas" w:hAnsi="Consolas"/>
          <w:color w:val="273239"/>
          <w:sz w:val="24"/>
          <w:szCs w:val="24"/>
          <w:bdr w:val="none" w:sz="0" w:space="0" w:color="auto" w:frame="1"/>
        </w:rPr>
        <w:t>LEFT JOIN</w:t>
      </w:r>
      <w:r>
        <w:rPr>
          <w:rFonts w:ascii="Consolas" w:hAnsi="Consolas"/>
          <w:color w:val="273239"/>
          <w:sz w:val="24"/>
          <w:szCs w:val="24"/>
          <w:bdr w:val="none" w:sz="0" w:space="0" w:color="auto" w:frame="1"/>
        </w:rPr>
        <w:t xml:space="preserve"> table2</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table1.matching_column = table2.matching_column;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w:t>
      </w:r>
    </w:p>
    <w:p w:rsidR="00B1307C" w:rsidRDefault="00B1307C" w:rsidP="00B1307C">
      <w:pPr>
        <w:numPr>
          <w:ilvl w:val="0"/>
          <w:numId w:val="40"/>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table1:</w:t>
      </w:r>
      <w:r>
        <w:rPr>
          <w:rFonts w:ascii="var(--font-secondary)" w:hAnsi="var(--font-secondary)"/>
          <w:color w:val="273239"/>
          <w:sz w:val="27"/>
          <w:szCs w:val="27"/>
          <w:bdr w:val="none" w:sz="0" w:space="0" w:color="auto" w:frame="1"/>
        </w:rPr>
        <w:t> First table.</w:t>
      </w:r>
    </w:p>
    <w:p w:rsidR="00B1307C" w:rsidRDefault="00B1307C" w:rsidP="00B1307C">
      <w:pPr>
        <w:numPr>
          <w:ilvl w:val="0"/>
          <w:numId w:val="41"/>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table2</w:t>
      </w:r>
      <w:r>
        <w:rPr>
          <w:rFonts w:ascii="var(--font-secondary)" w:hAnsi="var(--font-secondary)"/>
          <w:color w:val="273239"/>
          <w:sz w:val="27"/>
          <w:szCs w:val="27"/>
          <w:bdr w:val="none" w:sz="0" w:space="0" w:color="auto" w:frame="1"/>
        </w:rPr>
        <w:t>: Second table</w:t>
      </w:r>
    </w:p>
    <w:p w:rsidR="00B1307C" w:rsidRDefault="00B1307C" w:rsidP="00B1307C">
      <w:pPr>
        <w:numPr>
          <w:ilvl w:val="0"/>
          <w:numId w:val="42"/>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matching_column</w:t>
      </w:r>
      <w:r>
        <w:rPr>
          <w:rFonts w:ascii="var(--font-secondary)" w:hAnsi="var(--font-secondary)"/>
          <w:color w:val="273239"/>
          <w:sz w:val="27"/>
          <w:szCs w:val="27"/>
          <w:bdr w:val="none" w:sz="0" w:space="0" w:color="auto" w:frame="1"/>
        </w:rPr>
        <w:t>: Column common to both the tables.</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Note</w:t>
      </w:r>
      <w:r>
        <w:rPr>
          <w:rFonts w:ascii="var(--font-secondary)" w:hAnsi="var(--font-secondary)"/>
          <w:i/>
          <w:iCs/>
          <w:color w:val="273239"/>
          <w:sz w:val="27"/>
          <w:szCs w:val="27"/>
          <w:bdr w:val="none" w:sz="0" w:space="0" w:color="auto" w:frame="1"/>
        </w:rPr>
        <w:t>: We can also use LEFT OUTER JOIN instead of LEFT JOIN, both are the same.</w:t>
      </w:r>
    </w:p>
    <w:p w:rsidR="00B1307C" w:rsidRDefault="00B1307C" w:rsidP="00B1307C">
      <w:pPr>
        <w:shd w:val="clear" w:color="auto" w:fill="FFFFFF"/>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lastRenderedPageBreak/>
        <w:drawing>
          <wp:inline distT="0" distB="0" distL="0" distR="0">
            <wp:extent cx="2703247" cy="1771650"/>
            <wp:effectExtent l="19050" t="0" r="1853" b="0"/>
            <wp:docPr id="55" name="Picture 55" descr="Left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ft_Join"/>
                    <pic:cNvPicPr>
                      <a:picLocks noChangeAspect="1" noChangeArrowheads="1"/>
                    </pic:cNvPicPr>
                  </pic:nvPicPr>
                  <pic:blipFill>
                    <a:blip r:embed="rId43"/>
                    <a:srcRect/>
                    <a:stretch>
                      <a:fillRect/>
                    </a:stretch>
                  </pic:blipFill>
                  <pic:spPr bwMode="auto">
                    <a:xfrm>
                      <a:off x="0" y="0"/>
                      <a:ext cx="2705325" cy="1773012"/>
                    </a:xfrm>
                    <a:prstGeom prst="rect">
                      <a:avLst/>
                    </a:prstGeom>
                    <a:noFill/>
                    <a:ln w="9525">
                      <a:noFill/>
                      <a:miter lim="800000"/>
                      <a:headEnd/>
                      <a:tailEnd/>
                    </a:ln>
                  </pic:spPr>
                </pic:pic>
              </a:graphicData>
            </a:graphic>
          </wp:inline>
        </w:drawing>
      </w:r>
    </w:p>
    <w:p w:rsidR="00B1307C" w:rsidRDefault="00B1307C" w:rsidP="00B1307C">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LEFT JOIN Example</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look at the example of LEFT JOIN clause, and understand it’s working</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 xml:space="preserve">Student.NAME,StudentCourse.COURSE_ID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Student</w:t>
      </w:r>
      <w:r>
        <w:rPr>
          <w:rFonts w:ascii="Consolas" w:hAnsi="Consolas"/>
          <w:color w:val="273239"/>
          <w:sz w:val="24"/>
          <w:szCs w:val="24"/>
        </w:rPr>
        <w:br/>
      </w:r>
      <w:r>
        <w:rPr>
          <w:rStyle w:val="Strong"/>
          <w:rFonts w:ascii="Consolas" w:hAnsi="Consolas"/>
          <w:color w:val="273239"/>
          <w:sz w:val="24"/>
          <w:szCs w:val="24"/>
          <w:bdr w:val="none" w:sz="0" w:space="0" w:color="auto" w:frame="1"/>
        </w:rPr>
        <w:t>LEFT JOIN</w:t>
      </w:r>
      <w:r>
        <w:rPr>
          <w:rFonts w:ascii="Consolas" w:hAnsi="Consolas"/>
          <w:color w:val="273239"/>
          <w:sz w:val="24"/>
          <w:szCs w:val="24"/>
          <w:bdr w:val="none" w:sz="0" w:space="0" w:color="auto" w:frame="1"/>
        </w:rPr>
        <w:t xml:space="preserve"> StudentCourse </w:t>
      </w:r>
      <w:r>
        <w:rPr>
          <w:rFonts w:ascii="Consolas" w:hAnsi="Consolas"/>
          <w:color w:val="273239"/>
          <w:sz w:val="24"/>
          <w:szCs w:val="24"/>
        </w:rPr>
        <w:br/>
      </w:r>
      <w:r>
        <w:rPr>
          <w:rStyle w:val="Strong"/>
          <w:rFonts w:ascii="Consolas" w:hAnsi="Consolas"/>
          <w:color w:val="273239"/>
          <w:sz w:val="24"/>
          <w:szCs w:val="24"/>
          <w:bdr w:val="none" w:sz="0" w:space="0" w:color="auto" w:frame="1"/>
        </w:rPr>
        <w:t>ON</w:t>
      </w:r>
      <w:r>
        <w:rPr>
          <w:rFonts w:ascii="Consolas" w:hAnsi="Consolas"/>
          <w:color w:val="273239"/>
          <w:sz w:val="24"/>
          <w:szCs w:val="24"/>
          <w:bdr w:val="none" w:sz="0" w:space="0" w:color="auto" w:frame="1"/>
        </w:rPr>
        <w:t xml:space="preserve"> StudentCourse.ROLL_NO = Student.ROLL_NO;</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r>
        <w:rPr>
          <w:rFonts w:ascii="var(--font-secondary)" w:hAnsi="var(--font-secondary)"/>
          <w:color w:val="273239"/>
          <w:sz w:val="27"/>
          <w:szCs w:val="27"/>
          <w:bdr w:val="none" w:sz="0" w:space="0" w:color="auto" w:frame="1"/>
        </w:rPr>
        <w:t>: </w:t>
      </w:r>
    </w:p>
    <w:p w:rsidR="00B1307C" w:rsidRDefault="00B1307C" w:rsidP="00B1307C">
      <w:pPr>
        <w:pStyle w:val="NormalWeb"/>
        <w:shd w:val="clear" w:color="auto" w:fill="FFFFFF"/>
        <w:spacing w:before="0" w:beforeAutospacing="0" w:after="150" w:afterAutospacing="0"/>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3429000" cy="2952750"/>
            <wp:effectExtent l="19050" t="0" r="0" b="0"/>
            <wp:docPr id="56" name="Picture 56" descr="sql left joi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ql left join example output"/>
                    <pic:cNvPicPr>
                      <a:picLocks noChangeAspect="1" noChangeArrowheads="1"/>
                    </pic:cNvPicPr>
                  </pic:nvPicPr>
                  <pic:blipFill>
                    <a:blip r:embed="rId44"/>
                    <a:srcRect/>
                    <a:stretch>
                      <a:fillRect/>
                    </a:stretch>
                  </pic:blipFill>
                  <pic:spPr bwMode="auto">
                    <a:xfrm>
                      <a:off x="0" y="0"/>
                      <a:ext cx="3429000" cy="2952750"/>
                    </a:xfrm>
                    <a:prstGeom prst="rect">
                      <a:avLst/>
                    </a:prstGeom>
                    <a:noFill/>
                    <a:ln w="9525">
                      <a:noFill/>
                      <a:miter lim="800000"/>
                      <a:headEnd/>
                      <a:tailEnd/>
                    </a:ln>
                  </pic:spPr>
                </pic:pic>
              </a:graphicData>
            </a:graphic>
          </wp:inline>
        </w:drawing>
      </w:r>
    </w:p>
    <w:p w:rsidR="00B1307C" w:rsidRDefault="00B1307C" w:rsidP="00B1307C">
      <w:pPr>
        <w:pStyle w:val="Heading2"/>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SQL RIGHT JOIN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hyperlink r:id="rId45" w:history="1">
        <w:r>
          <w:rPr>
            <w:rStyle w:val="Strong"/>
            <w:rFonts w:ascii="var(--font-secondary)" w:hAnsi="var(--font-secondary)"/>
            <w:color w:val="0000FF"/>
            <w:sz w:val="27"/>
            <w:szCs w:val="27"/>
            <w:u w:val="single"/>
            <w:bdr w:val="none" w:sz="0" w:space="0" w:color="auto" w:frame="1"/>
          </w:rPr>
          <w:t>RIGHT JOIN</w:t>
        </w:r>
      </w:hyperlink>
      <w:r>
        <w:rPr>
          <w:rFonts w:ascii="var(--font-secondary)" w:hAnsi="var(--font-secondary)"/>
          <w:color w:val="273239"/>
          <w:sz w:val="27"/>
          <w:szCs w:val="27"/>
          <w:bdr w:val="none" w:sz="0" w:space="0" w:color="auto" w:frame="1"/>
        </w:rPr>
        <w:t> returns all the rows of the table on the right side of the join and matching rows for the table on the left side of the join.It is very similar to LEFT JOIN For the rows for which there is no matching row on the left side, the result-set will contain </w:t>
      </w:r>
      <w:r>
        <w:rPr>
          <w:rStyle w:val="Emphasis"/>
          <w:rFonts w:ascii="var(--font-secondary)" w:hAnsi="var(--font-secondary)"/>
          <w:color w:val="273239"/>
          <w:sz w:val="27"/>
          <w:szCs w:val="27"/>
          <w:bdr w:val="none" w:sz="0" w:space="0" w:color="auto" w:frame="1"/>
        </w:rPr>
        <w:t>null</w:t>
      </w:r>
      <w:r>
        <w:rPr>
          <w:rFonts w:ascii="var(--font-secondary)" w:hAnsi="var(--font-secondary)"/>
          <w:color w:val="273239"/>
          <w:sz w:val="27"/>
          <w:szCs w:val="27"/>
          <w:bdr w:val="none" w:sz="0" w:space="0" w:color="auto" w:frame="1"/>
        </w:rPr>
        <w:t>. RIGHT JOIN is also known as RIGHT OUTER JOIN. </w:t>
      </w: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Syntax:</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syntax of RIGHT JOIN in SQL is:</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table1.column1,table1.column2,table2.column1,....</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 xml:space="preserve">table1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RIGHT JOIN </w:t>
      </w:r>
      <w:r>
        <w:rPr>
          <w:rFonts w:ascii="Consolas" w:hAnsi="Consolas"/>
          <w:color w:val="273239"/>
          <w:sz w:val="24"/>
          <w:szCs w:val="24"/>
          <w:bdr w:val="none" w:sz="0" w:space="0" w:color="auto" w:frame="1"/>
        </w:rPr>
        <w:t>table2</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table1.matching_column = table2.matching_column;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w:t>
      </w:r>
    </w:p>
    <w:p w:rsidR="00B1307C" w:rsidRDefault="00B1307C" w:rsidP="00B1307C">
      <w:pPr>
        <w:numPr>
          <w:ilvl w:val="0"/>
          <w:numId w:val="43"/>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table1</w:t>
      </w:r>
      <w:r>
        <w:rPr>
          <w:rFonts w:ascii="var(--font-secondary)" w:hAnsi="var(--font-secondary)"/>
          <w:color w:val="273239"/>
          <w:sz w:val="27"/>
          <w:szCs w:val="27"/>
          <w:bdr w:val="none" w:sz="0" w:space="0" w:color="auto" w:frame="1"/>
        </w:rPr>
        <w:t>: First table.</w:t>
      </w:r>
    </w:p>
    <w:p w:rsidR="00B1307C" w:rsidRDefault="00B1307C" w:rsidP="00B1307C">
      <w:pPr>
        <w:numPr>
          <w:ilvl w:val="0"/>
          <w:numId w:val="44"/>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table2</w:t>
      </w:r>
      <w:r>
        <w:rPr>
          <w:rFonts w:ascii="var(--font-secondary)" w:hAnsi="var(--font-secondary)"/>
          <w:color w:val="273239"/>
          <w:sz w:val="27"/>
          <w:szCs w:val="27"/>
          <w:bdr w:val="none" w:sz="0" w:space="0" w:color="auto" w:frame="1"/>
        </w:rPr>
        <w:t>: Second table</w:t>
      </w:r>
    </w:p>
    <w:p w:rsidR="00B1307C" w:rsidRDefault="00B1307C" w:rsidP="00B1307C">
      <w:pPr>
        <w:numPr>
          <w:ilvl w:val="0"/>
          <w:numId w:val="45"/>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matching_column</w:t>
      </w:r>
      <w:r>
        <w:rPr>
          <w:rFonts w:ascii="var(--font-secondary)" w:hAnsi="var(--font-secondary)"/>
          <w:color w:val="273239"/>
          <w:sz w:val="27"/>
          <w:szCs w:val="27"/>
          <w:bdr w:val="none" w:sz="0" w:space="0" w:color="auto" w:frame="1"/>
        </w:rPr>
        <w:t>: Column common to both the tables.</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Note</w:t>
      </w:r>
      <w:r>
        <w:rPr>
          <w:rFonts w:ascii="var(--font-secondary)" w:hAnsi="var(--font-secondary)"/>
          <w:color w:val="273239"/>
          <w:sz w:val="27"/>
          <w:szCs w:val="27"/>
          <w:bdr w:val="none" w:sz="0" w:space="0" w:color="auto" w:frame="1"/>
        </w:rPr>
        <w:t>: We can also use </w:t>
      </w:r>
      <w:r>
        <w:rPr>
          <w:rStyle w:val="Strong"/>
          <w:rFonts w:ascii="var(--font-secondary)" w:hAnsi="var(--font-secondary)"/>
          <w:color w:val="273239"/>
          <w:sz w:val="27"/>
          <w:szCs w:val="27"/>
          <w:bdr w:val="none" w:sz="0" w:space="0" w:color="auto" w:frame="1"/>
        </w:rPr>
        <w:t>RIGHT OUTER JOIN</w:t>
      </w:r>
      <w:r>
        <w:rPr>
          <w:rFonts w:ascii="var(--font-secondary)" w:hAnsi="var(--font-secondary)"/>
          <w:color w:val="273239"/>
          <w:sz w:val="27"/>
          <w:szCs w:val="27"/>
          <w:bdr w:val="none" w:sz="0" w:space="0" w:color="auto" w:frame="1"/>
        </w:rPr>
        <w:t> instead of RIGHT JOIN, both are the same. </w:t>
      </w:r>
    </w:p>
    <w:p w:rsidR="00B1307C" w:rsidRDefault="00B1307C" w:rsidP="00B1307C">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3057525" cy="1935748"/>
            <wp:effectExtent l="19050" t="0" r="9525" b="0"/>
            <wp:docPr id="57" name="Picture 57" descr="sql right join visu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ql right join visual representation"/>
                    <pic:cNvPicPr>
                      <a:picLocks noChangeAspect="1" noChangeArrowheads="1"/>
                    </pic:cNvPicPr>
                  </pic:nvPicPr>
                  <pic:blipFill>
                    <a:blip r:embed="rId46" cstate="print"/>
                    <a:srcRect/>
                    <a:stretch>
                      <a:fillRect/>
                    </a:stretch>
                  </pic:blipFill>
                  <pic:spPr bwMode="auto">
                    <a:xfrm>
                      <a:off x="0" y="0"/>
                      <a:ext cx="3057525" cy="1935748"/>
                    </a:xfrm>
                    <a:prstGeom prst="rect">
                      <a:avLst/>
                    </a:prstGeom>
                    <a:noFill/>
                    <a:ln w="9525">
                      <a:noFill/>
                      <a:miter lim="800000"/>
                      <a:headEnd/>
                      <a:tailEnd/>
                    </a:ln>
                  </pic:spPr>
                </pic:pic>
              </a:graphicData>
            </a:graphic>
          </wp:inline>
        </w:drawing>
      </w:r>
    </w:p>
    <w:p w:rsidR="00B1307C" w:rsidRDefault="00B1307C" w:rsidP="00B1307C">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RIGHT JOIN Example</w:t>
      </w:r>
      <w:r>
        <w:rPr>
          <w:rFonts w:ascii="var(--font-secondary)" w:hAnsi="var(--font-secondary)"/>
          <w:color w:val="273239"/>
          <w:bdr w:val="none" w:sz="0" w:space="0" w:color="auto" w:frame="1"/>
        </w:rPr>
        <w:t>:</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look at the example of RIGHT JOIN clause, and understand it’s working</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 xml:space="preserve">Student.NAME,StudentCourse.COURSE_ID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Student</w:t>
      </w:r>
      <w:r>
        <w:rPr>
          <w:rFonts w:ascii="Consolas" w:hAnsi="Consolas"/>
          <w:color w:val="273239"/>
          <w:sz w:val="24"/>
          <w:szCs w:val="24"/>
        </w:rPr>
        <w:br/>
      </w:r>
      <w:r>
        <w:rPr>
          <w:rStyle w:val="Strong"/>
          <w:rFonts w:ascii="Consolas" w:hAnsi="Consolas"/>
          <w:color w:val="273239"/>
          <w:sz w:val="24"/>
          <w:szCs w:val="24"/>
          <w:bdr w:val="none" w:sz="0" w:space="0" w:color="auto" w:frame="1"/>
        </w:rPr>
        <w:t>RIGHT JOIN</w:t>
      </w:r>
      <w:r>
        <w:rPr>
          <w:rFonts w:ascii="Consolas" w:hAnsi="Consolas"/>
          <w:color w:val="273239"/>
          <w:sz w:val="24"/>
          <w:szCs w:val="24"/>
          <w:bdr w:val="none" w:sz="0" w:space="0" w:color="auto" w:frame="1"/>
        </w:rPr>
        <w:t xml:space="preserve"> StudentCourse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StudentCourse.ROLL_NO = Student.ROLL_NO;</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r>
        <w:rPr>
          <w:rFonts w:ascii="var(--font-secondary)" w:hAnsi="var(--font-secondary)"/>
          <w:color w:val="273239"/>
          <w:sz w:val="27"/>
          <w:szCs w:val="27"/>
          <w:bdr w:val="none" w:sz="0" w:space="0" w:color="auto" w:frame="1"/>
        </w:rPr>
        <w:t> </w:t>
      </w:r>
    </w:p>
    <w:p w:rsidR="00B1307C" w:rsidRDefault="00B1307C" w:rsidP="00B1307C">
      <w:pPr>
        <w:pStyle w:val="NormalWeb"/>
        <w:shd w:val="clear" w:color="auto" w:fill="FFFFFF"/>
        <w:spacing w:before="0" w:beforeAutospacing="0" w:after="150" w:afterAutospacing="0"/>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3438525" cy="3009900"/>
            <wp:effectExtent l="19050" t="0" r="9525" b="0"/>
            <wp:docPr id="58" name="Picture 58" descr="right joi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ight join example output"/>
                    <pic:cNvPicPr>
                      <a:picLocks noChangeAspect="1" noChangeArrowheads="1"/>
                    </pic:cNvPicPr>
                  </pic:nvPicPr>
                  <pic:blipFill>
                    <a:blip r:embed="rId47"/>
                    <a:srcRect/>
                    <a:stretch>
                      <a:fillRect/>
                    </a:stretch>
                  </pic:blipFill>
                  <pic:spPr bwMode="auto">
                    <a:xfrm>
                      <a:off x="0" y="0"/>
                      <a:ext cx="3438525" cy="3009900"/>
                    </a:xfrm>
                    <a:prstGeom prst="rect">
                      <a:avLst/>
                    </a:prstGeom>
                    <a:noFill/>
                    <a:ln w="9525">
                      <a:noFill/>
                      <a:miter lim="800000"/>
                      <a:headEnd/>
                      <a:tailEnd/>
                    </a:ln>
                  </pic:spPr>
                </pic:pic>
              </a:graphicData>
            </a:graphic>
          </wp:inline>
        </w:drawing>
      </w:r>
    </w:p>
    <w:p w:rsidR="00B1307C" w:rsidRDefault="00B1307C" w:rsidP="00B1307C">
      <w:pPr>
        <w:pStyle w:val="Heading2"/>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SQL FULL JOIN</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hyperlink r:id="rId48" w:history="1">
        <w:r>
          <w:rPr>
            <w:rStyle w:val="Strong"/>
            <w:rFonts w:ascii="var(--font-secondary)" w:hAnsi="var(--font-secondary)"/>
            <w:color w:val="0000FF"/>
            <w:sz w:val="27"/>
            <w:szCs w:val="27"/>
            <w:u w:val="single"/>
            <w:bdr w:val="none" w:sz="0" w:space="0" w:color="auto" w:frame="1"/>
          </w:rPr>
          <w:t>FULL JOIN</w:t>
        </w:r>
      </w:hyperlink>
      <w:r>
        <w:rPr>
          <w:rFonts w:ascii="var(--font-secondary)" w:hAnsi="var(--font-secondary)"/>
          <w:color w:val="273239"/>
          <w:sz w:val="27"/>
          <w:szCs w:val="27"/>
          <w:bdr w:val="none" w:sz="0" w:space="0" w:color="auto" w:frame="1"/>
        </w:rPr>
        <w:t> creates the result-set by combining results of both LEFT JOIN and RIGHT JOIN. The result-set will contain all the rows from both tables. For the rows for which there is no matching, the result-set will contain </w:t>
      </w:r>
      <w:r>
        <w:rPr>
          <w:rStyle w:val="Emphasis"/>
          <w:rFonts w:ascii="var(--font-secondary)" w:hAnsi="var(--font-secondary)"/>
          <w:color w:val="273239"/>
          <w:sz w:val="27"/>
          <w:szCs w:val="27"/>
          <w:bdr w:val="none" w:sz="0" w:space="0" w:color="auto" w:frame="1"/>
        </w:rPr>
        <w:t>NULL</w:t>
      </w:r>
      <w:r>
        <w:rPr>
          <w:rFonts w:ascii="var(--font-secondary)" w:hAnsi="var(--font-secondary)"/>
          <w:color w:val="273239"/>
          <w:sz w:val="27"/>
          <w:szCs w:val="27"/>
          <w:bdr w:val="none" w:sz="0" w:space="0" w:color="auto" w:frame="1"/>
        </w:rPr>
        <w:t> values.</w:t>
      </w:r>
    </w:p>
    <w:p w:rsidR="00B1307C" w:rsidRDefault="00B1307C" w:rsidP="00B1307C">
      <w:pPr>
        <w:shd w:val="clear" w:color="auto" w:fill="FFFFFF"/>
        <w:textAlignment w:val="baseline"/>
        <w:rPr>
          <w:rFonts w:ascii="var(--font-secondary)" w:hAnsi="var(--font-secondary)"/>
          <w:color w:val="273239"/>
          <w:sz w:val="27"/>
          <w:szCs w:val="27"/>
        </w:rPr>
      </w:pPr>
      <w:r>
        <w:rPr>
          <w:rFonts w:ascii="var(--font-secondary)" w:hAnsi="var(--font-secondary)"/>
          <w:noProof/>
          <w:color w:val="273239"/>
          <w:sz w:val="27"/>
          <w:szCs w:val="27"/>
          <w:lang w:val="en-US" w:eastAsia="en-US"/>
        </w:rPr>
        <w:lastRenderedPageBreak/>
        <w:drawing>
          <wp:inline distT="0" distB="0" distL="0" distR="0">
            <wp:extent cx="1976568" cy="1295400"/>
            <wp:effectExtent l="19050" t="0" r="4632" b="0"/>
            <wp:docPr id="59" name="Picture 59" descr="Full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ull_Join"/>
                    <pic:cNvPicPr>
                      <a:picLocks noChangeAspect="1" noChangeArrowheads="1"/>
                    </pic:cNvPicPr>
                  </pic:nvPicPr>
                  <pic:blipFill>
                    <a:blip r:embed="rId49"/>
                    <a:srcRect/>
                    <a:stretch>
                      <a:fillRect/>
                    </a:stretch>
                  </pic:blipFill>
                  <pic:spPr bwMode="auto">
                    <a:xfrm>
                      <a:off x="0" y="0"/>
                      <a:ext cx="1976568" cy="1295400"/>
                    </a:xfrm>
                    <a:prstGeom prst="rect">
                      <a:avLst/>
                    </a:prstGeom>
                    <a:noFill/>
                    <a:ln w="9525">
                      <a:noFill/>
                      <a:miter lim="800000"/>
                      <a:headEnd/>
                      <a:tailEnd/>
                    </a:ln>
                  </pic:spPr>
                </pic:pic>
              </a:graphicData>
            </a:graphic>
          </wp:inline>
        </w:drawing>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Syntax</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syntax of SQL FULL JOIN is:</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table1.column1,table1.column2,table2.column1,....</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 xml:space="preserve">table1 </w:t>
      </w:r>
      <w:r>
        <w:rPr>
          <w:rFonts w:ascii="Consolas" w:hAnsi="Consolas"/>
          <w:color w:val="273239"/>
          <w:sz w:val="24"/>
          <w:szCs w:val="24"/>
        </w:rPr>
        <w:br/>
      </w:r>
      <w:r>
        <w:rPr>
          <w:rStyle w:val="Strong"/>
          <w:rFonts w:ascii="Consolas" w:hAnsi="Consolas"/>
          <w:color w:val="273239"/>
          <w:sz w:val="24"/>
          <w:szCs w:val="24"/>
          <w:bdr w:val="none" w:sz="0" w:space="0" w:color="auto" w:frame="1"/>
        </w:rPr>
        <w:t>FULL JOIN</w:t>
      </w:r>
      <w:r>
        <w:rPr>
          <w:rFonts w:ascii="Consolas" w:hAnsi="Consolas"/>
          <w:color w:val="273239"/>
          <w:sz w:val="24"/>
          <w:szCs w:val="24"/>
          <w:bdr w:val="none" w:sz="0" w:space="0" w:color="auto" w:frame="1"/>
        </w:rPr>
        <w:t xml:space="preserve"> table2</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 xml:space="preserve">table1.matching_column = table2.matching_column; </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w:t>
      </w:r>
    </w:p>
    <w:p w:rsidR="00B1307C" w:rsidRDefault="00B1307C" w:rsidP="00B1307C">
      <w:pPr>
        <w:numPr>
          <w:ilvl w:val="0"/>
          <w:numId w:val="46"/>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table1</w:t>
      </w:r>
      <w:r>
        <w:rPr>
          <w:rFonts w:ascii="var(--font-secondary)" w:hAnsi="var(--font-secondary)"/>
          <w:color w:val="273239"/>
          <w:sz w:val="27"/>
          <w:szCs w:val="27"/>
          <w:bdr w:val="none" w:sz="0" w:space="0" w:color="auto" w:frame="1"/>
        </w:rPr>
        <w:t>: First table.</w:t>
      </w:r>
    </w:p>
    <w:p w:rsidR="00B1307C" w:rsidRDefault="00B1307C" w:rsidP="00B1307C">
      <w:pPr>
        <w:numPr>
          <w:ilvl w:val="0"/>
          <w:numId w:val="47"/>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table2</w:t>
      </w:r>
      <w:r>
        <w:rPr>
          <w:rFonts w:ascii="var(--font-secondary)" w:hAnsi="var(--font-secondary)"/>
          <w:color w:val="273239"/>
          <w:sz w:val="27"/>
          <w:szCs w:val="27"/>
          <w:bdr w:val="none" w:sz="0" w:space="0" w:color="auto" w:frame="1"/>
        </w:rPr>
        <w:t>: Second table</w:t>
      </w:r>
    </w:p>
    <w:p w:rsidR="00B1307C" w:rsidRDefault="00B1307C" w:rsidP="00B1307C">
      <w:pPr>
        <w:numPr>
          <w:ilvl w:val="0"/>
          <w:numId w:val="48"/>
        </w:numPr>
        <w:shd w:val="clear" w:color="auto" w:fill="FFFFFF"/>
        <w:spacing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matching_column</w:t>
      </w:r>
      <w:r>
        <w:rPr>
          <w:rFonts w:ascii="var(--font-secondary)" w:hAnsi="var(--font-secondary)"/>
          <w:color w:val="273239"/>
          <w:sz w:val="27"/>
          <w:szCs w:val="27"/>
          <w:bdr w:val="none" w:sz="0" w:space="0" w:color="auto" w:frame="1"/>
        </w:rPr>
        <w:t>: Column common to both the tables.</w:t>
      </w:r>
    </w:p>
    <w:p w:rsidR="00B1307C" w:rsidRDefault="00B1307C" w:rsidP="00B1307C">
      <w:pPr>
        <w:pStyle w:val="Heading3"/>
        <w:shd w:val="clear" w:color="auto" w:fill="FFFFFF"/>
        <w:spacing w:before="0" w:after="0"/>
        <w:textAlignment w:val="baseline"/>
        <w:rPr>
          <w:rStyle w:val="Strong"/>
          <w:rFonts w:ascii="var(--font-secondary)" w:hAnsi="var(--font-secondary)"/>
          <w:b w:val="0"/>
          <w:bCs w:val="0"/>
          <w:color w:val="273239"/>
          <w:bdr w:val="none" w:sz="0" w:space="0" w:color="auto" w:frame="1"/>
        </w:rPr>
      </w:pPr>
    </w:p>
    <w:p w:rsidR="00B1307C" w:rsidRDefault="00B1307C" w:rsidP="00B1307C">
      <w:pPr>
        <w:pStyle w:val="Heading3"/>
        <w:shd w:val="clear" w:color="auto" w:fill="FFFFFF"/>
        <w:spacing w:before="0" w:after="0"/>
        <w:textAlignment w:val="baseline"/>
        <w:rPr>
          <w:rFonts w:ascii="var(--font-secondary)" w:hAnsi="var(--font-secondary)"/>
          <w:color w:val="273239"/>
        </w:rPr>
      </w:pPr>
      <w:r>
        <w:rPr>
          <w:rStyle w:val="Strong"/>
          <w:rFonts w:ascii="var(--font-secondary)" w:hAnsi="var(--font-secondary)"/>
          <w:b w:val="0"/>
          <w:bCs w:val="0"/>
          <w:color w:val="273239"/>
          <w:bdr w:val="none" w:sz="0" w:space="0" w:color="auto" w:frame="1"/>
        </w:rPr>
        <w:t>FULL JOIN Example</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look at the example of FULL JOIN clause, and understand it’s working</w:t>
      </w:r>
    </w:p>
    <w:p w:rsidR="00B1307C" w:rsidRDefault="00B1307C" w:rsidP="00B1307C">
      <w:pPr>
        <w:pStyle w:val="HTMLPreformatted"/>
        <w:shd w:val="clear" w:color="auto" w:fill="E0E0E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 xml:space="preserve">SELECT </w:t>
      </w:r>
      <w:r>
        <w:rPr>
          <w:rFonts w:ascii="Consolas" w:hAnsi="Consolas"/>
          <w:color w:val="273239"/>
          <w:sz w:val="24"/>
          <w:szCs w:val="24"/>
          <w:bdr w:val="none" w:sz="0" w:space="0" w:color="auto" w:frame="1"/>
        </w:rPr>
        <w:t xml:space="preserve">Student.NAME,StudentCourse.COURSE_ID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FROM </w:t>
      </w:r>
      <w:r>
        <w:rPr>
          <w:rFonts w:ascii="Consolas" w:hAnsi="Consolas"/>
          <w:color w:val="273239"/>
          <w:sz w:val="24"/>
          <w:szCs w:val="24"/>
          <w:bdr w:val="none" w:sz="0" w:space="0" w:color="auto" w:frame="1"/>
        </w:rPr>
        <w:t>Student</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FULL JOIN </w:t>
      </w:r>
      <w:r>
        <w:rPr>
          <w:rFonts w:ascii="Consolas" w:hAnsi="Consolas"/>
          <w:color w:val="273239"/>
          <w:sz w:val="24"/>
          <w:szCs w:val="24"/>
          <w:bdr w:val="none" w:sz="0" w:space="0" w:color="auto" w:frame="1"/>
        </w:rPr>
        <w:t xml:space="preserve">StudentCourse </w:t>
      </w:r>
      <w:r>
        <w:rPr>
          <w:rFonts w:ascii="Consolas" w:hAnsi="Consolas"/>
          <w:color w:val="273239"/>
          <w:sz w:val="24"/>
          <w:szCs w:val="24"/>
        </w:rPr>
        <w:br/>
      </w:r>
      <w:r>
        <w:rPr>
          <w:rStyle w:val="Strong"/>
          <w:rFonts w:ascii="Consolas" w:hAnsi="Consolas"/>
          <w:color w:val="273239"/>
          <w:sz w:val="24"/>
          <w:szCs w:val="24"/>
          <w:bdr w:val="none" w:sz="0" w:space="0" w:color="auto" w:frame="1"/>
        </w:rPr>
        <w:t xml:space="preserve">ON </w:t>
      </w:r>
      <w:r>
        <w:rPr>
          <w:rFonts w:ascii="Consolas" w:hAnsi="Consolas"/>
          <w:color w:val="273239"/>
          <w:sz w:val="24"/>
          <w:szCs w:val="24"/>
          <w:bdr w:val="none" w:sz="0" w:space="0" w:color="auto" w:frame="1"/>
        </w:rPr>
        <w:t>StudentCourse.ROLL_NO = Student.ROLL_NO;</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r>
        <w:rPr>
          <w:rFonts w:ascii="var(--font-secondary)" w:hAnsi="var(--font-secondary)"/>
          <w:color w:val="273239"/>
          <w:sz w:val="27"/>
          <w:szCs w:val="27"/>
          <w:bdr w:val="none" w:sz="0" w:space="0" w:color="auto" w:frame="1"/>
        </w:rPr>
        <w:t>  </w:t>
      </w:r>
    </w:p>
    <w:tbl>
      <w:tblPr>
        <w:tblW w:w="0" w:type="auto"/>
        <w:tblCellMar>
          <w:left w:w="0" w:type="dxa"/>
          <w:right w:w="0" w:type="dxa"/>
        </w:tblCellMar>
        <w:tblLook w:val="04A0"/>
      </w:tblPr>
      <w:tblGrid>
        <w:gridCol w:w="1523"/>
        <w:gridCol w:w="1919"/>
      </w:tblGrid>
      <w:tr w:rsidR="00B1307C" w:rsidTr="00B1307C">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B1307C" w:rsidRDefault="00B1307C">
            <w:pPr>
              <w:pStyle w:val="NormalWeb"/>
              <w:spacing w:before="0" w:beforeAutospacing="0" w:after="0" w:afterAutospacing="0"/>
              <w:jc w:val="center"/>
              <w:textAlignment w:val="baseline"/>
              <w:rPr>
                <w:b/>
                <w:bCs/>
                <w:sz w:val="28"/>
                <w:szCs w:val="28"/>
              </w:rPr>
            </w:pPr>
            <w:r>
              <w:rPr>
                <w:b/>
                <w:bCs/>
                <w:sz w:val="28"/>
                <w:szCs w:val="28"/>
                <w:bdr w:val="none" w:sz="0" w:space="0" w:color="auto" w:frame="1"/>
              </w:rPr>
              <w:t>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B1307C" w:rsidRDefault="00B1307C">
            <w:pPr>
              <w:pStyle w:val="NormalWeb"/>
              <w:spacing w:before="0" w:beforeAutospacing="0" w:after="0" w:afterAutospacing="0"/>
              <w:jc w:val="center"/>
              <w:textAlignment w:val="baseline"/>
              <w:rPr>
                <w:b/>
                <w:bCs/>
                <w:sz w:val="28"/>
                <w:szCs w:val="28"/>
              </w:rPr>
            </w:pPr>
            <w:r>
              <w:rPr>
                <w:b/>
                <w:bCs/>
                <w:sz w:val="28"/>
                <w:szCs w:val="28"/>
                <w:bdr w:val="none" w:sz="0" w:space="0" w:color="auto" w:frame="1"/>
              </w:rPr>
              <w:t>COURSE_ID</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HARSH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1</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PRATIK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2</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RIYANKA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2</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DEEP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3</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SAPTARHI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1</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DHANRAJ</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NULL</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ROHIT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NULL</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NIRAJ</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NULL</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4</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lastRenderedPageBreak/>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5</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pStyle w:val="NormalWeb"/>
              <w:spacing w:before="0" w:beforeAutospacing="0" w:after="0" w:afterAutospacing="0"/>
              <w:jc w:val="center"/>
              <w:textAlignment w:val="baseline"/>
              <w:rPr>
                <w:sz w:val="25"/>
                <w:szCs w:val="25"/>
              </w:rPr>
            </w:pPr>
            <w:r>
              <w:rPr>
                <w:sz w:val="25"/>
                <w:szCs w:val="25"/>
                <w:bdr w:val="none" w:sz="0" w:space="0" w:color="auto" w:frame="1"/>
              </w:rPr>
              <w:t>4</w:t>
            </w:r>
          </w:p>
        </w:tc>
      </w:tr>
    </w:tbl>
    <w:p w:rsidR="00B1307C" w:rsidRDefault="00B1307C" w:rsidP="00B1307C">
      <w:pPr>
        <w:pStyle w:val="Heading2"/>
        <w:shd w:val="clear" w:color="auto" w:fill="FFFFFF"/>
        <w:spacing w:before="0" w:after="0"/>
        <w:textAlignment w:val="baseline"/>
        <w:rPr>
          <w:rFonts w:ascii="var(--font-secondary)" w:hAnsi="var(--font-secondary)"/>
          <w:color w:val="273239"/>
          <w:bdr w:val="none" w:sz="0" w:space="0" w:color="auto" w:frame="1"/>
        </w:rPr>
      </w:pPr>
    </w:p>
    <w:p w:rsidR="00B1307C" w:rsidRDefault="00B1307C" w:rsidP="00B1307C">
      <w:pPr>
        <w:pStyle w:val="Heading2"/>
        <w:shd w:val="clear" w:color="auto" w:fill="FFFFFF"/>
        <w:spacing w:before="0" w:after="0"/>
        <w:textAlignment w:val="baseline"/>
        <w:rPr>
          <w:rFonts w:ascii="var(--font-secondary)" w:hAnsi="var(--font-secondary)"/>
          <w:color w:val="273239"/>
          <w:sz w:val="36"/>
          <w:szCs w:val="36"/>
        </w:rPr>
      </w:pPr>
      <w:r>
        <w:rPr>
          <w:rFonts w:ascii="var(--font-secondary)" w:hAnsi="var(--font-secondary)"/>
          <w:color w:val="273239"/>
          <w:bdr w:val="none" w:sz="0" w:space="0" w:color="auto" w:frame="1"/>
        </w:rPr>
        <w:t>SQL Natural join (?)</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Natural join can join tables based on the common columns in the tables being joined. A natural join returns all rows by matching values in common columns having same name and data type of columns and that column should be present in both tables.</w:t>
      </w: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B1307C" w:rsidRDefault="00B1307C" w:rsidP="00B1307C">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Both table must have at least one common column with same column name and same data type.</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The two table are joined using </w:t>
      </w:r>
      <w:r>
        <w:rPr>
          <w:rStyle w:val="Strong"/>
          <w:rFonts w:ascii="var(--font-secondary)" w:hAnsi="var(--font-secondary)"/>
          <w:color w:val="273239"/>
          <w:sz w:val="27"/>
          <w:szCs w:val="27"/>
          <w:bdr w:val="none" w:sz="0" w:space="0" w:color="auto" w:frame="1"/>
        </w:rPr>
        <w:t>Cross join</w:t>
      </w:r>
      <w:r>
        <w:rPr>
          <w:rFonts w:ascii="var(--font-secondary)" w:hAnsi="var(--font-secondary)"/>
          <w:color w:val="273239"/>
          <w:sz w:val="27"/>
          <w:szCs w:val="27"/>
          <w:bdr w:val="none" w:sz="0" w:space="0" w:color="auto" w:frame="1"/>
        </w:rPr>
        <w:t>.</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DBMS will look for a common column with same name and data type Tuples having exactly same values in common columns are kept in result.</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1307C" w:rsidRDefault="00B1307C" w:rsidP="00B1307C">
      <w:pPr>
        <w:pStyle w:val="Heading3"/>
        <w:shd w:val="clear" w:color="auto" w:fill="FFFFFF"/>
        <w:spacing w:before="0" w:after="0"/>
        <w:textAlignment w:val="baseline"/>
        <w:rPr>
          <w:rFonts w:ascii="var(--font-secondary)" w:hAnsi="var(--font-secondary)"/>
          <w:color w:val="273239"/>
        </w:rPr>
      </w:pPr>
      <w:r>
        <w:rPr>
          <w:rFonts w:ascii="var(--font-secondary)" w:hAnsi="var(--font-secondary)"/>
          <w:color w:val="273239"/>
          <w:bdr w:val="none" w:sz="0" w:space="0" w:color="auto" w:frame="1"/>
        </w:rPr>
        <w:t>Natural join Example:</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Look at the two tables below- Employee and Department</w:t>
      </w:r>
    </w:p>
    <w:tbl>
      <w:tblPr>
        <w:tblW w:w="0" w:type="auto"/>
        <w:tblCellMar>
          <w:left w:w="0" w:type="dxa"/>
          <w:right w:w="0" w:type="dxa"/>
        </w:tblCellMar>
        <w:tblLook w:val="04A0"/>
      </w:tblPr>
      <w:tblGrid>
        <w:gridCol w:w="1148"/>
        <w:gridCol w:w="1579"/>
        <w:gridCol w:w="1162"/>
      </w:tblGrid>
      <w:tr w:rsidR="00B1307C" w:rsidTr="00B1307C">
        <w:trPr>
          <w:tblHeader/>
        </w:trPr>
        <w:tc>
          <w:tcPr>
            <w:tcW w:w="0" w:type="auto"/>
            <w:gridSpan w:val="3"/>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B1307C" w:rsidRDefault="00B1307C">
            <w:pPr>
              <w:pStyle w:val="NormalWeb"/>
              <w:spacing w:before="0" w:beforeAutospacing="0" w:after="0" w:afterAutospacing="0"/>
              <w:jc w:val="center"/>
              <w:textAlignment w:val="baseline"/>
              <w:rPr>
                <w:b/>
                <w:bCs/>
                <w:sz w:val="28"/>
                <w:szCs w:val="28"/>
              </w:rPr>
            </w:pPr>
            <w:r>
              <w:rPr>
                <w:b/>
                <w:bCs/>
                <w:sz w:val="28"/>
                <w:szCs w:val="28"/>
                <w:bdr w:val="none" w:sz="0" w:space="0" w:color="auto" w:frame="1"/>
              </w:rPr>
              <w:t>Employee </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Emp_id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Dept_id</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10</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Jon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30</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Bob</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50</w:t>
            </w:r>
          </w:p>
        </w:tc>
      </w:tr>
    </w:tbl>
    <w:p w:rsidR="00B1307C" w:rsidRDefault="00B1307C" w:rsidP="00B1307C">
      <w:pPr>
        <w:shd w:val="clear" w:color="auto" w:fill="FFFFFF"/>
        <w:textAlignment w:val="baseline"/>
        <w:rPr>
          <w:rFonts w:ascii="var(--font-secondary)" w:hAnsi="var(--font-secondary)"/>
          <w:vanish/>
          <w:color w:val="273239"/>
          <w:sz w:val="27"/>
          <w:szCs w:val="27"/>
        </w:rPr>
      </w:pPr>
    </w:p>
    <w:tbl>
      <w:tblPr>
        <w:tblW w:w="0" w:type="auto"/>
        <w:tblCellMar>
          <w:left w:w="0" w:type="dxa"/>
          <w:right w:w="0" w:type="dxa"/>
        </w:tblCellMar>
        <w:tblLook w:val="04A0"/>
      </w:tblPr>
      <w:tblGrid>
        <w:gridCol w:w="1217"/>
        <w:gridCol w:w="1648"/>
      </w:tblGrid>
      <w:tr w:rsidR="00B1307C" w:rsidTr="00B1307C">
        <w:trPr>
          <w:tblHeader/>
        </w:trPr>
        <w:tc>
          <w:tcPr>
            <w:tcW w:w="0" w:type="auto"/>
            <w:gridSpan w:val="2"/>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B1307C" w:rsidRDefault="00B1307C">
            <w:pPr>
              <w:pStyle w:val="NormalWeb"/>
              <w:spacing w:before="0" w:beforeAutospacing="0" w:after="0" w:afterAutospacing="0"/>
              <w:jc w:val="center"/>
              <w:textAlignment w:val="baseline"/>
              <w:rPr>
                <w:b/>
                <w:bCs/>
                <w:sz w:val="28"/>
                <w:szCs w:val="28"/>
              </w:rPr>
            </w:pPr>
            <w:r>
              <w:rPr>
                <w:rStyle w:val="Strong"/>
                <w:sz w:val="28"/>
                <w:szCs w:val="28"/>
                <w:bdr w:val="none" w:sz="0" w:space="0" w:color="auto" w:frame="1"/>
              </w:rPr>
              <w:t>Department </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rStyle w:val="Strong"/>
                <w:sz w:val="25"/>
                <w:szCs w:val="25"/>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rStyle w:val="Strong"/>
                <w:sz w:val="25"/>
                <w:szCs w:val="25"/>
                <w:bdr w:val="none" w:sz="0" w:space="0" w:color="auto" w:frame="1"/>
              </w:rPr>
              <w:t>Dept_name</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IT</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HR</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TIS</w:t>
            </w:r>
          </w:p>
        </w:tc>
      </w:tr>
    </w:tbl>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Problem</w:t>
      </w:r>
      <w:r>
        <w:rPr>
          <w:rFonts w:ascii="var(--font-secondary)" w:hAnsi="var(--font-secondary)"/>
          <w:color w:val="273239"/>
          <w:sz w:val="27"/>
          <w:szCs w:val="27"/>
          <w:bdr w:val="none" w:sz="0" w:space="0" w:color="auto" w:frame="1"/>
        </w:rPr>
        <w:t>: Find all Employees and their respective departments.</w:t>
      </w:r>
    </w:p>
    <w:p w:rsidR="00B1307C" w:rsidRDefault="00B1307C" w:rsidP="00B1307C">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Solution Query</w:t>
      </w:r>
      <w:r>
        <w:rPr>
          <w:rFonts w:ascii="var(--font-secondary)" w:hAnsi="var(--font-secondary)"/>
          <w:color w:val="273239"/>
          <w:sz w:val="27"/>
          <w:szCs w:val="27"/>
          <w:bdr w:val="none" w:sz="0" w:space="0" w:color="auto" w:frame="1"/>
        </w:rPr>
        <w:t>: (Employee) ? (Department)</w:t>
      </w:r>
    </w:p>
    <w:tbl>
      <w:tblPr>
        <w:tblW w:w="0" w:type="auto"/>
        <w:tblCellMar>
          <w:left w:w="0" w:type="dxa"/>
          <w:right w:w="0" w:type="dxa"/>
        </w:tblCellMar>
        <w:tblLook w:val="04A0"/>
      </w:tblPr>
      <w:tblGrid>
        <w:gridCol w:w="1132"/>
        <w:gridCol w:w="1794"/>
        <w:gridCol w:w="1032"/>
        <w:gridCol w:w="1032"/>
        <w:gridCol w:w="1515"/>
      </w:tblGrid>
      <w:tr w:rsidR="00B1307C" w:rsidTr="00B1307C">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B1307C" w:rsidRDefault="00B1307C">
            <w:pPr>
              <w:jc w:val="center"/>
              <w:rPr>
                <w:b/>
                <w:bCs/>
                <w:sz w:val="28"/>
                <w:szCs w:val="28"/>
              </w:rPr>
            </w:pPr>
            <w:r>
              <w:rPr>
                <w:b/>
                <w:bCs/>
                <w:sz w:val="28"/>
                <w:szCs w:val="28"/>
                <w:bdr w:val="none" w:sz="0" w:space="0" w:color="auto" w:frame="1"/>
              </w:rPr>
              <w:lastRenderedPageBreak/>
              <w:t>Emp_id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B1307C" w:rsidRDefault="00B1307C">
            <w:pPr>
              <w:jc w:val="center"/>
              <w:rPr>
                <w:b/>
                <w:bCs/>
                <w:sz w:val="28"/>
                <w:szCs w:val="28"/>
              </w:rPr>
            </w:pPr>
            <w:r>
              <w:rPr>
                <w:b/>
                <w:bCs/>
                <w:sz w:val="28"/>
                <w:szCs w:val="28"/>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B1307C" w:rsidRDefault="00B1307C">
            <w:pPr>
              <w:jc w:val="center"/>
              <w:rPr>
                <w:b/>
                <w:bCs/>
                <w:sz w:val="28"/>
                <w:szCs w:val="28"/>
              </w:rPr>
            </w:pPr>
            <w:r>
              <w:rPr>
                <w:b/>
                <w:bCs/>
                <w:sz w:val="28"/>
                <w:szCs w:val="28"/>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B1307C" w:rsidRDefault="00B1307C">
            <w:pPr>
              <w:jc w:val="center"/>
              <w:rPr>
                <w:b/>
                <w:bCs/>
                <w:sz w:val="28"/>
                <w:szCs w:val="28"/>
              </w:rPr>
            </w:pPr>
            <w:r>
              <w:rPr>
                <w:b/>
                <w:bCs/>
                <w:sz w:val="28"/>
                <w:szCs w:val="28"/>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B1307C" w:rsidRDefault="00B1307C">
            <w:pPr>
              <w:jc w:val="center"/>
              <w:rPr>
                <w:b/>
                <w:bCs/>
                <w:sz w:val="28"/>
                <w:szCs w:val="28"/>
              </w:rPr>
            </w:pPr>
            <w:r>
              <w:rPr>
                <w:b/>
                <w:bCs/>
                <w:sz w:val="28"/>
                <w:szCs w:val="28"/>
                <w:bdr w:val="none" w:sz="0" w:space="0" w:color="auto" w:frame="1"/>
              </w:rPr>
              <w:t>Dept_name</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IT </w:t>
            </w:r>
          </w:p>
        </w:tc>
      </w:tr>
      <w:tr w:rsidR="00B1307C" w:rsidTr="00B1307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Jon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HR</w:t>
            </w:r>
          </w:p>
        </w:tc>
      </w:tr>
      <w:tr w:rsidR="00B1307C" w:rsidTr="00B1307C">
        <w:tc>
          <w:tcPr>
            <w:tcW w:w="0" w:type="auto"/>
            <w:gridSpan w:val="3"/>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Employee data </w:t>
            </w:r>
          </w:p>
        </w:tc>
        <w:tc>
          <w:tcPr>
            <w:tcW w:w="0" w:type="auto"/>
            <w:gridSpan w:val="2"/>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1307C" w:rsidRDefault="00B1307C">
            <w:pPr>
              <w:jc w:val="center"/>
              <w:rPr>
                <w:sz w:val="25"/>
                <w:szCs w:val="25"/>
              </w:rPr>
            </w:pPr>
            <w:r>
              <w:rPr>
                <w:sz w:val="25"/>
                <w:szCs w:val="25"/>
                <w:bdr w:val="none" w:sz="0" w:space="0" w:color="auto" w:frame="1"/>
              </w:rPr>
              <w:t>Department data </w:t>
            </w:r>
          </w:p>
        </w:tc>
      </w:tr>
    </w:tbl>
    <w:p w:rsidR="00876BC0" w:rsidRPr="00756154" w:rsidRDefault="00876BC0" w:rsidP="008A6D03">
      <w:pPr>
        <w:rPr>
          <w:rFonts w:ascii="Roboto" w:eastAsia="Roboto" w:hAnsi="Roboto" w:cs="Roboto"/>
          <w:color w:val="FF0000"/>
          <w:sz w:val="28"/>
          <w:szCs w:val="28"/>
        </w:rPr>
      </w:pPr>
    </w:p>
    <w:p w:rsidR="00FC3220" w:rsidRPr="00756154" w:rsidRDefault="008A6D03" w:rsidP="008A6D03">
      <w:pPr>
        <w:numPr>
          <w:ilvl w:val="0"/>
          <w:numId w:val="1"/>
        </w:numPr>
        <w:rPr>
          <w:rFonts w:ascii="Roboto" w:eastAsia="Roboto" w:hAnsi="Roboto" w:cs="Roboto"/>
          <w:color w:val="FF0000"/>
          <w:sz w:val="28"/>
          <w:szCs w:val="28"/>
        </w:rPr>
      </w:pPr>
      <w:r w:rsidRPr="00756154">
        <w:rPr>
          <w:rFonts w:ascii="Roboto" w:eastAsia="Roboto" w:hAnsi="Roboto" w:cs="Roboto"/>
          <w:color w:val="FF0000"/>
          <w:sz w:val="28"/>
          <w:szCs w:val="28"/>
        </w:rPr>
        <w:t>How to locate the 4th highest value in a column in a row. Create your table.</w:t>
      </w:r>
    </w:p>
    <w:p w:rsidR="00FC3220" w:rsidRDefault="00FC3220">
      <w:pPr>
        <w:rPr>
          <w:rFonts w:ascii="Roboto" w:eastAsia="Roboto" w:hAnsi="Roboto" w:cs="Roboto"/>
          <w:b/>
          <w:sz w:val="40"/>
          <w:szCs w:val="40"/>
        </w:rPr>
      </w:pPr>
    </w:p>
    <w:p w:rsidR="00876BC0" w:rsidRPr="00876BC0" w:rsidRDefault="00876BC0" w:rsidP="00876BC0">
      <w:pPr>
        <w:pStyle w:val="Heading1"/>
        <w:shd w:val="clear" w:color="auto" w:fill="FFFFFF"/>
        <w:spacing w:before="0" w:after="0"/>
        <w:textAlignment w:val="baseline"/>
        <w:rPr>
          <w:color w:val="273239"/>
          <w:sz w:val="28"/>
          <w:szCs w:val="28"/>
        </w:rPr>
      </w:pPr>
      <w:r w:rsidRPr="00876BC0">
        <w:rPr>
          <w:color w:val="273239"/>
          <w:sz w:val="28"/>
          <w:szCs w:val="28"/>
        </w:rPr>
        <w:t>SQL Query to find the Nth Largest Value in a Column using Limit and Offset</w:t>
      </w:r>
    </w:p>
    <w:p w:rsidR="00876BC0" w:rsidRDefault="00876BC0" w:rsidP="00876BC0">
      <w:pPr>
        <w:numPr>
          <w:ilvl w:val="0"/>
          <w:numId w:val="49"/>
        </w:numPr>
        <w:shd w:val="clear" w:color="auto" w:fill="0E0E12"/>
        <w:spacing w:before="100" w:beforeAutospacing="1" w:after="100" w:afterAutospacing="1" w:line="0" w:lineRule="auto"/>
        <w:ind w:left="0" w:right="225"/>
        <w:textAlignment w:val="top"/>
        <w:rPr>
          <w:color w:val="273239"/>
          <w:sz w:val="16"/>
          <w:szCs w:val="16"/>
        </w:rPr>
      </w:pPr>
    </w:p>
    <w:p w:rsidR="00876BC0" w:rsidRDefault="00876BC0" w:rsidP="00876BC0">
      <w:pPr>
        <w:numPr>
          <w:ilvl w:val="0"/>
          <w:numId w:val="49"/>
        </w:numPr>
        <w:shd w:val="clear" w:color="auto" w:fill="0E0E12"/>
        <w:spacing w:before="100" w:beforeAutospacing="1" w:after="100" w:afterAutospacing="1" w:line="0" w:lineRule="auto"/>
        <w:ind w:left="0" w:right="225"/>
        <w:textAlignment w:val="top"/>
        <w:rPr>
          <w:color w:val="273239"/>
          <w:sz w:val="16"/>
          <w:szCs w:val="16"/>
        </w:rPr>
      </w:pPr>
    </w:p>
    <w:p w:rsidR="00876BC0" w:rsidRDefault="00876BC0" w:rsidP="00876BC0">
      <w:pPr>
        <w:numPr>
          <w:ilvl w:val="0"/>
          <w:numId w:val="49"/>
        </w:numPr>
        <w:shd w:val="clear" w:color="auto" w:fill="0E0E12"/>
        <w:spacing w:before="100" w:beforeAutospacing="1" w:after="100" w:afterAutospacing="1" w:line="0" w:lineRule="auto"/>
        <w:ind w:left="0" w:right="225"/>
        <w:textAlignment w:val="top"/>
        <w:rPr>
          <w:color w:val="273239"/>
          <w:sz w:val="16"/>
          <w:szCs w:val="16"/>
        </w:rPr>
      </w:pP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t>Prerequisite – </w:t>
      </w:r>
      <w:hyperlink r:id="rId50" w:history="1">
        <w:r>
          <w:rPr>
            <w:rStyle w:val="Hyperlink"/>
            <w:rFonts w:ascii="var(--font-secondary)" w:hAnsi="var(--font-secondary)"/>
            <w:sz w:val="27"/>
            <w:szCs w:val="27"/>
            <w:bdr w:val="none" w:sz="0" w:space="0" w:color="auto" w:frame="1"/>
          </w:rPr>
          <w:t>How to find Nth highest salary from a table</w:t>
        </w:r>
      </w:hyperlink>
      <w:r>
        <w:rPr>
          <w:rFonts w:ascii="var(--font-secondary)" w:hAnsi="var(--font-secondary)"/>
          <w:color w:val="273239"/>
          <w:sz w:val="27"/>
          <w:szCs w:val="27"/>
        </w:rPr>
        <w:t> </w:t>
      </w:r>
      <w:r>
        <w:rPr>
          <w:rFonts w:ascii="var(--font-secondary)" w:hAnsi="var(--font-secondary)"/>
          <w:color w:val="273239"/>
          <w:sz w:val="27"/>
          <w:szCs w:val="27"/>
        </w:rPr>
        <w:br/>
      </w:r>
      <w:r>
        <w:rPr>
          <w:rStyle w:val="Strong"/>
          <w:rFonts w:ascii="var(--font-secondary)" w:hAnsi="var(--font-secondary)"/>
          <w:color w:val="273239"/>
          <w:sz w:val="27"/>
          <w:szCs w:val="27"/>
          <w:bdr w:val="none" w:sz="0" w:space="0" w:color="auto" w:frame="1"/>
        </w:rPr>
        <w:t>Problem Statement :</w:t>
      </w:r>
      <w:r>
        <w:rPr>
          <w:rFonts w:ascii="var(--font-secondary)" w:hAnsi="var(--font-secondary)"/>
          <w:color w:val="273239"/>
          <w:sz w:val="27"/>
          <w:szCs w:val="27"/>
        </w:rPr>
        <w:t> Write an SQL query to find the nth largest value from the column using </w:t>
      </w:r>
      <w:hyperlink r:id="rId51" w:history="1">
        <w:r>
          <w:rPr>
            <w:rStyle w:val="Hyperlink"/>
            <w:rFonts w:ascii="var(--font-secondary)" w:hAnsi="var(--font-secondary)"/>
            <w:sz w:val="27"/>
            <w:szCs w:val="27"/>
            <w:bdr w:val="none" w:sz="0" w:space="0" w:color="auto" w:frame="1"/>
          </w:rPr>
          <w:t>LIMIT</w:t>
        </w:r>
      </w:hyperlink>
      <w:r>
        <w:rPr>
          <w:rFonts w:ascii="var(--font-secondary)" w:hAnsi="var(--font-secondary)"/>
          <w:color w:val="273239"/>
          <w:sz w:val="27"/>
          <w:szCs w:val="27"/>
        </w:rPr>
        <w:t> and </w:t>
      </w:r>
      <w:hyperlink r:id="rId52" w:history="1">
        <w:r>
          <w:rPr>
            <w:rStyle w:val="Hyperlink"/>
            <w:rFonts w:ascii="var(--font-secondary)" w:hAnsi="var(--font-secondary)"/>
            <w:sz w:val="27"/>
            <w:szCs w:val="27"/>
            <w:bdr w:val="none" w:sz="0" w:space="0" w:color="auto" w:frame="1"/>
          </w:rPr>
          <w:t>OFFSET</w:t>
        </w:r>
      </w:hyperlink>
      <w:r>
        <w:rPr>
          <w:rFonts w:ascii="var(--font-secondary)" w:hAnsi="var(--font-secondary)"/>
          <w:color w:val="273239"/>
          <w:sz w:val="27"/>
          <w:szCs w:val="27"/>
        </w:rPr>
        <w:t>. </w:t>
      </w: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Example-1 :</w:t>
      </w:r>
      <w:r>
        <w:rPr>
          <w:rFonts w:ascii="var(--font-secondary)" w:hAnsi="var(--font-secondary)"/>
          <w:color w:val="273239"/>
          <w:sz w:val="27"/>
          <w:szCs w:val="27"/>
        </w:rPr>
        <w:t> </w:t>
      </w: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 –</w:t>
      </w:r>
      <w:r>
        <w:rPr>
          <w:rFonts w:ascii="var(--font-secondary)" w:hAnsi="var(--font-secondary)"/>
          <w:color w:val="273239"/>
          <w:sz w:val="27"/>
          <w:szCs w:val="27"/>
        </w:rPr>
        <w:t> BILLS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0" w:type="auto"/>
        <w:tblCellMar>
          <w:left w:w="0" w:type="dxa"/>
          <w:right w:w="0" w:type="dxa"/>
        </w:tblCellMar>
        <w:tblLook w:val="04A0"/>
      </w:tblPr>
      <w:tblGrid>
        <w:gridCol w:w="1287"/>
        <w:gridCol w:w="2075"/>
      </w:tblGrid>
      <w:tr w:rsidR="00876BC0" w:rsidTr="00876BC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876BC0" w:rsidRDefault="00876BC0">
            <w:pPr>
              <w:jc w:val="center"/>
              <w:rPr>
                <w:b/>
                <w:bCs/>
                <w:sz w:val="28"/>
                <w:szCs w:val="28"/>
              </w:rPr>
            </w:pPr>
            <w:r>
              <w:rPr>
                <w:b/>
                <w:bCs/>
                <w:sz w:val="28"/>
                <w:szCs w:val="28"/>
              </w:rPr>
              <w:t>FLATNo.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876BC0" w:rsidRDefault="00876BC0">
            <w:pPr>
              <w:jc w:val="center"/>
              <w:rPr>
                <w:b/>
                <w:bCs/>
                <w:sz w:val="28"/>
                <w:szCs w:val="28"/>
              </w:rPr>
            </w:pPr>
            <w:r>
              <w:rPr>
                <w:b/>
                <w:bCs/>
                <w:sz w:val="28"/>
                <w:szCs w:val="28"/>
              </w:rPr>
              <w:t>ElectricityBill</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1000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102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1500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103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1300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2300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202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6700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203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7500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204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1300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301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2300</w:t>
            </w:r>
          </w:p>
        </w:tc>
      </w:tr>
    </w:tbl>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The above table has the electricity bills of all the flats in an apartment. You have to find the nth largest electricity bill in the table.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lastRenderedPageBreak/>
        <w:t>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SELECT DISTINCT ElectricityBill AS NthHighestElectricityBill</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FROM Bills</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ORDER BY ElectricityBill DESC</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 xml:space="preserve">LIMIT 1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OFFSET n-1;</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Here n should be an integer whose value must be greater than zero. </w:t>
      </w: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Explanation : </w:t>
      </w:r>
      <w:r>
        <w:rPr>
          <w:rFonts w:ascii="var(--font-secondary)" w:hAnsi="var(--font-secondary)"/>
          <w:color w:val="273239"/>
          <w:sz w:val="27"/>
          <w:szCs w:val="27"/>
        </w:rPr>
        <w:br/>
        <w:t>In the above query, we are sorting the values of ElectricityBill column in descending order using </w:t>
      </w:r>
      <w:hyperlink r:id="rId53" w:history="1">
        <w:r>
          <w:rPr>
            <w:rStyle w:val="Hyperlink"/>
            <w:rFonts w:ascii="var(--font-secondary)" w:hAnsi="var(--font-secondary)"/>
            <w:sz w:val="27"/>
            <w:szCs w:val="27"/>
            <w:bdr w:val="none" w:sz="0" w:space="0" w:color="auto" w:frame="1"/>
          </w:rPr>
          <w:t>Order By clause</w:t>
        </w:r>
      </w:hyperlink>
      <w:r>
        <w:rPr>
          <w:rFonts w:ascii="var(--font-secondary)" w:hAnsi="var(--font-secondary)"/>
          <w:color w:val="273239"/>
          <w:sz w:val="27"/>
          <w:szCs w:val="27"/>
        </w:rPr>
        <w:t> and by selecting only distinct values. After sorting it in descending order we have to find the Nth value from the top, so we use OFFSET n-1 which eliminates the top n-1 values from the list, now from the remaining list we have to select only its top element, to do that we use LIMIT 1.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If we want to find the 3rd highest electricity bill the query will be –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SELECT DISTINCT ElectricityBill AS 3rdHighestElectricityBill</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FROM Bills</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ORDER BY ElectricityBill DESC</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LIMIT 1</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OFFSET 2;</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The result of the above query will be –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0" w:type="auto"/>
        <w:tblCellMar>
          <w:left w:w="0" w:type="dxa"/>
          <w:right w:w="0" w:type="dxa"/>
        </w:tblCellMar>
        <w:tblLook w:val="04A0"/>
      </w:tblPr>
      <w:tblGrid>
        <w:gridCol w:w="3357"/>
      </w:tblGrid>
      <w:tr w:rsidR="00876BC0" w:rsidTr="00876BC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876BC0" w:rsidRDefault="00876BC0">
            <w:pPr>
              <w:jc w:val="center"/>
              <w:rPr>
                <w:b/>
                <w:bCs/>
                <w:sz w:val="28"/>
                <w:szCs w:val="28"/>
              </w:rPr>
            </w:pPr>
            <w:r>
              <w:rPr>
                <w:b/>
                <w:bCs/>
                <w:sz w:val="28"/>
                <w:szCs w:val="28"/>
              </w:rPr>
              <w:t>3rdHighestElectricityBill</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2300</w:t>
            </w:r>
          </w:p>
        </w:tc>
      </w:tr>
    </w:tbl>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Example-2 :</w:t>
      </w:r>
      <w:r>
        <w:rPr>
          <w:rFonts w:ascii="var(--font-secondary)" w:hAnsi="var(--font-secondary)"/>
          <w:color w:val="273239"/>
          <w:sz w:val="27"/>
          <w:szCs w:val="27"/>
        </w:rPr>
        <w:t> </w:t>
      </w: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Table –</w:t>
      </w:r>
      <w:r>
        <w:rPr>
          <w:rFonts w:ascii="var(--font-secondary)" w:hAnsi="var(--font-secondary)"/>
          <w:color w:val="273239"/>
          <w:sz w:val="27"/>
          <w:szCs w:val="27"/>
        </w:rPr>
        <w:t> EmployeeSalary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0" w:type="auto"/>
        <w:tblCellMar>
          <w:left w:w="0" w:type="dxa"/>
          <w:right w:w="0" w:type="dxa"/>
        </w:tblCellMar>
        <w:tblLook w:val="04A0"/>
      </w:tblPr>
      <w:tblGrid>
        <w:gridCol w:w="1723"/>
        <w:gridCol w:w="2883"/>
      </w:tblGrid>
      <w:tr w:rsidR="00876BC0" w:rsidTr="00876BC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876BC0" w:rsidRDefault="00876BC0">
            <w:pPr>
              <w:jc w:val="center"/>
              <w:rPr>
                <w:b/>
                <w:bCs/>
                <w:sz w:val="28"/>
                <w:szCs w:val="28"/>
              </w:rPr>
            </w:pPr>
            <w:r>
              <w:rPr>
                <w:b/>
                <w:bCs/>
                <w:sz w:val="28"/>
                <w:szCs w:val="28"/>
              </w:rPr>
              <w:t>EmployeeID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876BC0" w:rsidRDefault="00876BC0">
            <w:pPr>
              <w:jc w:val="center"/>
              <w:rPr>
                <w:b/>
                <w:bCs/>
                <w:sz w:val="28"/>
                <w:szCs w:val="28"/>
              </w:rPr>
            </w:pPr>
            <w:r>
              <w:rPr>
                <w:b/>
                <w:bCs/>
                <w:sz w:val="28"/>
                <w:szCs w:val="28"/>
              </w:rPr>
              <w:t>SalaryInThousands</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1A234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450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1D765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259</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5A567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320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lastRenderedPageBreak/>
              <w:t>3B653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450</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3A980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259</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9R345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128</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2A748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316</w:t>
            </w:r>
          </w:p>
        </w:tc>
      </w:tr>
    </w:tbl>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The above table has the salaries of employees working in a small company. Find the employee id who is earning the 4th highest salary.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 xml:space="preserve">SELECT EmployeeID AS 4thHighestEarningEmployee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FROM EmployeeSalary</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ORDER BY SalaryInThousands DESC</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 xml:space="preserve">LIMIT 1 </w:t>
      </w:r>
    </w:p>
    <w:p w:rsidR="00876BC0" w:rsidRDefault="00876BC0" w:rsidP="00876BC0">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OFFSET 3;</w:t>
      </w:r>
    </w:p>
    <w:p w:rsidR="00876BC0" w:rsidRDefault="00876BC0" w:rsidP="00876BC0">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Explanation :</w:t>
      </w:r>
      <w:r>
        <w:rPr>
          <w:rFonts w:ascii="var(--font-secondary)" w:hAnsi="var(--font-secondary)"/>
          <w:color w:val="273239"/>
          <w:sz w:val="27"/>
          <w:szCs w:val="27"/>
        </w:rPr>
        <w:t> </w:t>
      </w:r>
      <w:r>
        <w:rPr>
          <w:rFonts w:ascii="var(--font-secondary)" w:hAnsi="var(--font-secondary)"/>
          <w:color w:val="273239"/>
          <w:sz w:val="27"/>
          <w:szCs w:val="27"/>
        </w:rPr>
        <w:br/>
        <w:t>Here distinct is not used because we need employee whose earnings stand at 4th place among all the employee’s (i.e 316k not 259k).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The result of the above query will be – </w:t>
      </w:r>
    </w:p>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0" w:type="auto"/>
        <w:tblCellMar>
          <w:left w:w="0" w:type="dxa"/>
          <w:right w:w="0" w:type="dxa"/>
        </w:tblCellMar>
        <w:tblLook w:val="04A0"/>
      </w:tblPr>
      <w:tblGrid>
        <w:gridCol w:w="3932"/>
      </w:tblGrid>
      <w:tr w:rsidR="00876BC0" w:rsidTr="00876BC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876BC0" w:rsidRDefault="00876BC0">
            <w:pPr>
              <w:jc w:val="center"/>
              <w:rPr>
                <w:b/>
                <w:bCs/>
                <w:sz w:val="28"/>
                <w:szCs w:val="28"/>
              </w:rPr>
            </w:pPr>
            <w:r>
              <w:rPr>
                <w:b/>
                <w:bCs/>
                <w:sz w:val="28"/>
                <w:szCs w:val="28"/>
              </w:rPr>
              <w:t>4thHighestEarningEmployee</w:t>
            </w:r>
          </w:p>
        </w:tc>
      </w:tr>
      <w:tr w:rsidR="00876BC0" w:rsidTr="00876BC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76BC0" w:rsidRDefault="00876BC0">
            <w:pPr>
              <w:jc w:val="center"/>
              <w:rPr>
                <w:sz w:val="25"/>
                <w:szCs w:val="25"/>
              </w:rPr>
            </w:pPr>
            <w:r>
              <w:rPr>
                <w:sz w:val="25"/>
                <w:szCs w:val="25"/>
              </w:rPr>
              <w:t>2A748</w:t>
            </w:r>
          </w:p>
        </w:tc>
      </w:tr>
    </w:tbl>
    <w:p w:rsidR="00876BC0" w:rsidRDefault="00876BC0" w:rsidP="00876BC0">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w:t>
      </w:r>
    </w:p>
    <w:p w:rsidR="00FC3220" w:rsidRDefault="00FC3220">
      <w:pPr>
        <w:rPr>
          <w:rFonts w:ascii="Roboto" w:eastAsia="Roboto" w:hAnsi="Roboto" w:cs="Roboto"/>
          <w:b/>
          <w:sz w:val="40"/>
          <w:szCs w:val="40"/>
        </w:rPr>
      </w:pPr>
    </w:p>
    <w:sectPr w:rsidR="00FC3220" w:rsidSect="00065292">
      <w:headerReference w:type="default" r:id="rId54"/>
      <w:footerReference w:type="default" r:id="rId55"/>
      <w:pgSz w:w="11909" w:h="16834"/>
      <w:pgMar w:top="141" w:right="426" w:bottom="410" w:left="566" w:header="150" w:footer="315"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8E2" w:rsidRDefault="00E008E2">
      <w:pPr>
        <w:spacing w:line="240" w:lineRule="auto"/>
      </w:pPr>
      <w:r>
        <w:separator/>
      </w:r>
    </w:p>
  </w:endnote>
  <w:endnote w:type="continuationSeparator" w:id="1">
    <w:p w:rsidR="00E008E2" w:rsidRDefault="00E008E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220" w:rsidRDefault="00FC3220"/>
  <w:p w:rsidR="00FC3220" w:rsidRDefault="00065292">
    <w:r>
      <w:pict>
        <v:rect id="_x0000_i1026" style="width:0;height:1.5pt" o:hralign="center" o:hrstd="t" o:hr="t" fillcolor="#a0a0a0" stroked="f"/>
      </w:pict>
    </w:r>
  </w:p>
  <w:p w:rsidR="00FC3220" w:rsidRDefault="00FC322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8E2" w:rsidRDefault="00E008E2">
      <w:pPr>
        <w:spacing w:line="240" w:lineRule="auto"/>
      </w:pPr>
      <w:r>
        <w:separator/>
      </w:r>
    </w:p>
  </w:footnote>
  <w:footnote w:type="continuationSeparator" w:id="1">
    <w:p w:rsidR="00E008E2" w:rsidRDefault="00E008E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220" w:rsidRDefault="00FC3220"/>
  <w:p w:rsidR="00FC3220" w:rsidRDefault="00065292">
    <w:r>
      <w:pict>
        <v:rect id="_x0000_i1025" style="width:0;height:1.5pt" o:hralign="center" o:hrstd="t" o:hr="t" fillcolor="#a0a0a0" stroked="f"/>
      </w:pict>
    </w:r>
  </w:p>
  <w:p w:rsidR="00FC3220" w:rsidRDefault="00065292">
    <w:r w:rsidRPr="0006529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36.9pt;margin-top:301.55pt;width:471.75pt;height:128.05pt;z-index:-251658752;mso-position-horizontal-relative:margin;mso-position-vertical-relative:margin">
          <v:imagedata r:id="rId1" o:title="image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2026C"/>
    <w:multiLevelType w:val="multilevel"/>
    <w:tmpl w:val="4E90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1797E"/>
    <w:multiLevelType w:val="multilevel"/>
    <w:tmpl w:val="4DF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501B4B"/>
    <w:multiLevelType w:val="multilevel"/>
    <w:tmpl w:val="A6EE9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BA18F3"/>
    <w:multiLevelType w:val="multilevel"/>
    <w:tmpl w:val="99A0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9E333C"/>
    <w:multiLevelType w:val="multilevel"/>
    <w:tmpl w:val="7128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2034DB"/>
    <w:multiLevelType w:val="multilevel"/>
    <w:tmpl w:val="FB9E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D16935"/>
    <w:multiLevelType w:val="multilevel"/>
    <w:tmpl w:val="D7B8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3C00B7"/>
    <w:multiLevelType w:val="multilevel"/>
    <w:tmpl w:val="48D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97553F"/>
    <w:multiLevelType w:val="multilevel"/>
    <w:tmpl w:val="17BC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416E12"/>
    <w:multiLevelType w:val="multilevel"/>
    <w:tmpl w:val="0F92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7103CC"/>
    <w:multiLevelType w:val="multilevel"/>
    <w:tmpl w:val="B92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94581F"/>
    <w:multiLevelType w:val="multilevel"/>
    <w:tmpl w:val="BE28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E80720"/>
    <w:multiLevelType w:val="multilevel"/>
    <w:tmpl w:val="123E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FF52ED"/>
    <w:multiLevelType w:val="multilevel"/>
    <w:tmpl w:val="47B2C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2018FD"/>
    <w:multiLevelType w:val="multilevel"/>
    <w:tmpl w:val="D29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4C2E99"/>
    <w:multiLevelType w:val="multilevel"/>
    <w:tmpl w:val="B87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74F45A0"/>
    <w:multiLevelType w:val="multilevel"/>
    <w:tmpl w:val="8468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1C2C2B"/>
    <w:multiLevelType w:val="multilevel"/>
    <w:tmpl w:val="6690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0672CF"/>
    <w:multiLevelType w:val="multilevel"/>
    <w:tmpl w:val="5EB00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D882CD5"/>
    <w:multiLevelType w:val="multilevel"/>
    <w:tmpl w:val="3050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3"/>
  </w:num>
  <w:num w:numId="3">
    <w:abstractNumId w:val="16"/>
  </w:num>
  <w:num w:numId="4">
    <w:abstractNumId w:val="14"/>
    <w:lvlOverride w:ilvl="0">
      <w:startOverride w:val="1"/>
    </w:lvlOverride>
  </w:num>
  <w:num w:numId="5">
    <w:abstractNumId w:val="14"/>
    <w:lvlOverride w:ilvl="0">
      <w:startOverride w:val="2"/>
    </w:lvlOverride>
  </w:num>
  <w:num w:numId="6">
    <w:abstractNumId w:val="14"/>
    <w:lvlOverride w:ilvl="0">
      <w:startOverride w:val="3"/>
    </w:lvlOverride>
  </w:num>
  <w:num w:numId="7">
    <w:abstractNumId w:val="14"/>
    <w:lvlOverride w:ilvl="0">
      <w:startOverride w:val="4"/>
    </w:lvlOverride>
  </w:num>
  <w:num w:numId="8">
    <w:abstractNumId w:val="12"/>
    <w:lvlOverride w:ilvl="0">
      <w:startOverride w:val="1"/>
    </w:lvlOverride>
  </w:num>
  <w:num w:numId="9">
    <w:abstractNumId w:val="12"/>
    <w:lvlOverride w:ilvl="0">
      <w:startOverride w:val="2"/>
    </w:lvlOverride>
  </w:num>
  <w:num w:numId="10">
    <w:abstractNumId w:val="12"/>
    <w:lvlOverride w:ilvl="0">
      <w:startOverride w:val="3"/>
    </w:lvlOverride>
  </w:num>
  <w:num w:numId="11">
    <w:abstractNumId w:val="12"/>
    <w:lvlOverride w:ilvl="0">
      <w:startOverride w:val="4"/>
    </w:lvlOverride>
  </w:num>
  <w:num w:numId="12">
    <w:abstractNumId w:val="8"/>
  </w:num>
  <w:num w:numId="13">
    <w:abstractNumId w:val="2"/>
    <w:lvlOverride w:ilvl="0">
      <w:startOverride w:val="1"/>
    </w:lvlOverride>
  </w:num>
  <w:num w:numId="14">
    <w:abstractNumId w:val="2"/>
    <w:lvlOverride w:ilvl="0">
      <w:startOverride w:val="2"/>
    </w:lvlOverride>
  </w:num>
  <w:num w:numId="15">
    <w:abstractNumId w:val="2"/>
    <w:lvlOverride w:ilvl="0">
      <w:startOverride w:val="3"/>
    </w:lvlOverride>
  </w:num>
  <w:num w:numId="16">
    <w:abstractNumId w:val="2"/>
    <w:lvlOverride w:ilvl="0">
      <w:startOverride w:val="4"/>
    </w:lvlOverride>
  </w:num>
  <w:num w:numId="17">
    <w:abstractNumId w:val="2"/>
    <w:lvlOverride w:ilvl="0">
      <w:startOverride w:val="5"/>
    </w:lvlOverride>
  </w:num>
  <w:num w:numId="18">
    <w:abstractNumId w:val="15"/>
    <w:lvlOverride w:ilvl="0">
      <w:startOverride w:val="1"/>
    </w:lvlOverride>
  </w:num>
  <w:num w:numId="19">
    <w:abstractNumId w:val="15"/>
    <w:lvlOverride w:ilvl="0">
      <w:startOverride w:val="2"/>
    </w:lvlOverride>
  </w:num>
  <w:num w:numId="20">
    <w:abstractNumId w:val="15"/>
    <w:lvlOverride w:ilvl="0">
      <w:startOverride w:val="3"/>
    </w:lvlOverride>
  </w:num>
  <w:num w:numId="21">
    <w:abstractNumId w:val="9"/>
    <w:lvlOverride w:ilvl="0">
      <w:startOverride w:val="1"/>
    </w:lvlOverride>
  </w:num>
  <w:num w:numId="22">
    <w:abstractNumId w:val="9"/>
    <w:lvlOverride w:ilvl="0">
      <w:startOverride w:val="2"/>
    </w:lvlOverride>
  </w:num>
  <w:num w:numId="23">
    <w:abstractNumId w:val="10"/>
    <w:lvlOverride w:ilvl="0">
      <w:startOverride w:val="1"/>
    </w:lvlOverride>
  </w:num>
  <w:num w:numId="24">
    <w:abstractNumId w:val="10"/>
    <w:lvlOverride w:ilvl="0">
      <w:startOverride w:val="2"/>
    </w:lvlOverride>
  </w:num>
  <w:num w:numId="25">
    <w:abstractNumId w:val="19"/>
    <w:lvlOverride w:ilvl="0">
      <w:startOverride w:val="1"/>
    </w:lvlOverride>
  </w:num>
  <w:num w:numId="26">
    <w:abstractNumId w:val="1"/>
    <w:lvlOverride w:ilvl="0">
      <w:startOverride w:val="1"/>
    </w:lvlOverride>
  </w:num>
  <w:num w:numId="27">
    <w:abstractNumId w:val="7"/>
    <w:lvlOverride w:ilvl="0">
      <w:startOverride w:val="1"/>
    </w:lvlOverride>
  </w:num>
  <w:num w:numId="28">
    <w:abstractNumId w:val="7"/>
    <w:lvlOverride w:ilvl="0">
      <w:startOverride w:val="2"/>
    </w:lvlOverride>
  </w:num>
  <w:num w:numId="29">
    <w:abstractNumId w:val="7"/>
    <w:lvlOverride w:ilvl="0">
      <w:startOverride w:val="3"/>
    </w:lvlOverride>
  </w:num>
  <w:num w:numId="30">
    <w:abstractNumId w:val="7"/>
    <w:lvlOverride w:ilvl="0">
      <w:startOverride w:val="4"/>
    </w:lvlOverride>
  </w:num>
  <w:num w:numId="31">
    <w:abstractNumId w:val="0"/>
  </w:num>
  <w:num w:numId="32">
    <w:abstractNumId w:val="5"/>
    <w:lvlOverride w:ilvl="0">
      <w:startOverride w:val="1"/>
    </w:lvlOverride>
  </w:num>
  <w:num w:numId="33">
    <w:abstractNumId w:val="5"/>
    <w:lvlOverride w:ilvl="0">
      <w:startOverride w:val="2"/>
    </w:lvlOverride>
  </w:num>
  <w:num w:numId="34">
    <w:abstractNumId w:val="5"/>
    <w:lvlOverride w:ilvl="0">
      <w:startOverride w:val="3"/>
    </w:lvlOverride>
  </w:num>
  <w:num w:numId="35">
    <w:abstractNumId w:val="5"/>
    <w:lvlOverride w:ilvl="0">
      <w:startOverride w:val="4"/>
    </w:lvlOverride>
  </w:num>
  <w:num w:numId="36">
    <w:abstractNumId w:val="5"/>
    <w:lvlOverride w:ilvl="0">
      <w:startOverride w:val="5"/>
    </w:lvlOverride>
  </w:num>
  <w:num w:numId="37">
    <w:abstractNumId w:val="4"/>
    <w:lvlOverride w:ilvl="0">
      <w:startOverride w:val="1"/>
    </w:lvlOverride>
  </w:num>
  <w:num w:numId="38">
    <w:abstractNumId w:val="4"/>
    <w:lvlOverride w:ilvl="0">
      <w:startOverride w:val="2"/>
    </w:lvlOverride>
  </w:num>
  <w:num w:numId="39">
    <w:abstractNumId w:val="4"/>
    <w:lvlOverride w:ilvl="0">
      <w:startOverride w:val="3"/>
    </w:lvlOverride>
  </w:num>
  <w:num w:numId="40">
    <w:abstractNumId w:val="11"/>
    <w:lvlOverride w:ilvl="0">
      <w:startOverride w:val="1"/>
    </w:lvlOverride>
  </w:num>
  <w:num w:numId="41">
    <w:abstractNumId w:val="11"/>
    <w:lvlOverride w:ilvl="0">
      <w:startOverride w:val="2"/>
    </w:lvlOverride>
  </w:num>
  <w:num w:numId="42">
    <w:abstractNumId w:val="11"/>
    <w:lvlOverride w:ilvl="0">
      <w:startOverride w:val="3"/>
    </w:lvlOverride>
  </w:num>
  <w:num w:numId="43">
    <w:abstractNumId w:val="3"/>
    <w:lvlOverride w:ilvl="0">
      <w:startOverride w:val="1"/>
    </w:lvlOverride>
  </w:num>
  <w:num w:numId="44">
    <w:abstractNumId w:val="3"/>
    <w:lvlOverride w:ilvl="0">
      <w:startOverride w:val="2"/>
    </w:lvlOverride>
  </w:num>
  <w:num w:numId="45">
    <w:abstractNumId w:val="3"/>
    <w:lvlOverride w:ilvl="0">
      <w:startOverride w:val="3"/>
    </w:lvlOverride>
  </w:num>
  <w:num w:numId="46">
    <w:abstractNumId w:val="6"/>
    <w:lvlOverride w:ilvl="0">
      <w:startOverride w:val="1"/>
    </w:lvlOverride>
  </w:num>
  <w:num w:numId="47">
    <w:abstractNumId w:val="6"/>
    <w:lvlOverride w:ilvl="0">
      <w:startOverride w:val="2"/>
    </w:lvlOverride>
  </w:num>
  <w:num w:numId="48">
    <w:abstractNumId w:val="6"/>
    <w:lvlOverride w:ilvl="0">
      <w:startOverride w:val="3"/>
    </w:lvlOverride>
  </w:num>
  <w:num w:numId="4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ayMDawMDA3M7A0MTOzMDVR0lEKTi0uzszPAykwrAUAylxMbSwAAAA="/>
  </w:docVars>
  <w:rsids>
    <w:rsidRoot w:val="00FC3220"/>
    <w:rsid w:val="00065292"/>
    <w:rsid w:val="00157424"/>
    <w:rsid w:val="004905DB"/>
    <w:rsid w:val="00506083"/>
    <w:rsid w:val="006B314C"/>
    <w:rsid w:val="00756154"/>
    <w:rsid w:val="00876BC0"/>
    <w:rsid w:val="008A6D03"/>
    <w:rsid w:val="00B1307C"/>
    <w:rsid w:val="00CC6E7F"/>
    <w:rsid w:val="00E008E2"/>
    <w:rsid w:val="00ED38D7"/>
    <w:rsid w:val="00FC32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292"/>
  </w:style>
  <w:style w:type="paragraph" w:styleId="Heading1">
    <w:name w:val="heading 1"/>
    <w:basedOn w:val="Normal"/>
    <w:next w:val="Normal"/>
    <w:uiPriority w:val="9"/>
    <w:qFormat/>
    <w:rsid w:val="00065292"/>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065292"/>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065292"/>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65292"/>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65292"/>
    <w:pPr>
      <w:keepNext/>
      <w:keepLines/>
      <w:spacing w:before="240" w:after="80"/>
      <w:outlineLvl w:val="4"/>
    </w:pPr>
    <w:rPr>
      <w:color w:val="666666"/>
    </w:rPr>
  </w:style>
  <w:style w:type="paragraph" w:styleId="Heading6">
    <w:name w:val="heading 6"/>
    <w:basedOn w:val="Normal"/>
    <w:next w:val="Normal"/>
    <w:uiPriority w:val="9"/>
    <w:semiHidden/>
    <w:unhideWhenUsed/>
    <w:qFormat/>
    <w:rsid w:val="0006529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65292"/>
    <w:pPr>
      <w:keepNext/>
      <w:keepLines/>
      <w:spacing w:after="60"/>
    </w:pPr>
    <w:rPr>
      <w:sz w:val="52"/>
      <w:szCs w:val="52"/>
    </w:rPr>
  </w:style>
  <w:style w:type="paragraph" w:styleId="Subtitle">
    <w:name w:val="Subtitle"/>
    <w:basedOn w:val="Normal"/>
    <w:next w:val="Normal"/>
    <w:uiPriority w:val="11"/>
    <w:qFormat/>
    <w:rsid w:val="00065292"/>
    <w:pPr>
      <w:keepNext/>
      <w:keepLines/>
      <w:spacing w:after="320"/>
    </w:pPr>
    <w:rPr>
      <w:color w:val="666666"/>
      <w:sz w:val="30"/>
      <w:szCs w:val="30"/>
    </w:rPr>
  </w:style>
  <w:style w:type="paragraph" w:styleId="ListParagraph">
    <w:name w:val="List Paragraph"/>
    <w:basedOn w:val="Normal"/>
    <w:uiPriority w:val="34"/>
    <w:qFormat/>
    <w:rsid w:val="008A6D03"/>
    <w:pPr>
      <w:ind w:left="720"/>
      <w:contextualSpacing/>
    </w:pPr>
  </w:style>
  <w:style w:type="character" w:styleId="Hyperlink">
    <w:name w:val="Hyperlink"/>
    <w:basedOn w:val="DefaultParagraphFont"/>
    <w:uiPriority w:val="99"/>
    <w:semiHidden/>
    <w:unhideWhenUsed/>
    <w:rsid w:val="00157424"/>
    <w:rPr>
      <w:color w:val="0000FF"/>
      <w:u w:val="single"/>
    </w:rPr>
  </w:style>
  <w:style w:type="character" w:customStyle="1" w:styleId="bc">
    <w:name w:val="bc"/>
    <w:basedOn w:val="DefaultParagraphFont"/>
    <w:rsid w:val="00157424"/>
  </w:style>
  <w:style w:type="paragraph" w:customStyle="1" w:styleId="bc1">
    <w:name w:val="bc1"/>
    <w:basedOn w:val="Normal"/>
    <w:rsid w:val="001574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jg">
    <w:name w:val="jg"/>
    <w:basedOn w:val="DefaultParagraphFont"/>
    <w:rsid w:val="00157424"/>
  </w:style>
  <w:style w:type="character" w:customStyle="1" w:styleId="pw-responses-count">
    <w:name w:val="pw-responses-count"/>
    <w:basedOn w:val="DefaultParagraphFont"/>
    <w:rsid w:val="00157424"/>
  </w:style>
  <w:style w:type="paragraph" w:customStyle="1" w:styleId="pw-post-body-paragraph">
    <w:name w:val="pw-post-body-paragraph"/>
    <w:basedOn w:val="Normal"/>
    <w:rsid w:val="001574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57424"/>
    <w:rPr>
      <w:b/>
      <w:bCs/>
    </w:rPr>
  </w:style>
  <w:style w:type="paragraph" w:styleId="BalloonText">
    <w:name w:val="Balloon Text"/>
    <w:basedOn w:val="Normal"/>
    <w:link w:val="BalloonTextChar"/>
    <w:uiPriority w:val="99"/>
    <w:semiHidden/>
    <w:unhideWhenUsed/>
    <w:rsid w:val="001574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424"/>
    <w:rPr>
      <w:rFonts w:ascii="Tahoma" w:hAnsi="Tahoma" w:cs="Tahoma"/>
      <w:sz w:val="16"/>
      <w:szCs w:val="16"/>
    </w:rPr>
  </w:style>
  <w:style w:type="character" w:customStyle="1" w:styleId="strong0">
    <w:name w:val="strong"/>
    <w:basedOn w:val="DefaultParagraphFont"/>
    <w:rsid w:val="004905DB"/>
  </w:style>
  <w:style w:type="paragraph" w:styleId="NormalWeb">
    <w:name w:val="Normal (Web)"/>
    <w:basedOn w:val="Normal"/>
    <w:uiPriority w:val="99"/>
    <w:unhideWhenUsed/>
    <w:rsid w:val="004905D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semiHidden/>
    <w:unhideWhenUsed/>
    <w:rsid w:val="00490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905DB"/>
    <w:rPr>
      <w:rFonts w:ascii="Courier New" w:eastAsia="Times New Roman" w:hAnsi="Courier New" w:cs="Courier New"/>
      <w:sz w:val="20"/>
      <w:szCs w:val="20"/>
      <w:lang w:val="en-US" w:eastAsia="en-US"/>
    </w:rPr>
  </w:style>
  <w:style w:type="paragraph" w:customStyle="1" w:styleId="wp-caption-text">
    <w:name w:val="wp-caption-text"/>
    <w:basedOn w:val="Normal"/>
    <w:rsid w:val="004905D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w">
    <w:name w:val="w"/>
    <w:basedOn w:val="DefaultParagraphFont"/>
    <w:rsid w:val="00506083"/>
  </w:style>
  <w:style w:type="character" w:styleId="Emphasis">
    <w:name w:val="Emphasis"/>
    <w:basedOn w:val="DefaultParagraphFont"/>
    <w:uiPriority w:val="20"/>
    <w:qFormat/>
    <w:rsid w:val="00B1307C"/>
    <w:rPr>
      <w:i/>
      <w:iCs/>
    </w:rPr>
  </w:style>
</w:styles>
</file>

<file path=word/webSettings.xml><?xml version="1.0" encoding="utf-8"?>
<w:webSettings xmlns:r="http://schemas.openxmlformats.org/officeDocument/2006/relationships" xmlns:w="http://schemas.openxmlformats.org/wordprocessingml/2006/main">
  <w:divs>
    <w:div w:id="829560361">
      <w:bodyDiv w:val="1"/>
      <w:marLeft w:val="0"/>
      <w:marRight w:val="0"/>
      <w:marTop w:val="0"/>
      <w:marBottom w:val="0"/>
      <w:divBdr>
        <w:top w:val="none" w:sz="0" w:space="0" w:color="auto"/>
        <w:left w:val="none" w:sz="0" w:space="0" w:color="auto"/>
        <w:bottom w:val="none" w:sz="0" w:space="0" w:color="auto"/>
        <w:right w:val="none" w:sz="0" w:space="0" w:color="auto"/>
      </w:divBdr>
      <w:divsChild>
        <w:div w:id="622006193">
          <w:marLeft w:val="0"/>
          <w:marRight w:val="0"/>
          <w:marTop w:val="0"/>
          <w:marBottom w:val="0"/>
          <w:divBdr>
            <w:top w:val="none" w:sz="0" w:space="0" w:color="auto"/>
            <w:left w:val="none" w:sz="0" w:space="0" w:color="auto"/>
            <w:bottom w:val="single" w:sz="6" w:space="0" w:color="E4E4EA"/>
            <w:right w:val="none" w:sz="0" w:space="0" w:color="auto"/>
          </w:divBdr>
          <w:divsChild>
            <w:div w:id="1512183930">
              <w:marLeft w:val="0"/>
              <w:marRight w:val="0"/>
              <w:marTop w:val="0"/>
              <w:marBottom w:val="0"/>
              <w:divBdr>
                <w:top w:val="none" w:sz="0" w:space="0" w:color="auto"/>
                <w:left w:val="none" w:sz="0" w:space="0" w:color="auto"/>
                <w:bottom w:val="none" w:sz="0" w:space="0" w:color="auto"/>
                <w:right w:val="none" w:sz="0" w:space="0" w:color="auto"/>
              </w:divBdr>
              <w:divsChild>
                <w:div w:id="1661620831">
                  <w:marLeft w:val="0"/>
                  <w:marRight w:val="0"/>
                  <w:marTop w:val="195"/>
                  <w:marBottom w:val="0"/>
                  <w:divBdr>
                    <w:top w:val="none" w:sz="0" w:space="0" w:color="auto"/>
                    <w:left w:val="none" w:sz="0" w:space="0" w:color="auto"/>
                    <w:bottom w:val="none" w:sz="0" w:space="0" w:color="auto"/>
                    <w:right w:val="none" w:sz="0" w:space="0" w:color="auto"/>
                  </w:divBdr>
                </w:div>
                <w:div w:id="514265535">
                  <w:marLeft w:val="0"/>
                  <w:marRight w:val="0"/>
                  <w:marTop w:val="45"/>
                  <w:marBottom w:val="0"/>
                  <w:divBdr>
                    <w:top w:val="none" w:sz="0" w:space="0" w:color="auto"/>
                    <w:left w:val="none" w:sz="0" w:space="0" w:color="auto"/>
                    <w:bottom w:val="none" w:sz="0" w:space="0" w:color="auto"/>
                    <w:right w:val="none" w:sz="0" w:space="0" w:color="auto"/>
                  </w:divBdr>
                </w:div>
              </w:divsChild>
            </w:div>
            <w:div w:id="334916773">
              <w:marLeft w:val="0"/>
              <w:marRight w:val="0"/>
              <w:marTop w:val="0"/>
              <w:marBottom w:val="0"/>
              <w:divBdr>
                <w:top w:val="none" w:sz="0" w:space="0" w:color="auto"/>
                <w:left w:val="none" w:sz="0" w:space="0" w:color="auto"/>
                <w:bottom w:val="none" w:sz="0" w:space="0" w:color="auto"/>
                <w:right w:val="none" w:sz="0" w:space="0" w:color="auto"/>
              </w:divBdr>
              <w:divsChild>
                <w:div w:id="16170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34199">
          <w:marLeft w:val="0"/>
          <w:marRight w:val="0"/>
          <w:marTop w:val="150"/>
          <w:marBottom w:val="0"/>
          <w:divBdr>
            <w:top w:val="none" w:sz="0" w:space="0" w:color="auto"/>
            <w:left w:val="none" w:sz="0" w:space="0" w:color="auto"/>
            <w:bottom w:val="none" w:sz="0" w:space="0" w:color="auto"/>
            <w:right w:val="none" w:sz="0" w:space="0" w:color="auto"/>
          </w:divBdr>
          <w:divsChild>
            <w:div w:id="376513073">
              <w:blockQuote w:val="1"/>
              <w:marLeft w:val="0"/>
              <w:marRight w:val="0"/>
              <w:marTop w:val="150"/>
              <w:marBottom w:val="360"/>
              <w:divBdr>
                <w:top w:val="none" w:sz="0" w:space="0" w:color="auto"/>
                <w:left w:val="none" w:sz="0" w:space="0" w:color="auto"/>
                <w:bottom w:val="none" w:sz="0" w:space="0" w:color="auto"/>
                <w:right w:val="none" w:sz="0" w:space="0" w:color="auto"/>
              </w:divBdr>
            </w:div>
            <w:div w:id="8755084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45850987">
      <w:bodyDiv w:val="1"/>
      <w:marLeft w:val="0"/>
      <w:marRight w:val="0"/>
      <w:marTop w:val="0"/>
      <w:marBottom w:val="0"/>
      <w:divBdr>
        <w:top w:val="none" w:sz="0" w:space="0" w:color="auto"/>
        <w:left w:val="none" w:sz="0" w:space="0" w:color="auto"/>
        <w:bottom w:val="none" w:sz="0" w:space="0" w:color="auto"/>
        <w:right w:val="none" w:sz="0" w:space="0" w:color="auto"/>
      </w:divBdr>
      <w:divsChild>
        <w:div w:id="849829571">
          <w:marLeft w:val="0"/>
          <w:marRight w:val="0"/>
          <w:marTop w:val="0"/>
          <w:marBottom w:val="0"/>
          <w:divBdr>
            <w:top w:val="none" w:sz="0" w:space="0" w:color="auto"/>
            <w:left w:val="none" w:sz="0" w:space="0" w:color="auto"/>
            <w:bottom w:val="single" w:sz="6" w:space="0" w:color="E4E4EA"/>
            <w:right w:val="none" w:sz="0" w:space="0" w:color="auto"/>
          </w:divBdr>
          <w:divsChild>
            <w:div w:id="1890220645">
              <w:marLeft w:val="0"/>
              <w:marRight w:val="0"/>
              <w:marTop w:val="0"/>
              <w:marBottom w:val="0"/>
              <w:divBdr>
                <w:top w:val="none" w:sz="0" w:space="0" w:color="auto"/>
                <w:left w:val="none" w:sz="0" w:space="0" w:color="auto"/>
                <w:bottom w:val="none" w:sz="0" w:space="0" w:color="auto"/>
                <w:right w:val="none" w:sz="0" w:space="0" w:color="auto"/>
              </w:divBdr>
              <w:divsChild>
                <w:div w:id="850870720">
                  <w:marLeft w:val="0"/>
                  <w:marRight w:val="0"/>
                  <w:marTop w:val="195"/>
                  <w:marBottom w:val="0"/>
                  <w:divBdr>
                    <w:top w:val="none" w:sz="0" w:space="0" w:color="auto"/>
                    <w:left w:val="none" w:sz="0" w:space="0" w:color="auto"/>
                    <w:bottom w:val="none" w:sz="0" w:space="0" w:color="auto"/>
                    <w:right w:val="none" w:sz="0" w:space="0" w:color="auto"/>
                  </w:divBdr>
                </w:div>
                <w:div w:id="2115048522">
                  <w:marLeft w:val="0"/>
                  <w:marRight w:val="0"/>
                  <w:marTop w:val="45"/>
                  <w:marBottom w:val="0"/>
                  <w:divBdr>
                    <w:top w:val="none" w:sz="0" w:space="0" w:color="auto"/>
                    <w:left w:val="none" w:sz="0" w:space="0" w:color="auto"/>
                    <w:bottom w:val="none" w:sz="0" w:space="0" w:color="auto"/>
                    <w:right w:val="none" w:sz="0" w:space="0" w:color="auto"/>
                  </w:divBdr>
                </w:div>
              </w:divsChild>
            </w:div>
            <w:div w:id="1522355003">
              <w:marLeft w:val="0"/>
              <w:marRight w:val="0"/>
              <w:marTop w:val="0"/>
              <w:marBottom w:val="0"/>
              <w:divBdr>
                <w:top w:val="none" w:sz="0" w:space="0" w:color="auto"/>
                <w:left w:val="none" w:sz="0" w:space="0" w:color="auto"/>
                <w:bottom w:val="none" w:sz="0" w:space="0" w:color="auto"/>
                <w:right w:val="none" w:sz="0" w:space="0" w:color="auto"/>
              </w:divBdr>
              <w:divsChild>
                <w:div w:id="17298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5444">
          <w:marLeft w:val="0"/>
          <w:marRight w:val="0"/>
          <w:marTop w:val="150"/>
          <w:marBottom w:val="0"/>
          <w:divBdr>
            <w:top w:val="none" w:sz="0" w:space="0" w:color="auto"/>
            <w:left w:val="none" w:sz="0" w:space="0" w:color="auto"/>
            <w:bottom w:val="none" w:sz="0" w:space="0" w:color="auto"/>
            <w:right w:val="none" w:sz="0" w:space="0" w:color="auto"/>
          </w:divBdr>
          <w:divsChild>
            <w:div w:id="1544445282">
              <w:marLeft w:val="0"/>
              <w:marRight w:val="0"/>
              <w:marTop w:val="0"/>
              <w:marBottom w:val="0"/>
              <w:divBdr>
                <w:top w:val="none" w:sz="0" w:space="0" w:color="auto"/>
                <w:left w:val="none" w:sz="0" w:space="0" w:color="auto"/>
                <w:bottom w:val="none" w:sz="0" w:space="0" w:color="auto"/>
                <w:right w:val="none" w:sz="0" w:space="0" w:color="auto"/>
              </w:divBdr>
              <w:divsChild>
                <w:div w:id="1879931348">
                  <w:marLeft w:val="0"/>
                  <w:marRight w:val="0"/>
                  <w:marTop w:val="0"/>
                  <w:marBottom w:val="0"/>
                  <w:divBdr>
                    <w:top w:val="single" w:sz="6" w:space="0" w:color="DDDDDD"/>
                    <w:left w:val="single" w:sz="6" w:space="0" w:color="DDDDDD"/>
                    <w:bottom w:val="single" w:sz="6" w:space="0" w:color="DDDDDD"/>
                    <w:right w:val="single" w:sz="6" w:space="0" w:color="DDDDDD"/>
                  </w:divBdr>
                  <w:divsChild>
                    <w:div w:id="1634944034">
                      <w:marLeft w:val="0"/>
                      <w:marRight w:val="0"/>
                      <w:marTop w:val="0"/>
                      <w:marBottom w:val="0"/>
                      <w:divBdr>
                        <w:top w:val="none" w:sz="0" w:space="0" w:color="auto"/>
                        <w:left w:val="none" w:sz="0" w:space="0" w:color="auto"/>
                        <w:bottom w:val="none" w:sz="0" w:space="0" w:color="auto"/>
                        <w:right w:val="none" w:sz="0" w:space="0" w:color="auto"/>
                      </w:divBdr>
                      <w:divsChild>
                        <w:div w:id="1278947681">
                          <w:marLeft w:val="0"/>
                          <w:marRight w:val="0"/>
                          <w:marTop w:val="0"/>
                          <w:marBottom w:val="225"/>
                          <w:divBdr>
                            <w:top w:val="none" w:sz="0" w:space="0" w:color="auto"/>
                            <w:left w:val="none" w:sz="0" w:space="0" w:color="auto"/>
                            <w:bottom w:val="none" w:sz="0" w:space="0" w:color="auto"/>
                            <w:right w:val="none" w:sz="0" w:space="0" w:color="auto"/>
                          </w:divBdr>
                          <w:divsChild>
                            <w:div w:id="6279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8576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543713777">
      <w:bodyDiv w:val="1"/>
      <w:marLeft w:val="0"/>
      <w:marRight w:val="0"/>
      <w:marTop w:val="0"/>
      <w:marBottom w:val="0"/>
      <w:divBdr>
        <w:top w:val="none" w:sz="0" w:space="0" w:color="auto"/>
        <w:left w:val="none" w:sz="0" w:space="0" w:color="auto"/>
        <w:bottom w:val="none" w:sz="0" w:space="0" w:color="auto"/>
        <w:right w:val="none" w:sz="0" w:space="0" w:color="auto"/>
      </w:divBdr>
      <w:divsChild>
        <w:div w:id="1292900223">
          <w:marLeft w:val="0"/>
          <w:marRight w:val="0"/>
          <w:marTop w:val="0"/>
          <w:marBottom w:val="0"/>
          <w:divBdr>
            <w:top w:val="none" w:sz="0" w:space="0" w:color="auto"/>
            <w:left w:val="none" w:sz="0" w:space="0" w:color="auto"/>
            <w:bottom w:val="none" w:sz="0" w:space="0" w:color="auto"/>
            <w:right w:val="none" w:sz="0" w:space="0" w:color="auto"/>
          </w:divBdr>
          <w:divsChild>
            <w:div w:id="1286156300">
              <w:marLeft w:val="0"/>
              <w:marRight w:val="0"/>
              <w:marTop w:val="0"/>
              <w:marBottom w:val="0"/>
              <w:divBdr>
                <w:top w:val="none" w:sz="0" w:space="0" w:color="auto"/>
                <w:left w:val="none" w:sz="0" w:space="0" w:color="auto"/>
                <w:bottom w:val="none" w:sz="0" w:space="0" w:color="auto"/>
                <w:right w:val="none" w:sz="0" w:space="0" w:color="auto"/>
              </w:divBdr>
              <w:divsChild>
                <w:div w:id="1105421668">
                  <w:marLeft w:val="360"/>
                  <w:marRight w:val="360"/>
                  <w:marTop w:val="0"/>
                  <w:marBottom w:val="0"/>
                  <w:divBdr>
                    <w:top w:val="none" w:sz="0" w:space="0" w:color="auto"/>
                    <w:left w:val="none" w:sz="0" w:space="0" w:color="auto"/>
                    <w:bottom w:val="none" w:sz="0" w:space="0" w:color="auto"/>
                    <w:right w:val="none" w:sz="0" w:space="0" w:color="auto"/>
                  </w:divBdr>
                  <w:divsChild>
                    <w:div w:id="1261527969">
                      <w:marLeft w:val="0"/>
                      <w:marRight w:val="0"/>
                      <w:marTop w:val="0"/>
                      <w:marBottom w:val="0"/>
                      <w:divBdr>
                        <w:top w:val="none" w:sz="0" w:space="0" w:color="auto"/>
                        <w:left w:val="none" w:sz="0" w:space="0" w:color="auto"/>
                        <w:bottom w:val="none" w:sz="0" w:space="0" w:color="auto"/>
                        <w:right w:val="none" w:sz="0" w:space="0" w:color="auto"/>
                      </w:divBdr>
                      <w:divsChild>
                        <w:div w:id="1827283979">
                          <w:marLeft w:val="0"/>
                          <w:marRight w:val="0"/>
                          <w:marTop w:val="0"/>
                          <w:marBottom w:val="0"/>
                          <w:divBdr>
                            <w:top w:val="none" w:sz="0" w:space="0" w:color="auto"/>
                            <w:left w:val="none" w:sz="0" w:space="0" w:color="auto"/>
                            <w:bottom w:val="none" w:sz="0" w:space="0" w:color="auto"/>
                            <w:right w:val="none" w:sz="0" w:space="0" w:color="auto"/>
                          </w:divBdr>
                          <w:divsChild>
                            <w:div w:id="1191646809">
                              <w:marLeft w:val="0"/>
                              <w:marRight w:val="0"/>
                              <w:marTop w:val="0"/>
                              <w:marBottom w:val="0"/>
                              <w:divBdr>
                                <w:top w:val="none" w:sz="0" w:space="0" w:color="auto"/>
                                <w:left w:val="none" w:sz="0" w:space="0" w:color="auto"/>
                                <w:bottom w:val="none" w:sz="0" w:space="0" w:color="auto"/>
                                <w:right w:val="none" w:sz="0" w:space="0" w:color="auto"/>
                              </w:divBdr>
                              <w:divsChild>
                                <w:div w:id="1667513947">
                                  <w:marLeft w:val="0"/>
                                  <w:marRight w:val="0"/>
                                  <w:marTop w:val="0"/>
                                  <w:marBottom w:val="0"/>
                                  <w:divBdr>
                                    <w:top w:val="none" w:sz="0" w:space="0" w:color="auto"/>
                                    <w:left w:val="none" w:sz="0" w:space="0" w:color="auto"/>
                                    <w:bottom w:val="none" w:sz="0" w:space="0" w:color="auto"/>
                                    <w:right w:val="none" w:sz="0" w:space="0" w:color="auto"/>
                                  </w:divBdr>
                                  <w:divsChild>
                                    <w:div w:id="1495342129">
                                      <w:marLeft w:val="0"/>
                                      <w:marRight w:val="0"/>
                                      <w:marTop w:val="0"/>
                                      <w:marBottom w:val="0"/>
                                      <w:divBdr>
                                        <w:top w:val="none" w:sz="0" w:space="0" w:color="auto"/>
                                        <w:left w:val="none" w:sz="0" w:space="0" w:color="auto"/>
                                        <w:bottom w:val="none" w:sz="0" w:space="0" w:color="auto"/>
                                        <w:right w:val="none" w:sz="0" w:space="0" w:color="auto"/>
                                      </w:divBdr>
                                      <w:divsChild>
                                        <w:div w:id="1778134279">
                                          <w:marLeft w:val="0"/>
                                          <w:marRight w:val="0"/>
                                          <w:marTop w:val="0"/>
                                          <w:marBottom w:val="0"/>
                                          <w:divBdr>
                                            <w:top w:val="none" w:sz="0" w:space="0" w:color="auto"/>
                                            <w:left w:val="none" w:sz="0" w:space="0" w:color="auto"/>
                                            <w:bottom w:val="none" w:sz="0" w:space="0" w:color="auto"/>
                                            <w:right w:val="none" w:sz="0" w:space="0" w:color="auto"/>
                                          </w:divBdr>
                                          <w:divsChild>
                                            <w:div w:id="977566538">
                                              <w:marLeft w:val="0"/>
                                              <w:marRight w:val="0"/>
                                              <w:marTop w:val="0"/>
                                              <w:marBottom w:val="0"/>
                                              <w:divBdr>
                                                <w:top w:val="none" w:sz="0" w:space="0" w:color="auto"/>
                                                <w:left w:val="none" w:sz="0" w:space="0" w:color="auto"/>
                                                <w:bottom w:val="none" w:sz="0" w:space="0" w:color="auto"/>
                                                <w:right w:val="none" w:sz="0" w:space="0" w:color="auto"/>
                                              </w:divBdr>
                                              <w:divsChild>
                                                <w:div w:id="1576819353">
                                                  <w:marLeft w:val="0"/>
                                                  <w:marRight w:val="0"/>
                                                  <w:marTop w:val="0"/>
                                                  <w:marBottom w:val="0"/>
                                                  <w:divBdr>
                                                    <w:top w:val="none" w:sz="0" w:space="0" w:color="auto"/>
                                                    <w:left w:val="none" w:sz="0" w:space="0" w:color="auto"/>
                                                    <w:bottom w:val="none" w:sz="0" w:space="0" w:color="auto"/>
                                                    <w:right w:val="none" w:sz="0" w:space="0" w:color="auto"/>
                                                  </w:divBdr>
                                                  <w:divsChild>
                                                    <w:div w:id="49772525">
                                                      <w:marLeft w:val="0"/>
                                                      <w:marRight w:val="0"/>
                                                      <w:marTop w:val="0"/>
                                                      <w:marBottom w:val="0"/>
                                                      <w:divBdr>
                                                        <w:top w:val="none" w:sz="0" w:space="0" w:color="auto"/>
                                                        <w:left w:val="none" w:sz="0" w:space="0" w:color="auto"/>
                                                        <w:bottom w:val="none" w:sz="0" w:space="0" w:color="auto"/>
                                                        <w:right w:val="none" w:sz="0" w:space="0" w:color="auto"/>
                                                      </w:divBdr>
                                                      <w:divsChild>
                                                        <w:div w:id="1492915301">
                                                          <w:marLeft w:val="0"/>
                                                          <w:marRight w:val="0"/>
                                                          <w:marTop w:val="0"/>
                                                          <w:marBottom w:val="0"/>
                                                          <w:divBdr>
                                                            <w:top w:val="single" w:sz="12" w:space="0" w:color="FFFFFF"/>
                                                            <w:left w:val="single" w:sz="12" w:space="0" w:color="FFFFFF"/>
                                                            <w:bottom w:val="single" w:sz="12" w:space="0" w:color="FFFFFF"/>
                                                            <w:right w:val="single" w:sz="12" w:space="0" w:color="FFFFFF"/>
                                                          </w:divBdr>
                                                          <w:divsChild>
                                                            <w:div w:id="8606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3073">
                                                  <w:marLeft w:val="-180"/>
                                                  <w:marRight w:val="0"/>
                                                  <w:marTop w:val="0"/>
                                                  <w:marBottom w:val="0"/>
                                                  <w:divBdr>
                                                    <w:top w:val="none" w:sz="0" w:space="0" w:color="auto"/>
                                                    <w:left w:val="none" w:sz="0" w:space="0" w:color="auto"/>
                                                    <w:bottom w:val="none" w:sz="0" w:space="0" w:color="auto"/>
                                                    <w:right w:val="none" w:sz="0" w:space="0" w:color="auto"/>
                                                  </w:divBdr>
                                                  <w:divsChild>
                                                    <w:div w:id="1923875897">
                                                      <w:marLeft w:val="0"/>
                                                      <w:marRight w:val="0"/>
                                                      <w:marTop w:val="0"/>
                                                      <w:marBottom w:val="0"/>
                                                      <w:divBdr>
                                                        <w:top w:val="none" w:sz="0" w:space="0" w:color="auto"/>
                                                        <w:left w:val="none" w:sz="0" w:space="0" w:color="auto"/>
                                                        <w:bottom w:val="none" w:sz="0" w:space="0" w:color="auto"/>
                                                        <w:right w:val="none" w:sz="0" w:space="0" w:color="auto"/>
                                                      </w:divBdr>
                                                      <w:divsChild>
                                                        <w:div w:id="1162962380">
                                                          <w:marLeft w:val="0"/>
                                                          <w:marRight w:val="0"/>
                                                          <w:marTop w:val="0"/>
                                                          <w:marBottom w:val="0"/>
                                                          <w:divBdr>
                                                            <w:top w:val="none" w:sz="0" w:space="0" w:color="auto"/>
                                                            <w:left w:val="none" w:sz="0" w:space="0" w:color="auto"/>
                                                            <w:bottom w:val="none" w:sz="0" w:space="0" w:color="auto"/>
                                                            <w:right w:val="none" w:sz="0" w:space="0" w:color="auto"/>
                                                          </w:divBdr>
                                                          <w:divsChild>
                                                            <w:div w:id="1913612390">
                                                              <w:marLeft w:val="0"/>
                                                              <w:marRight w:val="0"/>
                                                              <w:marTop w:val="0"/>
                                                              <w:marBottom w:val="0"/>
                                                              <w:divBdr>
                                                                <w:top w:val="single" w:sz="12" w:space="0" w:color="FFFFFF"/>
                                                                <w:left w:val="single" w:sz="12" w:space="0" w:color="FFFFFF"/>
                                                                <w:bottom w:val="single" w:sz="12" w:space="0" w:color="FFFFFF"/>
                                                                <w:right w:val="single" w:sz="12" w:space="0" w:color="FFFFFF"/>
                                                              </w:divBdr>
                                                              <w:divsChild>
                                                                <w:div w:id="1212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659267">
                                          <w:marLeft w:val="180"/>
                                          <w:marRight w:val="0"/>
                                          <w:marTop w:val="0"/>
                                          <w:marBottom w:val="0"/>
                                          <w:divBdr>
                                            <w:top w:val="none" w:sz="0" w:space="0" w:color="auto"/>
                                            <w:left w:val="none" w:sz="0" w:space="0" w:color="auto"/>
                                            <w:bottom w:val="none" w:sz="0" w:space="0" w:color="auto"/>
                                            <w:right w:val="none" w:sz="0" w:space="0" w:color="auto"/>
                                          </w:divBdr>
                                          <w:divsChild>
                                            <w:div w:id="1032803787">
                                              <w:marLeft w:val="0"/>
                                              <w:marRight w:val="0"/>
                                              <w:marTop w:val="0"/>
                                              <w:marBottom w:val="0"/>
                                              <w:divBdr>
                                                <w:top w:val="none" w:sz="0" w:space="0" w:color="auto"/>
                                                <w:left w:val="none" w:sz="0" w:space="0" w:color="auto"/>
                                                <w:bottom w:val="none" w:sz="0" w:space="0" w:color="auto"/>
                                                <w:right w:val="none" w:sz="0" w:space="0" w:color="auto"/>
                                              </w:divBdr>
                                              <w:divsChild>
                                                <w:div w:id="77212920">
                                                  <w:marLeft w:val="0"/>
                                                  <w:marRight w:val="0"/>
                                                  <w:marTop w:val="0"/>
                                                  <w:marBottom w:val="0"/>
                                                  <w:divBdr>
                                                    <w:top w:val="none" w:sz="0" w:space="0" w:color="auto"/>
                                                    <w:left w:val="none" w:sz="0" w:space="0" w:color="auto"/>
                                                    <w:bottom w:val="none" w:sz="0" w:space="0" w:color="auto"/>
                                                    <w:right w:val="none" w:sz="0" w:space="0" w:color="auto"/>
                                                  </w:divBdr>
                                                  <w:divsChild>
                                                    <w:div w:id="377509684">
                                                      <w:marLeft w:val="0"/>
                                                      <w:marRight w:val="0"/>
                                                      <w:marTop w:val="0"/>
                                                      <w:marBottom w:val="30"/>
                                                      <w:divBdr>
                                                        <w:top w:val="none" w:sz="0" w:space="0" w:color="auto"/>
                                                        <w:left w:val="none" w:sz="0" w:space="0" w:color="auto"/>
                                                        <w:bottom w:val="none" w:sz="0" w:space="0" w:color="auto"/>
                                                        <w:right w:val="none" w:sz="0" w:space="0" w:color="auto"/>
                                                      </w:divBdr>
                                                      <w:divsChild>
                                                        <w:div w:id="522133320">
                                                          <w:marLeft w:val="0"/>
                                                          <w:marRight w:val="0"/>
                                                          <w:marTop w:val="0"/>
                                                          <w:marBottom w:val="0"/>
                                                          <w:divBdr>
                                                            <w:top w:val="none" w:sz="0" w:space="0" w:color="auto"/>
                                                            <w:left w:val="none" w:sz="0" w:space="0" w:color="auto"/>
                                                            <w:bottom w:val="none" w:sz="0" w:space="0" w:color="auto"/>
                                                            <w:right w:val="none" w:sz="0" w:space="0" w:color="auto"/>
                                                          </w:divBdr>
                                                          <w:divsChild>
                                                            <w:div w:id="1052848669">
                                                              <w:marLeft w:val="0"/>
                                                              <w:marRight w:val="0"/>
                                                              <w:marTop w:val="0"/>
                                                              <w:marBottom w:val="0"/>
                                                              <w:divBdr>
                                                                <w:top w:val="none" w:sz="0" w:space="0" w:color="auto"/>
                                                                <w:left w:val="none" w:sz="0" w:space="0" w:color="auto"/>
                                                                <w:bottom w:val="none" w:sz="0" w:space="0" w:color="auto"/>
                                                                <w:right w:val="none" w:sz="0" w:space="0" w:color="auto"/>
                                                              </w:divBdr>
                                                              <w:divsChild>
                                                                <w:div w:id="1076631398">
                                                                  <w:marLeft w:val="0"/>
                                                                  <w:marRight w:val="0"/>
                                                                  <w:marTop w:val="0"/>
                                                                  <w:marBottom w:val="0"/>
                                                                  <w:divBdr>
                                                                    <w:top w:val="none" w:sz="0" w:space="0" w:color="auto"/>
                                                                    <w:left w:val="none" w:sz="0" w:space="0" w:color="auto"/>
                                                                    <w:bottom w:val="none" w:sz="0" w:space="0" w:color="auto"/>
                                                                    <w:right w:val="none" w:sz="0" w:space="0" w:color="auto"/>
                                                                  </w:divBdr>
                                                                  <w:divsChild>
                                                                    <w:div w:id="20724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269069">
                                              <w:marLeft w:val="0"/>
                                              <w:marRight w:val="0"/>
                                              <w:marTop w:val="0"/>
                                              <w:marBottom w:val="0"/>
                                              <w:divBdr>
                                                <w:top w:val="none" w:sz="0" w:space="0" w:color="auto"/>
                                                <w:left w:val="none" w:sz="0" w:space="0" w:color="auto"/>
                                                <w:bottom w:val="none" w:sz="0" w:space="0" w:color="auto"/>
                                                <w:right w:val="none" w:sz="0" w:space="0" w:color="auto"/>
                                              </w:divBdr>
                                              <w:divsChild>
                                                <w:div w:id="228153182">
                                                  <w:marLeft w:val="0"/>
                                                  <w:marRight w:val="0"/>
                                                  <w:marTop w:val="0"/>
                                                  <w:marBottom w:val="0"/>
                                                  <w:divBdr>
                                                    <w:top w:val="none" w:sz="0" w:space="0" w:color="auto"/>
                                                    <w:left w:val="none" w:sz="0" w:space="0" w:color="auto"/>
                                                    <w:bottom w:val="none" w:sz="0" w:space="0" w:color="auto"/>
                                                    <w:right w:val="none" w:sz="0" w:space="0" w:color="auto"/>
                                                  </w:divBdr>
                                                  <w:divsChild>
                                                    <w:div w:id="1678382781">
                                                      <w:marLeft w:val="0"/>
                                                      <w:marRight w:val="0"/>
                                                      <w:marTop w:val="0"/>
                                                      <w:marBottom w:val="0"/>
                                                      <w:divBdr>
                                                        <w:top w:val="none" w:sz="0" w:space="0" w:color="auto"/>
                                                        <w:left w:val="none" w:sz="0" w:space="0" w:color="auto"/>
                                                        <w:bottom w:val="none" w:sz="0" w:space="0" w:color="auto"/>
                                                        <w:right w:val="none" w:sz="0" w:space="0" w:color="auto"/>
                                                      </w:divBdr>
                                                      <w:divsChild>
                                                        <w:div w:id="1239097123">
                                                          <w:marLeft w:val="0"/>
                                                          <w:marRight w:val="0"/>
                                                          <w:marTop w:val="0"/>
                                                          <w:marBottom w:val="0"/>
                                                          <w:divBdr>
                                                            <w:top w:val="none" w:sz="0" w:space="0" w:color="auto"/>
                                                            <w:left w:val="none" w:sz="0" w:space="0" w:color="auto"/>
                                                            <w:bottom w:val="none" w:sz="0" w:space="0" w:color="auto"/>
                                                            <w:right w:val="none" w:sz="0" w:space="0" w:color="auto"/>
                                                          </w:divBdr>
                                                          <w:divsChild>
                                                            <w:div w:id="1252354935">
                                                              <w:marLeft w:val="0"/>
                                                              <w:marRight w:val="0"/>
                                                              <w:marTop w:val="0"/>
                                                              <w:marBottom w:val="0"/>
                                                              <w:divBdr>
                                                                <w:top w:val="none" w:sz="0" w:space="0" w:color="auto"/>
                                                                <w:left w:val="none" w:sz="0" w:space="0" w:color="auto"/>
                                                                <w:bottom w:val="none" w:sz="0" w:space="0" w:color="auto"/>
                                                                <w:right w:val="none" w:sz="0" w:space="0" w:color="auto"/>
                                                              </w:divBdr>
                                                              <w:divsChild>
                                                                <w:div w:id="18805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325">
                                                          <w:marLeft w:val="0"/>
                                                          <w:marRight w:val="0"/>
                                                          <w:marTop w:val="0"/>
                                                          <w:marBottom w:val="0"/>
                                                          <w:divBdr>
                                                            <w:top w:val="none" w:sz="0" w:space="0" w:color="auto"/>
                                                            <w:left w:val="none" w:sz="0" w:space="0" w:color="auto"/>
                                                            <w:bottom w:val="none" w:sz="0" w:space="0" w:color="auto"/>
                                                            <w:right w:val="none" w:sz="0" w:space="0" w:color="auto"/>
                                                          </w:divBdr>
                                                        </w:div>
                                                      </w:divsChild>
                                                    </w:div>
                                                    <w:div w:id="1658148403">
                                                      <w:marLeft w:val="0"/>
                                                      <w:marRight w:val="0"/>
                                                      <w:marTop w:val="0"/>
                                                      <w:marBottom w:val="0"/>
                                                      <w:divBdr>
                                                        <w:top w:val="none" w:sz="0" w:space="0" w:color="auto"/>
                                                        <w:left w:val="none" w:sz="0" w:space="0" w:color="auto"/>
                                                        <w:bottom w:val="none" w:sz="0" w:space="0" w:color="auto"/>
                                                        <w:right w:val="none" w:sz="0" w:space="0" w:color="auto"/>
                                                      </w:divBdr>
                                                      <w:divsChild>
                                                        <w:div w:id="17257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12116">
                                      <w:marLeft w:val="0"/>
                                      <w:marRight w:val="0"/>
                                      <w:marTop w:val="480"/>
                                      <w:marBottom w:val="0"/>
                                      <w:divBdr>
                                        <w:top w:val="single" w:sz="6" w:space="2" w:color="F2F2F2"/>
                                        <w:left w:val="none" w:sz="0" w:space="0" w:color="auto"/>
                                        <w:bottom w:val="single" w:sz="6" w:space="2" w:color="F2F2F2"/>
                                        <w:right w:val="none" w:sz="0" w:space="0" w:color="auto"/>
                                      </w:divBdr>
                                      <w:divsChild>
                                        <w:div w:id="1039625935">
                                          <w:marLeft w:val="0"/>
                                          <w:marRight w:val="0"/>
                                          <w:marTop w:val="0"/>
                                          <w:marBottom w:val="0"/>
                                          <w:divBdr>
                                            <w:top w:val="none" w:sz="0" w:space="0" w:color="auto"/>
                                            <w:left w:val="none" w:sz="0" w:space="0" w:color="auto"/>
                                            <w:bottom w:val="none" w:sz="0" w:space="0" w:color="auto"/>
                                            <w:right w:val="none" w:sz="0" w:space="0" w:color="auto"/>
                                          </w:divBdr>
                                          <w:divsChild>
                                            <w:div w:id="300965428">
                                              <w:marLeft w:val="0"/>
                                              <w:marRight w:val="0"/>
                                              <w:marTop w:val="0"/>
                                              <w:marBottom w:val="0"/>
                                              <w:divBdr>
                                                <w:top w:val="none" w:sz="0" w:space="0" w:color="auto"/>
                                                <w:left w:val="none" w:sz="0" w:space="0" w:color="auto"/>
                                                <w:bottom w:val="none" w:sz="0" w:space="0" w:color="auto"/>
                                                <w:right w:val="none" w:sz="0" w:space="0" w:color="auto"/>
                                              </w:divBdr>
                                              <w:divsChild>
                                                <w:div w:id="1395932798">
                                                  <w:marLeft w:val="0"/>
                                                  <w:marRight w:val="0"/>
                                                  <w:marTop w:val="0"/>
                                                  <w:marBottom w:val="0"/>
                                                  <w:divBdr>
                                                    <w:top w:val="none" w:sz="0" w:space="0" w:color="auto"/>
                                                    <w:left w:val="none" w:sz="0" w:space="0" w:color="auto"/>
                                                    <w:bottom w:val="none" w:sz="0" w:space="0" w:color="auto"/>
                                                    <w:right w:val="none" w:sz="0" w:space="0" w:color="auto"/>
                                                  </w:divBdr>
                                                  <w:divsChild>
                                                    <w:div w:id="85275503">
                                                      <w:marLeft w:val="0"/>
                                                      <w:marRight w:val="60"/>
                                                      <w:marTop w:val="0"/>
                                                      <w:marBottom w:val="0"/>
                                                      <w:divBdr>
                                                        <w:top w:val="none" w:sz="0" w:space="0" w:color="auto"/>
                                                        <w:left w:val="none" w:sz="0" w:space="0" w:color="auto"/>
                                                        <w:bottom w:val="none" w:sz="0" w:space="0" w:color="auto"/>
                                                        <w:right w:val="none" w:sz="0" w:space="0" w:color="auto"/>
                                                      </w:divBdr>
                                                    </w:div>
                                                    <w:div w:id="2091999177">
                                                      <w:marLeft w:val="0"/>
                                                      <w:marRight w:val="0"/>
                                                      <w:marTop w:val="0"/>
                                                      <w:marBottom w:val="0"/>
                                                      <w:divBdr>
                                                        <w:top w:val="none" w:sz="0" w:space="0" w:color="auto"/>
                                                        <w:left w:val="none" w:sz="0" w:space="0" w:color="auto"/>
                                                        <w:bottom w:val="none" w:sz="0" w:space="0" w:color="auto"/>
                                                        <w:right w:val="none" w:sz="0" w:space="0" w:color="auto"/>
                                                      </w:divBdr>
                                                      <w:divsChild>
                                                        <w:div w:id="861742716">
                                                          <w:marLeft w:val="0"/>
                                                          <w:marRight w:val="0"/>
                                                          <w:marTop w:val="0"/>
                                                          <w:marBottom w:val="0"/>
                                                          <w:divBdr>
                                                            <w:top w:val="none" w:sz="0" w:space="0" w:color="auto"/>
                                                            <w:left w:val="none" w:sz="0" w:space="0" w:color="auto"/>
                                                            <w:bottom w:val="none" w:sz="0" w:space="0" w:color="auto"/>
                                                            <w:right w:val="none" w:sz="0" w:space="0" w:color="auto"/>
                                                          </w:divBdr>
                                                          <w:divsChild>
                                                            <w:div w:id="12181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79253">
                                              <w:marLeft w:val="0"/>
                                              <w:marRight w:val="0"/>
                                              <w:marTop w:val="0"/>
                                              <w:marBottom w:val="0"/>
                                              <w:divBdr>
                                                <w:top w:val="none" w:sz="0" w:space="0" w:color="auto"/>
                                                <w:left w:val="none" w:sz="0" w:space="0" w:color="auto"/>
                                                <w:bottom w:val="none" w:sz="0" w:space="0" w:color="auto"/>
                                                <w:right w:val="none" w:sz="0" w:space="0" w:color="auto"/>
                                              </w:divBdr>
                                              <w:divsChild>
                                                <w:div w:id="582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3058">
                                          <w:marLeft w:val="0"/>
                                          <w:marRight w:val="0"/>
                                          <w:marTop w:val="0"/>
                                          <w:marBottom w:val="0"/>
                                          <w:divBdr>
                                            <w:top w:val="none" w:sz="0" w:space="0" w:color="auto"/>
                                            <w:left w:val="none" w:sz="0" w:space="0" w:color="auto"/>
                                            <w:bottom w:val="none" w:sz="0" w:space="0" w:color="auto"/>
                                            <w:right w:val="none" w:sz="0" w:space="0" w:color="auto"/>
                                          </w:divBdr>
                                          <w:divsChild>
                                            <w:div w:id="1921912125">
                                              <w:marLeft w:val="0"/>
                                              <w:marRight w:val="360"/>
                                              <w:marTop w:val="0"/>
                                              <w:marBottom w:val="0"/>
                                              <w:divBdr>
                                                <w:top w:val="none" w:sz="0" w:space="0" w:color="auto"/>
                                                <w:left w:val="none" w:sz="0" w:space="0" w:color="auto"/>
                                                <w:bottom w:val="none" w:sz="0" w:space="0" w:color="auto"/>
                                                <w:right w:val="none" w:sz="0" w:space="0" w:color="auto"/>
                                              </w:divBdr>
                                              <w:divsChild>
                                                <w:div w:id="379551142">
                                                  <w:marLeft w:val="0"/>
                                                  <w:marRight w:val="0"/>
                                                  <w:marTop w:val="0"/>
                                                  <w:marBottom w:val="0"/>
                                                  <w:divBdr>
                                                    <w:top w:val="none" w:sz="0" w:space="0" w:color="auto"/>
                                                    <w:left w:val="none" w:sz="0" w:space="0" w:color="auto"/>
                                                    <w:bottom w:val="none" w:sz="0" w:space="0" w:color="auto"/>
                                                    <w:right w:val="none" w:sz="0" w:space="0" w:color="auto"/>
                                                  </w:divBdr>
                                                  <w:divsChild>
                                                    <w:div w:id="408770870">
                                                      <w:marLeft w:val="0"/>
                                                      <w:marRight w:val="0"/>
                                                      <w:marTop w:val="0"/>
                                                      <w:marBottom w:val="0"/>
                                                      <w:divBdr>
                                                        <w:top w:val="none" w:sz="0" w:space="0" w:color="auto"/>
                                                        <w:left w:val="none" w:sz="0" w:space="0" w:color="auto"/>
                                                        <w:bottom w:val="none" w:sz="0" w:space="0" w:color="auto"/>
                                                        <w:right w:val="none" w:sz="0" w:space="0" w:color="auto"/>
                                                      </w:divBdr>
                                                      <w:divsChild>
                                                        <w:div w:id="640574778">
                                                          <w:marLeft w:val="0"/>
                                                          <w:marRight w:val="0"/>
                                                          <w:marTop w:val="0"/>
                                                          <w:marBottom w:val="0"/>
                                                          <w:divBdr>
                                                            <w:top w:val="none" w:sz="0" w:space="0" w:color="auto"/>
                                                            <w:left w:val="none" w:sz="0" w:space="0" w:color="auto"/>
                                                            <w:bottom w:val="none" w:sz="0" w:space="0" w:color="auto"/>
                                                            <w:right w:val="none" w:sz="0" w:space="0" w:color="auto"/>
                                                          </w:divBdr>
                                                          <w:divsChild>
                                                            <w:div w:id="363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1767483">
          <w:marLeft w:val="0"/>
          <w:marRight w:val="0"/>
          <w:marTop w:val="0"/>
          <w:marBottom w:val="0"/>
          <w:divBdr>
            <w:top w:val="none" w:sz="0" w:space="0" w:color="auto"/>
            <w:left w:val="none" w:sz="0" w:space="0" w:color="auto"/>
            <w:bottom w:val="none" w:sz="0" w:space="0" w:color="auto"/>
            <w:right w:val="none" w:sz="0" w:space="0" w:color="auto"/>
          </w:divBdr>
          <w:divsChild>
            <w:div w:id="1500080676">
              <w:marLeft w:val="0"/>
              <w:marRight w:val="0"/>
              <w:marTop w:val="0"/>
              <w:marBottom w:val="0"/>
              <w:divBdr>
                <w:top w:val="none" w:sz="0" w:space="0" w:color="auto"/>
                <w:left w:val="none" w:sz="0" w:space="0" w:color="auto"/>
                <w:bottom w:val="none" w:sz="0" w:space="0" w:color="auto"/>
                <w:right w:val="none" w:sz="0" w:space="0" w:color="auto"/>
              </w:divBdr>
              <w:divsChild>
                <w:div w:id="191832392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04142059">
          <w:marLeft w:val="0"/>
          <w:marRight w:val="0"/>
          <w:marTop w:val="0"/>
          <w:marBottom w:val="0"/>
          <w:divBdr>
            <w:top w:val="none" w:sz="0" w:space="0" w:color="auto"/>
            <w:left w:val="none" w:sz="0" w:space="0" w:color="auto"/>
            <w:bottom w:val="none" w:sz="0" w:space="0" w:color="auto"/>
            <w:right w:val="none" w:sz="0" w:space="0" w:color="auto"/>
          </w:divBdr>
          <w:divsChild>
            <w:div w:id="937953382">
              <w:marLeft w:val="0"/>
              <w:marRight w:val="0"/>
              <w:marTop w:val="0"/>
              <w:marBottom w:val="0"/>
              <w:divBdr>
                <w:top w:val="none" w:sz="0" w:space="0" w:color="auto"/>
                <w:left w:val="none" w:sz="0" w:space="0" w:color="auto"/>
                <w:bottom w:val="none" w:sz="0" w:space="0" w:color="auto"/>
                <w:right w:val="none" w:sz="0" w:space="0" w:color="auto"/>
              </w:divBdr>
              <w:divsChild>
                <w:div w:id="2087847404">
                  <w:marLeft w:val="360"/>
                  <w:marRight w:val="360"/>
                  <w:marTop w:val="0"/>
                  <w:marBottom w:val="0"/>
                  <w:divBdr>
                    <w:top w:val="none" w:sz="0" w:space="0" w:color="auto"/>
                    <w:left w:val="none" w:sz="0" w:space="0" w:color="auto"/>
                    <w:bottom w:val="none" w:sz="0" w:space="0" w:color="auto"/>
                    <w:right w:val="none" w:sz="0" w:space="0" w:color="auto"/>
                  </w:divBdr>
                  <w:divsChild>
                    <w:div w:id="1036735776">
                      <w:marLeft w:val="0"/>
                      <w:marRight w:val="0"/>
                      <w:marTop w:val="0"/>
                      <w:marBottom w:val="0"/>
                      <w:divBdr>
                        <w:top w:val="none" w:sz="0" w:space="0" w:color="auto"/>
                        <w:left w:val="none" w:sz="0" w:space="0" w:color="auto"/>
                        <w:bottom w:val="none" w:sz="0" w:space="0" w:color="auto"/>
                        <w:right w:val="none" w:sz="0" w:space="0" w:color="auto"/>
                      </w:divBdr>
                      <w:divsChild>
                        <w:div w:id="970404439">
                          <w:marLeft w:val="0"/>
                          <w:marRight w:val="0"/>
                          <w:marTop w:val="0"/>
                          <w:marBottom w:val="0"/>
                          <w:divBdr>
                            <w:top w:val="none" w:sz="0" w:space="0" w:color="auto"/>
                            <w:left w:val="none" w:sz="0" w:space="0" w:color="auto"/>
                            <w:bottom w:val="none" w:sz="0" w:space="0" w:color="auto"/>
                            <w:right w:val="none" w:sz="0" w:space="0" w:color="auto"/>
                          </w:divBdr>
                        </w:div>
                      </w:divsChild>
                    </w:div>
                    <w:div w:id="495144942">
                      <w:marLeft w:val="0"/>
                      <w:marRight w:val="0"/>
                      <w:marTop w:val="0"/>
                      <w:marBottom w:val="0"/>
                      <w:divBdr>
                        <w:top w:val="none" w:sz="0" w:space="0" w:color="auto"/>
                        <w:left w:val="none" w:sz="0" w:space="0" w:color="auto"/>
                        <w:bottom w:val="none" w:sz="0" w:space="0" w:color="auto"/>
                        <w:right w:val="none" w:sz="0" w:space="0" w:color="auto"/>
                      </w:divBdr>
                      <w:divsChild>
                        <w:div w:id="1077166409">
                          <w:marLeft w:val="0"/>
                          <w:marRight w:val="0"/>
                          <w:marTop w:val="0"/>
                          <w:marBottom w:val="0"/>
                          <w:divBdr>
                            <w:top w:val="none" w:sz="0" w:space="0" w:color="auto"/>
                            <w:left w:val="none" w:sz="0" w:space="0" w:color="auto"/>
                            <w:bottom w:val="none" w:sz="0" w:space="0" w:color="auto"/>
                            <w:right w:val="none" w:sz="0" w:space="0" w:color="auto"/>
                          </w:divBdr>
                        </w:div>
                      </w:divsChild>
                    </w:div>
                    <w:div w:id="1992323380">
                      <w:marLeft w:val="0"/>
                      <w:marRight w:val="0"/>
                      <w:marTop w:val="0"/>
                      <w:marBottom w:val="0"/>
                      <w:divBdr>
                        <w:top w:val="none" w:sz="0" w:space="0" w:color="auto"/>
                        <w:left w:val="none" w:sz="0" w:space="0" w:color="auto"/>
                        <w:bottom w:val="none" w:sz="0" w:space="0" w:color="auto"/>
                        <w:right w:val="none" w:sz="0" w:space="0" w:color="auto"/>
                      </w:divBdr>
                      <w:divsChild>
                        <w:div w:id="1824009446">
                          <w:marLeft w:val="0"/>
                          <w:marRight w:val="0"/>
                          <w:marTop w:val="0"/>
                          <w:marBottom w:val="0"/>
                          <w:divBdr>
                            <w:top w:val="none" w:sz="0" w:space="0" w:color="auto"/>
                            <w:left w:val="none" w:sz="0" w:space="0" w:color="auto"/>
                            <w:bottom w:val="none" w:sz="0" w:space="0" w:color="auto"/>
                            <w:right w:val="none" w:sz="0" w:space="0" w:color="auto"/>
                          </w:divBdr>
                        </w:div>
                      </w:divsChild>
                    </w:div>
                    <w:div w:id="101802765">
                      <w:marLeft w:val="0"/>
                      <w:marRight w:val="0"/>
                      <w:marTop w:val="0"/>
                      <w:marBottom w:val="0"/>
                      <w:divBdr>
                        <w:top w:val="none" w:sz="0" w:space="0" w:color="auto"/>
                        <w:left w:val="none" w:sz="0" w:space="0" w:color="auto"/>
                        <w:bottom w:val="none" w:sz="0" w:space="0" w:color="auto"/>
                        <w:right w:val="none" w:sz="0" w:space="0" w:color="auto"/>
                      </w:divBdr>
                    </w:div>
                    <w:div w:id="1856529922">
                      <w:marLeft w:val="0"/>
                      <w:marRight w:val="0"/>
                      <w:marTop w:val="0"/>
                      <w:marBottom w:val="0"/>
                      <w:divBdr>
                        <w:top w:val="none" w:sz="0" w:space="0" w:color="auto"/>
                        <w:left w:val="none" w:sz="0" w:space="0" w:color="auto"/>
                        <w:bottom w:val="none" w:sz="0" w:space="0" w:color="auto"/>
                        <w:right w:val="none" w:sz="0" w:space="0" w:color="auto"/>
                      </w:divBdr>
                      <w:divsChild>
                        <w:div w:id="4134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76092">
          <w:marLeft w:val="0"/>
          <w:marRight w:val="0"/>
          <w:marTop w:val="0"/>
          <w:marBottom w:val="0"/>
          <w:divBdr>
            <w:top w:val="none" w:sz="0" w:space="0" w:color="auto"/>
            <w:left w:val="none" w:sz="0" w:space="0" w:color="auto"/>
            <w:bottom w:val="none" w:sz="0" w:space="0" w:color="auto"/>
            <w:right w:val="none" w:sz="0" w:space="0" w:color="auto"/>
          </w:divBdr>
          <w:divsChild>
            <w:div w:id="1414544033">
              <w:marLeft w:val="0"/>
              <w:marRight w:val="0"/>
              <w:marTop w:val="0"/>
              <w:marBottom w:val="0"/>
              <w:divBdr>
                <w:top w:val="none" w:sz="0" w:space="0" w:color="auto"/>
                <w:left w:val="none" w:sz="0" w:space="0" w:color="auto"/>
                <w:bottom w:val="none" w:sz="0" w:space="0" w:color="auto"/>
                <w:right w:val="none" w:sz="0" w:space="0" w:color="auto"/>
              </w:divBdr>
              <w:divsChild>
                <w:div w:id="670108298">
                  <w:marLeft w:val="360"/>
                  <w:marRight w:val="360"/>
                  <w:marTop w:val="0"/>
                  <w:marBottom w:val="0"/>
                  <w:divBdr>
                    <w:top w:val="none" w:sz="0" w:space="0" w:color="auto"/>
                    <w:left w:val="none" w:sz="0" w:space="0" w:color="auto"/>
                    <w:bottom w:val="none" w:sz="0" w:space="0" w:color="auto"/>
                    <w:right w:val="none" w:sz="0" w:space="0" w:color="auto"/>
                  </w:divBdr>
                  <w:divsChild>
                    <w:div w:id="42144502">
                      <w:marLeft w:val="0"/>
                      <w:marRight w:val="0"/>
                      <w:marTop w:val="0"/>
                      <w:marBottom w:val="0"/>
                      <w:divBdr>
                        <w:top w:val="none" w:sz="0" w:space="0" w:color="auto"/>
                        <w:left w:val="none" w:sz="0" w:space="0" w:color="auto"/>
                        <w:bottom w:val="none" w:sz="0" w:space="0" w:color="auto"/>
                        <w:right w:val="none" w:sz="0" w:space="0" w:color="auto"/>
                      </w:divBdr>
                    </w:div>
                    <w:div w:id="2061705873">
                      <w:marLeft w:val="0"/>
                      <w:marRight w:val="0"/>
                      <w:marTop w:val="0"/>
                      <w:marBottom w:val="0"/>
                      <w:divBdr>
                        <w:top w:val="none" w:sz="0" w:space="0" w:color="auto"/>
                        <w:left w:val="none" w:sz="0" w:space="0" w:color="auto"/>
                        <w:bottom w:val="none" w:sz="0" w:space="0" w:color="auto"/>
                        <w:right w:val="none" w:sz="0" w:space="0" w:color="auto"/>
                      </w:divBdr>
                      <w:divsChild>
                        <w:div w:id="2008827281">
                          <w:marLeft w:val="0"/>
                          <w:marRight w:val="0"/>
                          <w:marTop w:val="0"/>
                          <w:marBottom w:val="0"/>
                          <w:divBdr>
                            <w:top w:val="none" w:sz="0" w:space="0" w:color="auto"/>
                            <w:left w:val="none" w:sz="0" w:space="0" w:color="auto"/>
                            <w:bottom w:val="none" w:sz="0" w:space="0" w:color="auto"/>
                            <w:right w:val="none" w:sz="0" w:space="0" w:color="auto"/>
                          </w:divBdr>
                        </w:div>
                      </w:divsChild>
                    </w:div>
                    <w:div w:id="1119034728">
                      <w:marLeft w:val="0"/>
                      <w:marRight w:val="0"/>
                      <w:marTop w:val="0"/>
                      <w:marBottom w:val="0"/>
                      <w:divBdr>
                        <w:top w:val="none" w:sz="0" w:space="0" w:color="auto"/>
                        <w:left w:val="none" w:sz="0" w:space="0" w:color="auto"/>
                        <w:bottom w:val="none" w:sz="0" w:space="0" w:color="auto"/>
                        <w:right w:val="none" w:sz="0" w:space="0" w:color="auto"/>
                      </w:divBdr>
                      <w:divsChild>
                        <w:div w:id="507405951">
                          <w:marLeft w:val="0"/>
                          <w:marRight w:val="0"/>
                          <w:marTop w:val="0"/>
                          <w:marBottom w:val="0"/>
                          <w:divBdr>
                            <w:top w:val="none" w:sz="0" w:space="0" w:color="auto"/>
                            <w:left w:val="none" w:sz="0" w:space="0" w:color="auto"/>
                            <w:bottom w:val="none" w:sz="0" w:space="0" w:color="auto"/>
                            <w:right w:val="none" w:sz="0" w:space="0" w:color="auto"/>
                          </w:divBdr>
                        </w:div>
                      </w:divsChild>
                    </w:div>
                    <w:div w:id="858659304">
                      <w:marLeft w:val="0"/>
                      <w:marRight w:val="0"/>
                      <w:marTop w:val="0"/>
                      <w:marBottom w:val="0"/>
                      <w:divBdr>
                        <w:top w:val="none" w:sz="0" w:space="0" w:color="auto"/>
                        <w:left w:val="none" w:sz="0" w:space="0" w:color="auto"/>
                        <w:bottom w:val="none" w:sz="0" w:space="0" w:color="auto"/>
                        <w:right w:val="none" w:sz="0" w:space="0" w:color="auto"/>
                      </w:divBdr>
                    </w:div>
                    <w:div w:id="2029872847">
                      <w:marLeft w:val="0"/>
                      <w:marRight w:val="0"/>
                      <w:marTop w:val="0"/>
                      <w:marBottom w:val="0"/>
                      <w:divBdr>
                        <w:top w:val="none" w:sz="0" w:space="0" w:color="auto"/>
                        <w:left w:val="none" w:sz="0" w:space="0" w:color="auto"/>
                        <w:bottom w:val="none" w:sz="0" w:space="0" w:color="auto"/>
                        <w:right w:val="none" w:sz="0" w:space="0" w:color="auto"/>
                      </w:divBdr>
                    </w:div>
                    <w:div w:id="1196770852">
                      <w:marLeft w:val="0"/>
                      <w:marRight w:val="0"/>
                      <w:marTop w:val="0"/>
                      <w:marBottom w:val="0"/>
                      <w:divBdr>
                        <w:top w:val="none" w:sz="0" w:space="0" w:color="auto"/>
                        <w:left w:val="none" w:sz="0" w:space="0" w:color="auto"/>
                        <w:bottom w:val="none" w:sz="0" w:space="0" w:color="auto"/>
                        <w:right w:val="none" w:sz="0" w:space="0" w:color="auto"/>
                      </w:divBdr>
                    </w:div>
                    <w:div w:id="1791439646">
                      <w:marLeft w:val="0"/>
                      <w:marRight w:val="0"/>
                      <w:marTop w:val="0"/>
                      <w:marBottom w:val="0"/>
                      <w:divBdr>
                        <w:top w:val="none" w:sz="0" w:space="0" w:color="auto"/>
                        <w:left w:val="none" w:sz="0" w:space="0" w:color="auto"/>
                        <w:bottom w:val="none" w:sz="0" w:space="0" w:color="auto"/>
                        <w:right w:val="none" w:sz="0" w:space="0" w:color="auto"/>
                      </w:divBdr>
                    </w:div>
                    <w:div w:id="1508446662">
                      <w:marLeft w:val="0"/>
                      <w:marRight w:val="0"/>
                      <w:marTop w:val="0"/>
                      <w:marBottom w:val="0"/>
                      <w:divBdr>
                        <w:top w:val="none" w:sz="0" w:space="0" w:color="auto"/>
                        <w:left w:val="none" w:sz="0" w:space="0" w:color="auto"/>
                        <w:bottom w:val="none" w:sz="0" w:space="0" w:color="auto"/>
                        <w:right w:val="none" w:sz="0" w:space="0" w:color="auto"/>
                      </w:divBdr>
                      <w:divsChild>
                        <w:div w:id="371080355">
                          <w:marLeft w:val="0"/>
                          <w:marRight w:val="0"/>
                          <w:marTop w:val="0"/>
                          <w:marBottom w:val="0"/>
                          <w:divBdr>
                            <w:top w:val="none" w:sz="0" w:space="0" w:color="auto"/>
                            <w:left w:val="none" w:sz="0" w:space="0" w:color="auto"/>
                            <w:bottom w:val="none" w:sz="0" w:space="0" w:color="auto"/>
                            <w:right w:val="none" w:sz="0" w:space="0" w:color="auto"/>
                          </w:divBdr>
                        </w:div>
                      </w:divsChild>
                    </w:div>
                    <w:div w:id="1846507355">
                      <w:marLeft w:val="0"/>
                      <w:marRight w:val="0"/>
                      <w:marTop w:val="0"/>
                      <w:marBottom w:val="0"/>
                      <w:divBdr>
                        <w:top w:val="none" w:sz="0" w:space="0" w:color="auto"/>
                        <w:left w:val="none" w:sz="0" w:space="0" w:color="auto"/>
                        <w:bottom w:val="none" w:sz="0" w:space="0" w:color="auto"/>
                        <w:right w:val="none" w:sz="0" w:space="0" w:color="auto"/>
                      </w:divBdr>
                      <w:divsChild>
                        <w:div w:id="1830948861">
                          <w:marLeft w:val="0"/>
                          <w:marRight w:val="0"/>
                          <w:marTop w:val="0"/>
                          <w:marBottom w:val="0"/>
                          <w:divBdr>
                            <w:top w:val="none" w:sz="0" w:space="0" w:color="auto"/>
                            <w:left w:val="none" w:sz="0" w:space="0" w:color="auto"/>
                            <w:bottom w:val="none" w:sz="0" w:space="0" w:color="auto"/>
                            <w:right w:val="none" w:sz="0" w:space="0" w:color="auto"/>
                          </w:divBdr>
                        </w:div>
                      </w:divsChild>
                    </w:div>
                    <w:div w:id="1828939709">
                      <w:marLeft w:val="0"/>
                      <w:marRight w:val="0"/>
                      <w:marTop w:val="0"/>
                      <w:marBottom w:val="0"/>
                      <w:divBdr>
                        <w:top w:val="none" w:sz="0" w:space="0" w:color="auto"/>
                        <w:left w:val="none" w:sz="0" w:space="0" w:color="auto"/>
                        <w:bottom w:val="none" w:sz="0" w:space="0" w:color="auto"/>
                        <w:right w:val="none" w:sz="0" w:space="0" w:color="auto"/>
                      </w:divBdr>
                      <w:divsChild>
                        <w:div w:id="53548473">
                          <w:marLeft w:val="0"/>
                          <w:marRight w:val="0"/>
                          <w:marTop w:val="0"/>
                          <w:marBottom w:val="0"/>
                          <w:divBdr>
                            <w:top w:val="none" w:sz="0" w:space="0" w:color="auto"/>
                            <w:left w:val="none" w:sz="0" w:space="0" w:color="auto"/>
                            <w:bottom w:val="none" w:sz="0" w:space="0" w:color="auto"/>
                            <w:right w:val="none" w:sz="0" w:space="0" w:color="auto"/>
                          </w:divBdr>
                        </w:div>
                      </w:divsChild>
                    </w:div>
                    <w:div w:id="101388212">
                      <w:marLeft w:val="0"/>
                      <w:marRight w:val="0"/>
                      <w:marTop w:val="0"/>
                      <w:marBottom w:val="0"/>
                      <w:divBdr>
                        <w:top w:val="none" w:sz="0" w:space="0" w:color="auto"/>
                        <w:left w:val="none" w:sz="0" w:space="0" w:color="auto"/>
                        <w:bottom w:val="none" w:sz="0" w:space="0" w:color="auto"/>
                        <w:right w:val="none" w:sz="0" w:space="0" w:color="auto"/>
                      </w:divBdr>
                      <w:divsChild>
                        <w:div w:id="1486702697">
                          <w:marLeft w:val="0"/>
                          <w:marRight w:val="0"/>
                          <w:marTop w:val="0"/>
                          <w:marBottom w:val="0"/>
                          <w:divBdr>
                            <w:top w:val="none" w:sz="0" w:space="0" w:color="auto"/>
                            <w:left w:val="none" w:sz="0" w:space="0" w:color="auto"/>
                            <w:bottom w:val="none" w:sz="0" w:space="0" w:color="auto"/>
                            <w:right w:val="none" w:sz="0" w:space="0" w:color="auto"/>
                          </w:divBdr>
                        </w:div>
                      </w:divsChild>
                    </w:div>
                    <w:div w:id="1065108289">
                      <w:marLeft w:val="0"/>
                      <w:marRight w:val="0"/>
                      <w:marTop w:val="0"/>
                      <w:marBottom w:val="0"/>
                      <w:divBdr>
                        <w:top w:val="none" w:sz="0" w:space="0" w:color="auto"/>
                        <w:left w:val="none" w:sz="0" w:space="0" w:color="auto"/>
                        <w:bottom w:val="none" w:sz="0" w:space="0" w:color="auto"/>
                        <w:right w:val="none" w:sz="0" w:space="0" w:color="auto"/>
                      </w:divBdr>
                      <w:divsChild>
                        <w:div w:id="20945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971344">
      <w:bodyDiv w:val="1"/>
      <w:marLeft w:val="0"/>
      <w:marRight w:val="0"/>
      <w:marTop w:val="0"/>
      <w:marBottom w:val="0"/>
      <w:divBdr>
        <w:top w:val="none" w:sz="0" w:space="0" w:color="auto"/>
        <w:left w:val="none" w:sz="0" w:space="0" w:color="auto"/>
        <w:bottom w:val="none" w:sz="0" w:space="0" w:color="auto"/>
        <w:right w:val="none" w:sz="0" w:space="0" w:color="auto"/>
      </w:divBdr>
    </w:div>
    <w:div w:id="1688828282">
      <w:bodyDiv w:val="1"/>
      <w:marLeft w:val="0"/>
      <w:marRight w:val="0"/>
      <w:marTop w:val="0"/>
      <w:marBottom w:val="0"/>
      <w:divBdr>
        <w:top w:val="none" w:sz="0" w:space="0" w:color="auto"/>
        <w:left w:val="none" w:sz="0" w:space="0" w:color="auto"/>
        <w:bottom w:val="none" w:sz="0" w:space="0" w:color="auto"/>
        <w:right w:val="none" w:sz="0" w:space="0" w:color="auto"/>
      </w:divBdr>
      <w:divsChild>
        <w:div w:id="1387072830">
          <w:marLeft w:val="0"/>
          <w:marRight w:val="0"/>
          <w:marTop w:val="0"/>
          <w:marBottom w:val="0"/>
          <w:divBdr>
            <w:top w:val="none" w:sz="0" w:space="0" w:color="auto"/>
            <w:left w:val="none" w:sz="0" w:space="0" w:color="auto"/>
            <w:bottom w:val="single" w:sz="6" w:space="0" w:color="E4E4EA"/>
            <w:right w:val="none" w:sz="0" w:space="0" w:color="auto"/>
          </w:divBdr>
          <w:divsChild>
            <w:div w:id="1524856569">
              <w:marLeft w:val="0"/>
              <w:marRight w:val="0"/>
              <w:marTop w:val="0"/>
              <w:marBottom w:val="0"/>
              <w:divBdr>
                <w:top w:val="none" w:sz="0" w:space="0" w:color="auto"/>
                <w:left w:val="none" w:sz="0" w:space="0" w:color="auto"/>
                <w:bottom w:val="none" w:sz="0" w:space="0" w:color="auto"/>
                <w:right w:val="none" w:sz="0" w:space="0" w:color="auto"/>
              </w:divBdr>
              <w:divsChild>
                <w:div w:id="2137940033">
                  <w:marLeft w:val="0"/>
                  <w:marRight w:val="0"/>
                  <w:marTop w:val="195"/>
                  <w:marBottom w:val="0"/>
                  <w:divBdr>
                    <w:top w:val="none" w:sz="0" w:space="0" w:color="auto"/>
                    <w:left w:val="none" w:sz="0" w:space="0" w:color="auto"/>
                    <w:bottom w:val="none" w:sz="0" w:space="0" w:color="auto"/>
                    <w:right w:val="none" w:sz="0" w:space="0" w:color="auto"/>
                  </w:divBdr>
                </w:div>
                <w:div w:id="1091775837">
                  <w:marLeft w:val="0"/>
                  <w:marRight w:val="0"/>
                  <w:marTop w:val="45"/>
                  <w:marBottom w:val="0"/>
                  <w:divBdr>
                    <w:top w:val="none" w:sz="0" w:space="0" w:color="auto"/>
                    <w:left w:val="none" w:sz="0" w:space="0" w:color="auto"/>
                    <w:bottom w:val="none" w:sz="0" w:space="0" w:color="auto"/>
                    <w:right w:val="none" w:sz="0" w:space="0" w:color="auto"/>
                  </w:divBdr>
                </w:div>
              </w:divsChild>
            </w:div>
            <w:div w:id="173694251">
              <w:marLeft w:val="0"/>
              <w:marRight w:val="0"/>
              <w:marTop w:val="0"/>
              <w:marBottom w:val="0"/>
              <w:divBdr>
                <w:top w:val="none" w:sz="0" w:space="0" w:color="auto"/>
                <w:left w:val="none" w:sz="0" w:space="0" w:color="auto"/>
                <w:bottom w:val="none" w:sz="0" w:space="0" w:color="auto"/>
                <w:right w:val="none" w:sz="0" w:space="0" w:color="auto"/>
              </w:divBdr>
              <w:divsChild>
                <w:div w:id="18444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3309">
          <w:marLeft w:val="0"/>
          <w:marRight w:val="0"/>
          <w:marTop w:val="150"/>
          <w:marBottom w:val="0"/>
          <w:divBdr>
            <w:top w:val="none" w:sz="0" w:space="0" w:color="auto"/>
            <w:left w:val="none" w:sz="0" w:space="0" w:color="auto"/>
            <w:bottom w:val="none" w:sz="0" w:space="0" w:color="auto"/>
            <w:right w:val="none" w:sz="0" w:space="0" w:color="auto"/>
          </w:divBdr>
        </w:div>
      </w:divsChild>
    </w:div>
    <w:div w:id="1974099502">
      <w:bodyDiv w:val="1"/>
      <w:marLeft w:val="0"/>
      <w:marRight w:val="0"/>
      <w:marTop w:val="0"/>
      <w:marBottom w:val="0"/>
      <w:divBdr>
        <w:top w:val="none" w:sz="0" w:space="0" w:color="auto"/>
        <w:left w:val="none" w:sz="0" w:space="0" w:color="auto"/>
        <w:bottom w:val="none" w:sz="0" w:space="0" w:color="auto"/>
        <w:right w:val="none" w:sz="0" w:space="0" w:color="auto"/>
      </w:divBdr>
      <w:divsChild>
        <w:div w:id="1266577795">
          <w:marLeft w:val="0"/>
          <w:marRight w:val="0"/>
          <w:marTop w:val="0"/>
          <w:marBottom w:val="0"/>
          <w:divBdr>
            <w:top w:val="none" w:sz="0" w:space="0" w:color="auto"/>
            <w:left w:val="none" w:sz="0" w:space="0" w:color="auto"/>
            <w:bottom w:val="single" w:sz="6" w:space="0" w:color="E4E4EA"/>
            <w:right w:val="none" w:sz="0" w:space="0" w:color="auto"/>
          </w:divBdr>
          <w:divsChild>
            <w:div w:id="1838111062">
              <w:marLeft w:val="0"/>
              <w:marRight w:val="0"/>
              <w:marTop w:val="0"/>
              <w:marBottom w:val="0"/>
              <w:divBdr>
                <w:top w:val="none" w:sz="0" w:space="0" w:color="auto"/>
                <w:left w:val="none" w:sz="0" w:space="0" w:color="auto"/>
                <w:bottom w:val="none" w:sz="0" w:space="0" w:color="auto"/>
                <w:right w:val="none" w:sz="0" w:space="0" w:color="auto"/>
              </w:divBdr>
              <w:divsChild>
                <w:div w:id="1461192576">
                  <w:marLeft w:val="0"/>
                  <w:marRight w:val="0"/>
                  <w:marTop w:val="195"/>
                  <w:marBottom w:val="0"/>
                  <w:divBdr>
                    <w:top w:val="none" w:sz="0" w:space="0" w:color="auto"/>
                    <w:left w:val="none" w:sz="0" w:space="0" w:color="auto"/>
                    <w:bottom w:val="none" w:sz="0" w:space="0" w:color="auto"/>
                    <w:right w:val="none" w:sz="0" w:space="0" w:color="auto"/>
                  </w:divBdr>
                </w:div>
                <w:div w:id="1373963143">
                  <w:marLeft w:val="0"/>
                  <w:marRight w:val="0"/>
                  <w:marTop w:val="45"/>
                  <w:marBottom w:val="0"/>
                  <w:divBdr>
                    <w:top w:val="none" w:sz="0" w:space="0" w:color="auto"/>
                    <w:left w:val="none" w:sz="0" w:space="0" w:color="auto"/>
                    <w:bottom w:val="none" w:sz="0" w:space="0" w:color="auto"/>
                    <w:right w:val="none" w:sz="0" w:space="0" w:color="auto"/>
                  </w:divBdr>
                </w:div>
              </w:divsChild>
            </w:div>
            <w:div w:id="696926311">
              <w:marLeft w:val="0"/>
              <w:marRight w:val="0"/>
              <w:marTop w:val="0"/>
              <w:marBottom w:val="0"/>
              <w:divBdr>
                <w:top w:val="none" w:sz="0" w:space="0" w:color="auto"/>
                <w:left w:val="none" w:sz="0" w:space="0" w:color="auto"/>
                <w:bottom w:val="none" w:sz="0" w:space="0" w:color="auto"/>
                <w:right w:val="none" w:sz="0" w:space="0" w:color="auto"/>
              </w:divBdr>
              <w:divsChild>
                <w:div w:id="25220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946">
          <w:marLeft w:val="0"/>
          <w:marRight w:val="0"/>
          <w:marTop w:val="150"/>
          <w:marBottom w:val="0"/>
          <w:divBdr>
            <w:top w:val="none" w:sz="0" w:space="0" w:color="auto"/>
            <w:left w:val="none" w:sz="0" w:space="0" w:color="auto"/>
            <w:bottom w:val="none" w:sz="0" w:space="0" w:color="auto"/>
            <w:right w:val="none" w:sz="0" w:space="0" w:color="auto"/>
          </w:divBdr>
          <w:divsChild>
            <w:div w:id="965114669">
              <w:blockQuote w:val="1"/>
              <w:marLeft w:val="0"/>
              <w:marRight w:val="0"/>
              <w:marTop w:val="150"/>
              <w:marBottom w:val="360"/>
              <w:divBdr>
                <w:top w:val="none" w:sz="0" w:space="0" w:color="auto"/>
                <w:left w:val="none" w:sz="0" w:space="0" w:color="auto"/>
                <w:bottom w:val="none" w:sz="0" w:space="0" w:color="auto"/>
                <w:right w:val="none" w:sz="0" w:space="0" w:color="auto"/>
              </w:divBdr>
            </w:div>
            <w:div w:id="290670399">
              <w:blockQuote w:val="1"/>
              <w:marLeft w:val="0"/>
              <w:marRight w:val="0"/>
              <w:marTop w:val="150"/>
              <w:marBottom w:val="360"/>
              <w:divBdr>
                <w:top w:val="none" w:sz="0" w:space="0" w:color="auto"/>
                <w:left w:val="none" w:sz="0" w:space="0" w:color="auto"/>
                <w:bottom w:val="none" w:sz="0" w:space="0" w:color="auto"/>
                <w:right w:val="none" w:sz="0" w:space="0" w:color="auto"/>
              </w:divBdr>
            </w:div>
            <w:div w:id="1723483592">
              <w:blockQuote w:val="1"/>
              <w:marLeft w:val="0"/>
              <w:marRight w:val="0"/>
              <w:marTop w:val="150"/>
              <w:marBottom w:val="360"/>
              <w:divBdr>
                <w:top w:val="none" w:sz="0" w:space="0" w:color="auto"/>
                <w:left w:val="none" w:sz="0" w:space="0" w:color="auto"/>
                <w:bottom w:val="none" w:sz="0" w:space="0" w:color="auto"/>
                <w:right w:val="none" w:sz="0" w:space="0" w:color="auto"/>
              </w:divBdr>
            </w:div>
            <w:div w:id="946041347">
              <w:blockQuote w:val="1"/>
              <w:marLeft w:val="0"/>
              <w:marRight w:val="0"/>
              <w:marTop w:val="150"/>
              <w:marBottom w:val="360"/>
              <w:divBdr>
                <w:top w:val="none" w:sz="0" w:space="0" w:color="auto"/>
                <w:left w:val="none" w:sz="0" w:space="0" w:color="auto"/>
                <w:bottom w:val="none" w:sz="0" w:space="0" w:color="auto"/>
                <w:right w:val="none" w:sz="0" w:space="0" w:color="auto"/>
              </w:divBdr>
            </w:div>
            <w:div w:id="2066442241">
              <w:blockQuote w:val="1"/>
              <w:marLeft w:val="0"/>
              <w:marRight w:val="0"/>
              <w:marTop w:val="150"/>
              <w:marBottom w:val="360"/>
              <w:divBdr>
                <w:top w:val="none" w:sz="0" w:space="0" w:color="auto"/>
                <w:left w:val="none" w:sz="0" w:space="0" w:color="auto"/>
                <w:bottom w:val="none" w:sz="0" w:space="0" w:color="auto"/>
                <w:right w:val="none" w:sz="0" w:space="0" w:color="auto"/>
              </w:divBdr>
            </w:div>
            <w:div w:id="542446881">
              <w:blockQuote w:val="1"/>
              <w:marLeft w:val="0"/>
              <w:marRight w:val="0"/>
              <w:marTop w:val="150"/>
              <w:marBottom w:val="360"/>
              <w:divBdr>
                <w:top w:val="none" w:sz="0" w:space="0" w:color="auto"/>
                <w:left w:val="none" w:sz="0" w:space="0" w:color="auto"/>
                <w:bottom w:val="none" w:sz="0" w:space="0" w:color="auto"/>
                <w:right w:val="none" w:sz="0" w:space="0" w:color="auto"/>
              </w:divBdr>
            </w:div>
            <w:div w:id="6981629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sql-delete-statement/"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hyperlink" Target="https://www.geeksforgeeks.org/sql-count-avg-and-sum/"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www.geeksforgeeks.org/find-nth-highest-salary-table/" TargetMode="External"/><Relationship Id="rId55" Type="http://schemas.openxmlformats.org/officeDocument/2006/relationships/footer" Target="footer1.xml"/><Relationship Id="rId7" Type="http://schemas.openxmlformats.org/officeDocument/2006/relationships/hyperlink" Target="https://jamesopacich.medium.com/simulating-a-real-world-sql-environment-63784f7f37a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sql-update-statement/" TargetMode="External"/><Relationship Id="rId33" Type="http://schemas.openxmlformats.org/officeDocument/2006/relationships/hyperlink" Target="https://www.geeksforgeeks.org/sql-min-and-max/" TargetMode="External"/><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sql-insert-statement/" TargetMode="External"/><Relationship Id="rId32" Type="http://schemas.openxmlformats.org/officeDocument/2006/relationships/hyperlink" Target="https://www.geeksforgeeks.org/sql-min-and-max/" TargetMode="External"/><Relationship Id="rId37" Type="http://schemas.openxmlformats.org/officeDocument/2006/relationships/hyperlink" Target="https://www.geeksforgeeks.org/sql-where-clause" TargetMode="External"/><Relationship Id="rId40" Type="http://schemas.openxmlformats.org/officeDocument/2006/relationships/hyperlink" Target="https://www.geeksforgeeks.org/sql-inner-join" TargetMode="External"/><Relationship Id="rId45" Type="http://schemas.openxmlformats.org/officeDocument/2006/relationships/hyperlink" Target="https://www.geeksforgeeks.org/sql-right-join" TargetMode="External"/><Relationship Id="rId53" Type="http://schemas.openxmlformats.org/officeDocument/2006/relationships/hyperlink" Target="https://www.geeksforgeeks.org/sql-order-b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ACID" TargetMode="External"/><Relationship Id="rId28" Type="http://schemas.openxmlformats.org/officeDocument/2006/relationships/image" Target="media/image17.jpeg"/><Relationship Id="rId36" Type="http://schemas.openxmlformats.org/officeDocument/2006/relationships/hyperlink" Target="https://www.geeksforgeeks.org/sql-count-avg-and-sum/"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4" Type="http://schemas.openxmlformats.org/officeDocument/2006/relationships/image" Target="media/image26.png"/><Relationship Id="rId52" Type="http://schemas.openxmlformats.org/officeDocument/2006/relationships/hyperlink" Target="https://www.geeksforgeeks.org/sql-offset-fetch-clau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geeksforgeeks.org/sql-count-avg-and-sum/" TargetMode="External"/><Relationship Id="rId43" Type="http://schemas.openxmlformats.org/officeDocument/2006/relationships/image" Target="media/image25.png"/><Relationship Id="rId48" Type="http://schemas.openxmlformats.org/officeDocument/2006/relationships/hyperlink" Target="https://www.geeksforgeeks.org/sql-full-joi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sql-limit-clause/"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26</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24</cp:revision>
  <dcterms:created xsi:type="dcterms:W3CDTF">2021-12-04T08:39:00Z</dcterms:created>
  <dcterms:modified xsi:type="dcterms:W3CDTF">2024-06-17T08:30:00Z</dcterms:modified>
</cp:coreProperties>
</file>