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\C1\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Image database retrieval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https://pyimagesearch.com/2014/12/01/complete-guide-building-image-search-engine-python-opencv/</w:t>
        </w:r>
      </w:hyperlink>
      <w:hyperlink r:id="rId3">
        <w:r>
          <w:rPr/>
          <w:t xml:space="preserve"> - direct comparing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Scaled Version: Tinyeye , </w:t>
      </w:r>
      <w:hyperlink r:id="rId4">
        <w:r>
          <w:rPr>
            <w:rStyle w:val="InternetLink"/>
          </w:rPr>
          <w:t>http://www.visualsearchapi.com/</w:t>
        </w:r>
      </w:hyperlink>
      <w:hyperlink r:id="rId5">
        <w:r>
          <w:rPr/>
          <w:t xml:space="preserve"> - based on feature mapping in space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\C2\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TOR network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https://www.comparitech.com/blog/information-security/tor-country-codes-windows-mac-linux/</w:t>
        </w:r>
      </w:hyperlink>
      <w:hyperlink r:id="rId7">
        <w:r>
          <w:rPr/>
          <w:t xml:space="preserve">  - implementation of vpn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\C3\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imagesearch.com/2014/12/01/complete-guide-building-image-search-engine-python-opencv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visualsearchapi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comparitech.com/blog/information-security/tor-country-codes-windows-mac-linux/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1</Pages>
  <Words>29</Words>
  <Characters>347</Characters>
  <CharactersWithSpaces>370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2024-04-22T17:28:17Z</dcterms:created>
  <dc:creator/>
  <dc:description/>
  <dc:language>en-IN</dc:language>
  <cp:lastModifiedBy/>
  <dcterms:modified xsi:type="dcterms:W3CDTF">2024-04-22T17:41:16Z</dcterms:modified>
  <cp:revision>2</cp:revision>
  <dc:subject/>
  <dc:title/>
</cp:coreProperties>
</file>